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xls" ContentType="application/vnd.ms-exce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1E3" w:rsidRPr="00695B2D" w:rsidRDefault="005E01E3" w:rsidP="005E01E3">
      <w:pPr>
        <w:pStyle w:val="Achievement"/>
        <w:numPr>
          <w:ilvl w:val="0"/>
          <w:numId w:val="0"/>
        </w:numPr>
        <w:spacing w:before="0"/>
        <w:jc w:val="center"/>
        <w:outlineLvl w:val="0"/>
        <w:rPr>
          <w:rFonts w:ascii="TH SarabunPSK" w:hAnsi="TH SarabunPSK" w:cs="TH SarabunPSK"/>
          <w:b/>
          <w:bCs/>
          <w:sz w:val="40"/>
          <w:szCs w:val="40"/>
        </w:rPr>
      </w:pPr>
      <w:r w:rsidRPr="00695B2D">
        <w:rPr>
          <w:rFonts w:ascii="TH SarabunPSK" w:hAnsi="TH SarabunPSK" w:cs="TH SarabunPSK"/>
          <w:b/>
          <w:bCs/>
          <w:sz w:val="40"/>
          <w:szCs w:val="40"/>
          <w:cs/>
          <w:lang w:bidi="th-TH"/>
        </w:rPr>
        <w:t xml:space="preserve">ส่วนที่ </w:t>
      </w:r>
      <w:r w:rsidRPr="00695B2D">
        <w:rPr>
          <w:rFonts w:ascii="TH SarabunPSK" w:hAnsi="TH SarabunPSK" w:cs="TH SarabunPSK"/>
          <w:b/>
          <w:bCs/>
          <w:sz w:val="40"/>
          <w:szCs w:val="40"/>
          <w:rtl/>
          <w:cs/>
        </w:rPr>
        <w:t xml:space="preserve">2 </w:t>
      </w:r>
      <w:r w:rsidRPr="00695B2D">
        <w:rPr>
          <w:rFonts w:ascii="TH SarabunPSK" w:hAnsi="TH SarabunPSK" w:cs="TH SarabunPSK"/>
          <w:b/>
          <w:bCs/>
          <w:sz w:val="40"/>
          <w:szCs w:val="40"/>
        </w:rPr>
        <w:t>:</w:t>
      </w:r>
    </w:p>
    <w:p w:rsidR="000951FE" w:rsidRPr="0098454D" w:rsidRDefault="000951FE" w:rsidP="000951FE">
      <w:pPr>
        <w:pStyle w:val="Style1-2Body"/>
        <w:tabs>
          <w:tab w:val="left" w:pos="640"/>
          <w:tab w:val="left" w:pos="1120"/>
        </w:tabs>
        <w:spacing w:before="0" w:after="0"/>
        <w:ind w:firstLine="0"/>
        <w:jc w:val="center"/>
        <w:outlineLvl w:val="0"/>
        <w:rPr>
          <w:rFonts w:ascii="TH SarabunPSK" w:hAnsi="TH SarabunPSK" w:cs="TH SarabunPSK"/>
          <w:b/>
          <w:bCs/>
          <w:color w:val="000000"/>
          <w:sz w:val="40"/>
          <w:szCs w:val="40"/>
        </w:rPr>
      </w:pPr>
      <w:r w:rsidRPr="0098454D">
        <w:rPr>
          <w:rFonts w:ascii="TH SarabunPSK" w:hAnsi="TH SarabunPSK" w:cs="TH SarabunPSK"/>
          <w:b/>
          <w:bCs/>
          <w:color w:val="000000"/>
          <w:sz w:val="40"/>
          <w:szCs w:val="40"/>
          <w:cs/>
        </w:rPr>
        <w:t>สถานการณ์และแนวโน้มด้านเศรษฐกิจสังคม</w:t>
      </w:r>
    </w:p>
    <w:p w:rsidR="000951FE" w:rsidRDefault="000951FE" w:rsidP="000951FE">
      <w:pPr>
        <w:pStyle w:val="Style1-2Body"/>
        <w:tabs>
          <w:tab w:val="left" w:pos="640"/>
          <w:tab w:val="left" w:pos="1120"/>
        </w:tabs>
        <w:spacing w:before="0" w:after="0"/>
        <w:ind w:firstLine="0"/>
        <w:jc w:val="center"/>
        <w:outlineLvl w:val="0"/>
        <w:rPr>
          <w:rFonts w:ascii="TH SarabunPSK" w:hAnsi="TH SarabunPSK" w:cs="TH SarabunPSK"/>
          <w:b/>
          <w:bCs/>
          <w:color w:val="000000"/>
          <w:sz w:val="40"/>
          <w:szCs w:val="40"/>
        </w:rPr>
      </w:pPr>
      <w:r w:rsidRPr="0098454D">
        <w:rPr>
          <w:rFonts w:ascii="TH SarabunPSK" w:hAnsi="TH SarabunPSK" w:cs="TH SarabunPSK"/>
          <w:b/>
          <w:bCs/>
          <w:color w:val="000000"/>
          <w:sz w:val="40"/>
          <w:szCs w:val="40"/>
          <w:cs/>
        </w:rPr>
        <w:t>ทรัพยากรธรรมชาติและสิ่งแวดล้อม</w:t>
      </w:r>
    </w:p>
    <w:p w:rsidR="00D239E2" w:rsidRPr="0098454D" w:rsidRDefault="00D239E2" w:rsidP="000951FE">
      <w:pPr>
        <w:pStyle w:val="Style1-2Body"/>
        <w:tabs>
          <w:tab w:val="left" w:pos="640"/>
          <w:tab w:val="left" w:pos="1120"/>
        </w:tabs>
        <w:spacing w:before="0" w:after="0"/>
        <w:ind w:firstLine="0"/>
        <w:jc w:val="center"/>
        <w:outlineLvl w:val="0"/>
        <w:rPr>
          <w:rFonts w:ascii="TH SarabunPSK" w:hAnsi="TH SarabunPSK" w:cs="TH SarabunPSK"/>
          <w:b/>
          <w:bCs/>
          <w:color w:val="000000"/>
          <w:sz w:val="40"/>
          <w:szCs w:val="40"/>
          <w:cs/>
        </w:rPr>
      </w:pPr>
    </w:p>
    <w:p w:rsidR="000951FE" w:rsidRPr="0098454D" w:rsidRDefault="000951FE" w:rsidP="000951FE">
      <w:pPr>
        <w:tabs>
          <w:tab w:val="left" w:pos="640"/>
          <w:tab w:val="left" w:pos="1134"/>
        </w:tabs>
        <w:spacing w:before="0" w:after="0"/>
        <w:ind w:firstLine="0"/>
        <w:rPr>
          <w:rFonts w:ascii="TH SarabunPSK" w:hAnsi="TH SarabunPSK" w:cs="TH SarabunPSK"/>
          <w:b/>
          <w:bCs/>
          <w:color w:val="000000"/>
          <w:sz w:val="36"/>
          <w:szCs w:val="36"/>
        </w:rPr>
      </w:pPr>
      <w:r w:rsidRPr="0098454D">
        <w:rPr>
          <w:rFonts w:ascii="TH SarabunPSK" w:hAnsi="TH SarabunPSK" w:cs="TH SarabunPSK"/>
          <w:b/>
          <w:bCs/>
          <w:color w:val="000000"/>
          <w:sz w:val="36"/>
          <w:szCs w:val="36"/>
        </w:rPr>
        <w:t xml:space="preserve">1.  </w:t>
      </w:r>
      <w:r w:rsidRPr="0098454D">
        <w:rPr>
          <w:rFonts w:ascii="TH SarabunPSK" w:hAnsi="TH SarabunPSK" w:cs="TH SarabunPSK"/>
          <w:b/>
          <w:bCs/>
          <w:color w:val="000000"/>
          <w:sz w:val="36"/>
          <w:szCs w:val="36"/>
          <w:cs/>
        </w:rPr>
        <w:t>สถานการณ์และสภาพแวดล้อมของจังหวัด</w:t>
      </w:r>
      <w:r w:rsidRPr="0098454D">
        <w:rPr>
          <w:rFonts w:ascii="TH SarabunPSK" w:hAnsi="TH SarabunPSK" w:cs="TH SarabunPSK"/>
          <w:b/>
          <w:bCs/>
          <w:color w:val="000000"/>
          <w:sz w:val="36"/>
          <w:szCs w:val="36"/>
        </w:rPr>
        <w:t xml:space="preserve"> </w:t>
      </w:r>
    </w:p>
    <w:p w:rsidR="000951FE" w:rsidRPr="0098454D" w:rsidRDefault="000951FE" w:rsidP="000951FE">
      <w:pPr>
        <w:tabs>
          <w:tab w:val="left" w:pos="709"/>
          <w:tab w:val="left" w:pos="1120"/>
        </w:tabs>
        <w:spacing w:before="0" w:after="0"/>
        <w:ind w:firstLine="0"/>
        <w:rPr>
          <w:rFonts w:ascii="TH SarabunPSK" w:hAnsi="TH SarabunPSK" w:cs="TH SarabunPSK"/>
          <w:b/>
          <w:bCs/>
          <w:color w:val="000000"/>
        </w:rPr>
      </w:pP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cs/>
        </w:rPr>
        <w:tab/>
        <w:t>จังหวัดสมุทรสาครเป็นเมืองแห่งเศรษฐกิจที่มีศักยภาพ ทั้งทางด้านการอุตสาหกรรม การประมง และการเกษตรกรรม จากข้อมูลสถิติผลิตภัณฑ์ภาคและจังหวัด (</w:t>
      </w:r>
      <w:r w:rsidRPr="0098454D">
        <w:rPr>
          <w:rFonts w:ascii="TH SarabunPSK" w:hAnsi="TH SarabunPSK" w:cs="TH SarabunPSK"/>
          <w:color w:val="000000"/>
        </w:rPr>
        <w:t xml:space="preserve">GPP) </w:t>
      </w:r>
      <w:r w:rsidRPr="0098454D">
        <w:rPr>
          <w:rFonts w:ascii="TH SarabunPSK" w:hAnsi="TH SarabunPSK" w:cs="TH SarabunPSK"/>
          <w:color w:val="000000"/>
          <w:cs/>
        </w:rPr>
        <w:t>ของสำนักงานคณะกรรมการพัฒนา</w:t>
      </w:r>
      <w:r w:rsidR="00DB71DB">
        <w:rPr>
          <w:rFonts w:ascii="TH SarabunPSK" w:hAnsi="TH SarabunPSK" w:cs="TH SarabunPSK" w:hint="cs"/>
          <w:color w:val="000000"/>
          <w:cs/>
        </w:rPr>
        <w:t>การ</w:t>
      </w:r>
      <w:r w:rsidRPr="0098454D">
        <w:rPr>
          <w:rFonts w:ascii="TH SarabunPSK" w:hAnsi="TH SarabunPSK" w:cs="TH SarabunPSK"/>
          <w:color w:val="000000"/>
          <w:cs/>
        </w:rPr>
        <w:t xml:space="preserve">เศรษฐกิจและสังคมแห่งชาติ (สศช.) </w:t>
      </w:r>
      <w:r w:rsidRPr="0098454D">
        <w:rPr>
          <w:rFonts w:ascii="TH SarabunPSK" w:hAnsi="TH SarabunPSK" w:cs="TH SarabunPSK" w:hint="cs"/>
          <w:color w:val="000000"/>
          <w:cs/>
        </w:rPr>
        <w:t>ในเดือนสิงหาคม 2555  พบว่า ภาวะเศรษฐกิจโดยรวมของประเทศปรับตัวขึ้นตามการฟื้นตัวของเศรษฐกิจโลกส่งผลให้ภาวะเศรษฐกิจของจังหวัดสมุทรสาครขยายตัวสูงขึ้นจากปีที่ผ่านมา ซึ่งจังหวัด</w:t>
      </w:r>
      <w:r w:rsidRPr="0098454D">
        <w:rPr>
          <w:rFonts w:ascii="TH SarabunPSK" w:hAnsi="TH SarabunPSK" w:cs="TH SarabunPSK"/>
          <w:color w:val="000000"/>
          <w:cs/>
        </w:rPr>
        <w:t xml:space="preserve">สมุทรสาครยังเป็นจังหวัด </w:t>
      </w:r>
      <w:r w:rsidRPr="0098454D">
        <w:rPr>
          <w:rFonts w:ascii="TH SarabunPSK" w:hAnsi="TH SarabunPSK" w:cs="TH SarabunPSK"/>
          <w:color w:val="000000"/>
        </w:rPr>
        <w:t>1</w:t>
      </w:r>
      <w:r w:rsidRPr="0098454D">
        <w:rPr>
          <w:rFonts w:ascii="TH SarabunPSK" w:hAnsi="TH SarabunPSK" w:cs="TH SarabunPSK"/>
          <w:color w:val="000000"/>
          <w:cs/>
        </w:rPr>
        <w:t xml:space="preserve"> ใน </w:t>
      </w:r>
      <w:r w:rsidRPr="0098454D">
        <w:rPr>
          <w:rFonts w:ascii="TH SarabunPSK" w:hAnsi="TH SarabunPSK" w:cs="TH SarabunPSK"/>
          <w:color w:val="000000"/>
        </w:rPr>
        <w:t>10</w:t>
      </w:r>
      <w:r w:rsidRPr="0098454D">
        <w:rPr>
          <w:rFonts w:ascii="TH SarabunPSK" w:hAnsi="TH SarabunPSK" w:cs="TH SarabunPSK"/>
          <w:color w:val="000000"/>
          <w:cs/>
        </w:rPr>
        <w:t xml:space="preserve"> ของประเทศที่มีมูลค่าผลิตภัณฑ์มวลรวมสูงตลอดมา</w:t>
      </w:r>
    </w:p>
    <w:p w:rsidR="000951FE" w:rsidRPr="0098454D" w:rsidRDefault="000951FE" w:rsidP="000951FE">
      <w:pPr>
        <w:tabs>
          <w:tab w:val="left" w:pos="1134"/>
        </w:tabs>
        <w:spacing w:before="60" w:after="0"/>
        <w:ind w:firstLine="0"/>
        <w:rPr>
          <w:rFonts w:ascii="TH SarabunPSK" w:hAnsi="TH SarabunPSK" w:cs="TH SarabunPSK"/>
          <w:color w:val="000000"/>
        </w:rPr>
      </w:pPr>
      <w:r w:rsidRPr="0098454D">
        <w:rPr>
          <w:rFonts w:ascii="TH SarabunPSK" w:hAnsi="TH SarabunPSK" w:cs="TH SarabunPSK"/>
          <w:color w:val="000000"/>
          <w:cs/>
        </w:rPr>
        <w:tab/>
        <w:t xml:space="preserve">ในปี </w:t>
      </w:r>
      <w:r w:rsidRPr="0098454D">
        <w:rPr>
          <w:rFonts w:ascii="TH SarabunPSK" w:hAnsi="TH SarabunPSK" w:cs="TH SarabunPSK"/>
          <w:color w:val="000000"/>
        </w:rPr>
        <w:t xml:space="preserve">2553 </w:t>
      </w:r>
      <w:r w:rsidRPr="0098454D">
        <w:rPr>
          <w:rFonts w:ascii="TH SarabunPSK" w:hAnsi="TH SarabunPSK" w:cs="TH SarabunPSK"/>
          <w:color w:val="000000"/>
          <w:cs/>
        </w:rPr>
        <w:t>จังหวัดสมุทรสาครมี มูลค่าผลิตภัณฑ์มวลรวมจังหวัด (</w:t>
      </w:r>
      <w:r w:rsidRPr="0098454D">
        <w:rPr>
          <w:rFonts w:ascii="TH SarabunPSK" w:hAnsi="TH SarabunPSK" w:cs="TH SarabunPSK"/>
          <w:color w:val="000000"/>
        </w:rPr>
        <w:t xml:space="preserve">Gross Provincial Product: GPP) </w:t>
      </w:r>
      <w:r w:rsidRPr="0098454D">
        <w:rPr>
          <w:rFonts w:ascii="TH SarabunPSK" w:hAnsi="TH SarabunPSK" w:cs="TH SarabunPSK"/>
          <w:color w:val="000000"/>
          <w:cs/>
        </w:rPr>
        <w:t xml:space="preserve">เท่ากับ </w:t>
      </w:r>
      <w:r w:rsidRPr="0098454D">
        <w:rPr>
          <w:rFonts w:ascii="TH SarabunPSK" w:hAnsi="TH SarabunPSK" w:cs="TH SarabunPSK"/>
          <w:color w:val="000000"/>
        </w:rPr>
        <w:t>303</w:t>
      </w:r>
      <w:r w:rsidRPr="0098454D">
        <w:rPr>
          <w:rFonts w:ascii="TH SarabunPSK" w:hAnsi="TH SarabunPSK" w:cs="TH SarabunPSK" w:hint="cs"/>
          <w:color w:val="000000"/>
          <w:cs/>
        </w:rPr>
        <w:t>,878.1</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ล้านบาท </w:t>
      </w:r>
      <w:r w:rsidRPr="0098454D">
        <w:rPr>
          <w:rFonts w:ascii="TH SarabunPSK" w:hAnsi="TH SarabunPSK" w:cs="TH SarabunPSK"/>
          <w:i/>
          <w:iCs/>
          <w:color w:val="000000"/>
          <w:cs/>
        </w:rPr>
        <w:t xml:space="preserve">เป็นอันดับที่ </w:t>
      </w:r>
      <w:r w:rsidRPr="0098454D">
        <w:rPr>
          <w:rFonts w:ascii="TH SarabunPSK" w:hAnsi="TH SarabunPSK" w:cs="TH SarabunPSK"/>
          <w:i/>
          <w:iCs/>
          <w:color w:val="000000"/>
        </w:rPr>
        <w:t xml:space="preserve">6 </w:t>
      </w:r>
      <w:r w:rsidRPr="0098454D">
        <w:rPr>
          <w:rFonts w:ascii="TH SarabunPSK" w:hAnsi="TH SarabunPSK" w:cs="TH SarabunPSK"/>
          <w:i/>
          <w:iCs/>
          <w:color w:val="000000"/>
          <w:cs/>
        </w:rPr>
        <w:t>ของประเทศ</w:t>
      </w:r>
      <w:r w:rsidRPr="0098454D">
        <w:rPr>
          <w:rFonts w:ascii="TH SarabunPSK" w:hAnsi="TH SarabunPSK" w:cs="TH SarabunPSK"/>
          <w:color w:val="000000"/>
          <w:cs/>
        </w:rPr>
        <w:t xml:space="preserve"> (อันดับเดียวกันกับปี </w:t>
      </w:r>
      <w:r w:rsidRPr="0098454D">
        <w:rPr>
          <w:rFonts w:ascii="TH SarabunPSK" w:hAnsi="TH SarabunPSK" w:cs="TH SarabunPSK"/>
          <w:color w:val="000000"/>
        </w:rPr>
        <w:t xml:space="preserve">2552 </w:t>
      </w:r>
      <w:r w:rsidRPr="0098454D">
        <w:rPr>
          <w:rFonts w:ascii="TH SarabunPSK" w:hAnsi="TH SarabunPSK" w:cs="TH SarabunPSK"/>
          <w:color w:val="000000"/>
          <w:cs/>
        </w:rPr>
        <w:t xml:space="preserve">ที่มีมูลค่า </w:t>
      </w:r>
      <w:r w:rsidRPr="0098454D">
        <w:rPr>
          <w:rFonts w:ascii="TH SarabunPSK" w:hAnsi="TH SarabunPSK" w:cs="TH SarabunPSK"/>
          <w:color w:val="000000"/>
        </w:rPr>
        <w:t xml:space="preserve">GPP </w:t>
      </w:r>
      <w:r w:rsidRPr="0098454D">
        <w:rPr>
          <w:rFonts w:ascii="TH SarabunPSK" w:hAnsi="TH SarabunPSK" w:cs="TH SarabunPSK"/>
          <w:color w:val="000000"/>
          <w:cs/>
        </w:rPr>
        <w:t xml:space="preserve">เท่ากับ </w:t>
      </w:r>
      <w:r w:rsidRPr="0098454D">
        <w:rPr>
          <w:rFonts w:ascii="TH SarabunPSK" w:hAnsi="TH SarabunPSK" w:cs="TH SarabunPSK"/>
          <w:color w:val="000000"/>
        </w:rPr>
        <w:t xml:space="preserve">267,104.2 </w:t>
      </w:r>
      <w:r w:rsidRPr="0098454D">
        <w:rPr>
          <w:rFonts w:ascii="TH SarabunPSK" w:hAnsi="TH SarabunPSK" w:cs="TH SarabunPSK"/>
          <w:color w:val="000000"/>
          <w:cs/>
        </w:rPr>
        <w:t>ล้านบาท) และมี</w:t>
      </w:r>
      <w:r w:rsidRPr="0098454D">
        <w:rPr>
          <w:rFonts w:ascii="TH SarabunPSK" w:hAnsi="TH SarabunPSK" w:cs="TH SarabunPSK" w:hint="cs"/>
          <w:color w:val="000000"/>
          <w:cs/>
        </w:rPr>
        <w:t>มูลค่า</w:t>
      </w:r>
      <w:r w:rsidRPr="0098454D">
        <w:rPr>
          <w:rFonts w:ascii="TH SarabunPSK" w:hAnsi="TH SarabunPSK" w:cs="TH SarabunPSK"/>
          <w:color w:val="000000"/>
          <w:cs/>
        </w:rPr>
        <w:t>ผลิตภัณฑ์มวลรวมจังหวัดต่อหัว (</w:t>
      </w:r>
      <w:r w:rsidRPr="0098454D">
        <w:rPr>
          <w:rFonts w:ascii="TH SarabunPSK" w:hAnsi="TH SarabunPSK" w:cs="TH SarabunPSK"/>
          <w:color w:val="000000"/>
        </w:rPr>
        <w:t xml:space="preserve">GPP per capita) </w:t>
      </w:r>
      <w:r w:rsidRPr="0098454D">
        <w:rPr>
          <w:rFonts w:ascii="TH SarabunPSK" w:hAnsi="TH SarabunPSK" w:cs="TH SarabunPSK"/>
          <w:color w:val="000000"/>
          <w:cs/>
        </w:rPr>
        <w:t xml:space="preserve">เท่ากับ </w:t>
      </w:r>
      <w:r w:rsidRPr="0098454D">
        <w:rPr>
          <w:rFonts w:ascii="TH SarabunPSK" w:hAnsi="TH SarabunPSK" w:cs="TH SarabunPSK"/>
          <w:color w:val="000000"/>
        </w:rPr>
        <w:t xml:space="preserve">524,955.9 </w:t>
      </w:r>
      <w:r w:rsidRPr="0098454D">
        <w:rPr>
          <w:rFonts w:ascii="TH SarabunPSK" w:hAnsi="TH SarabunPSK" w:cs="TH SarabunPSK"/>
          <w:color w:val="000000"/>
          <w:cs/>
        </w:rPr>
        <w:t xml:space="preserve">บาท เป็นอันดับที่ </w:t>
      </w:r>
      <w:r w:rsidRPr="0098454D">
        <w:rPr>
          <w:rFonts w:ascii="TH SarabunPSK" w:hAnsi="TH SarabunPSK" w:cs="TH SarabunPSK"/>
          <w:color w:val="000000"/>
        </w:rPr>
        <w:t>3</w:t>
      </w:r>
      <w:r w:rsidRPr="0098454D">
        <w:rPr>
          <w:rStyle w:val="afb"/>
          <w:rFonts w:ascii="TH SarabunPSK" w:hAnsi="TH SarabunPSK"/>
          <w:color w:val="000000"/>
        </w:rPr>
        <w:footnoteReference w:customMarkFollows="1" w:id="1"/>
        <w:sym w:font="Symbol" w:char="F02A"/>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ของประเทศ </w:t>
      </w:r>
      <w:r w:rsidRPr="0098454D">
        <w:rPr>
          <w:rFonts w:ascii="TH SarabunPSK" w:hAnsi="TH SarabunPSK" w:cs="TH SarabunPSK" w:hint="cs"/>
          <w:color w:val="000000"/>
          <w:cs/>
        </w:rPr>
        <w:t xml:space="preserve"> รองจากจังหวัดระยองและจังหวัดชลบุรี </w:t>
      </w:r>
    </w:p>
    <w:p w:rsidR="000951FE" w:rsidRPr="0098454D" w:rsidRDefault="000951FE" w:rsidP="000951FE">
      <w:pPr>
        <w:tabs>
          <w:tab w:val="left" w:pos="709"/>
          <w:tab w:val="left" w:pos="1134"/>
          <w:tab w:val="left" w:pos="1701"/>
        </w:tabs>
        <w:spacing w:before="0" w:after="0"/>
        <w:ind w:firstLine="0"/>
        <w:rPr>
          <w:rFonts w:ascii="TH SarabunPSK" w:hAnsi="TH SarabunPSK" w:cs="TH SarabunPSK"/>
          <w:color w:val="000000"/>
        </w:rPr>
      </w:pPr>
    </w:p>
    <w:p w:rsidR="000951FE" w:rsidRPr="0098454D" w:rsidRDefault="000951FE" w:rsidP="000951FE">
      <w:pPr>
        <w:tabs>
          <w:tab w:val="left" w:pos="709"/>
          <w:tab w:val="left" w:pos="1134"/>
          <w:tab w:val="left" w:pos="1701"/>
        </w:tabs>
        <w:spacing w:before="0" w:after="0"/>
        <w:rPr>
          <w:rFonts w:ascii="TH SarabunPSK" w:hAnsi="TH SarabunPSK" w:cs="TH SarabunPSK"/>
          <w:color w:val="000000"/>
          <w:cs/>
        </w:rPr>
      </w:pPr>
      <w:r w:rsidRPr="0098454D">
        <w:rPr>
          <w:rFonts w:ascii="TH SarabunPSK" w:hAnsi="TH SarabunPSK" w:cs="TH SarabunPSK"/>
          <w:b/>
          <w:bCs/>
          <w:color w:val="000000"/>
          <w:cs/>
        </w:rPr>
        <w:t>ตารางที</w:t>
      </w:r>
      <w:r w:rsidRPr="0098454D">
        <w:rPr>
          <w:rFonts w:ascii="TH SarabunPSK" w:hAnsi="TH SarabunPSK" w:cs="TH SarabunPSK" w:hint="cs"/>
          <w:b/>
          <w:bCs/>
          <w:color w:val="000000"/>
          <w:cs/>
        </w:rPr>
        <w:t xml:space="preserve">่ </w:t>
      </w:r>
      <w:r w:rsidRPr="0098454D">
        <w:rPr>
          <w:rFonts w:ascii="TH SarabunPSK" w:hAnsi="TH SarabunPSK" w:cs="TH SarabunPSK"/>
          <w:b/>
          <w:bCs/>
          <w:color w:val="000000"/>
        </w:rPr>
        <w:t>2-1</w:t>
      </w:r>
      <w:r w:rsidRPr="0098454D">
        <w:rPr>
          <w:rFonts w:ascii="TH SarabunPSK" w:hAnsi="TH SarabunPSK" w:cs="TH SarabunPSK"/>
          <w:b/>
          <w:bCs/>
          <w:color w:val="000000"/>
          <w:cs/>
        </w:rPr>
        <w:t xml:space="preserve"> </w:t>
      </w:r>
      <w:r w:rsidRPr="0098454D">
        <w:rPr>
          <w:rFonts w:ascii="TH SarabunPSK" w:hAnsi="TH SarabunPSK" w:cs="TH SarabunPSK"/>
          <w:b/>
          <w:bCs/>
          <w:color w:val="000000"/>
        </w:rPr>
        <w:t>:</w:t>
      </w:r>
      <w:r w:rsidRPr="0098454D">
        <w:rPr>
          <w:rFonts w:ascii="TH SarabunPSK" w:hAnsi="TH SarabunPSK" w:cs="TH SarabunPSK" w:hint="cs"/>
          <w:color w:val="000000"/>
          <w:cs/>
        </w:rPr>
        <w:t xml:space="preserve"> แสดงมูลค่าผลิตภัณฑ์มวลรวมจังหวัดต่อหัว </w:t>
      </w:r>
      <w:r w:rsidRPr="0098454D">
        <w:rPr>
          <w:rFonts w:ascii="TH SarabunPSK" w:eastAsia="BrowalliaNew" w:hAnsi="TH SarabunPSK" w:cs="TH SarabunPSK" w:hint="cs"/>
          <w:color w:val="000000"/>
          <w:cs/>
        </w:rPr>
        <w:t>(</w:t>
      </w:r>
      <w:r w:rsidRPr="0098454D">
        <w:rPr>
          <w:rFonts w:ascii="TH SarabunPSK" w:eastAsia="BrowalliaNew" w:hAnsi="TH SarabunPSK" w:cs="TH SarabunPSK"/>
          <w:color w:val="000000"/>
        </w:rPr>
        <w:t>GPP per capital)</w:t>
      </w:r>
      <w:r w:rsidRPr="0098454D">
        <w:rPr>
          <w:rFonts w:ascii="TH SarabunPSK" w:hAnsi="TH SarabunPSK" w:cs="TH SarabunPSK"/>
          <w:color w:val="000000"/>
        </w:rPr>
        <w:t xml:space="preserve"> </w:t>
      </w:r>
      <w:r w:rsidRPr="0098454D">
        <w:rPr>
          <w:rFonts w:ascii="TH SarabunPSK" w:hAnsi="TH SarabunPSK" w:cs="TH SarabunPSK" w:hint="cs"/>
          <w:color w:val="000000"/>
          <w:cs/>
        </w:rPr>
        <w:t>ปี 2553 (บาทต่อปี)</w:t>
      </w:r>
    </w:p>
    <w:p w:rsidR="000951FE" w:rsidRPr="0098454D" w:rsidRDefault="000951FE" w:rsidP="000951FE">
      <w:pPr>
        <w:tabs>
          <w:tab w:val="left" w:pos="709"/>
          <w:tab w:val="left" w:pos="1134"/>
          <w:tab w:val="left" w:pos="1701"/>
        </w:tabs>
        <w:spacing w:before="0" w:after="0"/>
        <w:rPr>
          <w:rFonts w:ascii="TH SarabunPSK" w:hAnsi="TH SarabunPSK" w:cs="TH SarabunPSK"/>
          <w:color w:val="000000"/>
          <w:sz w:val="18"/>
          <w:szCs w:val="18"/>
          <w:cs/>
        </w:rPr>
      </w:pPr>
    </w:p>
    <w:tbl>
      <w:tblPr>
        <w:tblW w:w="0" w:type="auto"/>
        <w:tblInd w:w="1525" w:type="dxa"/>
        <w:tblBorders>
          <w:top w:val="single" w:sz="8" w:space="0" w:color="984806"/>
          <w:left w:val="single" w:sz="8" w:space="0" w:color="984806"/>
          <w:bottom w:val="single" w:sz="8" w:space="0" w:color="984806"/>
          <w:right w:val="single" w:sz="8" w:space="0" w:color="984806"/>
          <w:insideH w:val="single" w:sz="8" w:space="0" w:color="984806"/>
          <w:insideV w:val="single" w:sz="8" w:space="0" w:color="984806"/>
        </w:tblBorders>
        <w:tblLayout w:type="fixed"/>
        <w:tblLook w:val="04A0"/>
      </w:tblPr>
      <w:tblGrid>
        <w:gridCol w:w="1417"/>
        <w:gridCol w:w="2693"/>
        <w:gridCol w:w="1985"/>
      </w:tblGrid>
      <w:tr w:rsidR="000951FE" w:rsidRPr="0098454D" w:rsidTr="000951FE">
        <w:trPr>
          <w:trHeight w:val="397"/>
          <w:tblHeader/>
        </w:trPr>
        <w:tc>
          <w:tcPr>
            <w:tcW w:w="4110" w:type="dxa"/>
            <w:gridSpan w:val="2"/>
            <w:tcBorders>
              <w:right w:val="single" w:sz="8" w:space="0" w:color="FFFFFF"/>
            </w:tcBorders>
            <w:shd w:val="clear" w:color="auto" w:fill="D99594"/>
            <w:vAlign w:val="center"/>
          </w:tcPr>
          <w:p w:rsidR="000951FE" w:rsidRPr="0098454D" w:rsidRDefault="000951FE" w:rsidP="000951FE">
            <w:pPr>
              <w:spacing w:before="0" w:after="0"/>
              <w:ind w:firstLine="0"/>
              <w:jc w:val="center"/>
              <w:rPr>
                <w:rFonts w:ascii="TH SarabunPSK" w:hAnsi="TH SarabunPSK" w:cs="TH SarabunPSK"/>
                <w:b/>
                <w:bCs/>
                <w:color w:val="000000"/>
                <w:cs/>
              </w:rPr>
            </w:pPr>
            <w:r w:rsidRPr="0098454D">
              <w:rPr>
                <w:rFonts w:ascii="TH SarabunPSK" w:hAnsi="TH SarabunPSK" w:cs="TH SarabunPSK" w:hint="cs"/>
                <w:b/>
                <w:bCs/>
                <w:color w:val="000000"/>
                <w:cs/>
              </w:rPr>
              <w:t>จังหวัด</w:t>
            </w:r>
          </w:p>
        </w:tc>
        <w:tc>
          <w:tcPr>
            <w:tcW w:w="1985" w:type="dxa"/>
            <w:tcBorders>
              <w:left w:val="single" w:sz="8" w:space="0" w:color="FFFFFF"/>
            </w:tcBorders>
            <w:shd w:val="clear" w:color="auto" w:fill="D99594"/>
            <w:vAlign w:val="center"/>
          </w:tcPr>
          <w:p w:rsidR="000951FE" w:rsidRPr="0098454D" w:rsidRDefault="000951FE" w:rsidP="000951FE">
            <w:pPr>
              <w:spacing w:before="0" w:after="0"/>
              <w:ind w:left="-112" w:right="-148" w:firstLine="0"/>
              <w:jc w:val="center"/>
              <w:rPr>
                <w:rFonts w:ascii="TH SarabunPSK" w:hAnsi="TH SarabunPSK" w:cs="TH SarabunPSK"/>
                <w:b/>
                <w:bCs/>
                <w:color w:val="000000"/>
              </w:rPr>
            </w:pPr>
            <w:r w:rsidRPr="0098454D">
              <w:rPr>
                <w:rFonts w:ascii="TH SarabunPSK" w:hAnsi="TH SarabunPSK" w:cs="TH SarabunPSK" w:hint="cs"/>
                <w:b/>
                <w:bCs/>
                <w:color w:val="000000"/>
                <w:cs/>
              </w:rPr>
              <w:t>มูลค่าตัวหัว</w:t>
            </w:r>
          </w:p>
        </w:tc>
      </w:tr>
      <w:tr w:rsidR="000951FE" w:rsidRPr="0098454D" w:rsidTr="000951FE">
        <w:trPr>
          <w:trHeight w:val="397"/>
        </w:trPr>
        <w:tc>
          <w:tcPr>
            <w:tcW w:w="1417" w:type="dxa"/>
            <w:tcBorders>
              <w:right w:val="single" w:sz="8" w:space="0" w:color="FFFFFF"/>
            </w:tcBorders>
            <w:shd w:val="clear" w:color="auto" w:fill="F2DBDB"/>
          </w:tcPr>
          <w:p w:rsidR="000951FE" w:rsidRPr="0098454D" w:rsidRDefault="000951FE" w:rsidP="000951FE">
            <w:pPr>
              <w:spacing w:before="0" w:after="0"/>
              <w:ind w:firstLine="0"/>
              <w:jc w:val="center"/>
              <w:rPr>
                <w:rFonts w:ascii="TH SarabunPSK" w:hAnsi="TH SarabunPSK" w:cs="TH SarabunPSK"/>
                <w:color w:val="000000"/>
                <w:cs/>
              </w:rPr>
            </w:pPr>
            <w:r w:rsidRPr="0098454D">
              <w:rPr>
                <w:rFonts w:ascii="TH SarabunPSK" w:hAnsi="TH SarabunPSK" w:cs="TH SarabunPSK" w:hint="cs"/>
                <w:color w:val="000000"/>
                <w:cs/>
              </w:rPr>
              <w:t>อันดับที่ 1</w:t>
            </w:r>
          </w:p>
        </w:tc>
        <w:tc>
          <w:tcPr>
            <w:tcW w:w="2693" w:type="dxa"/>
            <w:tcBorders>
              <w:left w:val="single" w:sz="8" w:space="0" w:color="FFFFFF"/>
              <w:right w:val="single" w:sz="8" w:space="0" w:color="FFFFFF"/>
            </w:tcBorders>
            <w:shd w:val="clear" w:color="auto" w:fill="F2DBDB"/>
          </w:tcPr>
          <w:p w:rsidR="000951FE" w:rsidRPr="0098454D" w:rsidRDefault="000951FE" w:rsidP="000951FE">
            <w:pPr>
              <w:spacing w:before="0" w:after="0"/>
              <w:ind w:firstLine="0"/>
              <w:jc w:val="left"/>
              <w:rPr>
                <w:rFonts w:ascii="TH SarabunPSK" w:hAnsi="TH SarabunPSK" w:cs="TH SarabunPSK"/>
                <w:color w:val="000000"/>
                <w:cs/>
              </w:rPr>
            </w:pPr>
            <w:r w:rsidRPr="0098454D">
              <w:rPr>
                <w:rFonts w:ascii="TH SarabunPSK" w:hAnsi="TH SarabunPSK" w:cs="TH SarabunPSK" w:hint="cs"/>
                <w:color w:val="000000"/>
                <w:cs/>
              </w:rPr>
              <w:t>ระยอง</w:t>
            </w:r>
          </w:p>
        </w:tc>
        <w:tc>
          <w:tcPr>
            <w:tcW w:w="1985" w:type="dxa"/>
            <w:tcBorders>
              <w:left w:val="single" w:sz="8" w:space="0" w:color="FFFFFF"/>
            </w:tcBorders>
            <w:shd w:val="clear" w:color="auto" w:fill="F2DBDB"/>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1,225,058.0</w:t>
            </w:r>
          </w:p>
        </w:tc>
      </w:tr>
      <w:tr w:rsidR="000951FE" w:rsidRPr="0098454D" w:rsidTr="000951FE">
        <w:trPr>
          <w:trHeight w:val="397"/>
        </w:trPr>
        <w:tc>
          <w:tcPr>
            <w:tcW w:w="1417" w:type="dxa"/>
            <w:tcBorders>
              <w:right w:val="single" w:sz="8" w:space="0" w:color="FFFFFF"/>
            </w:tcBorders>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อันดับที่ 2</w:t>
            </w:r>
          </w:p>
        </w:tc>
        <w:tc>
          <w:tcPr>
            <w:tcW w:w="2693" w:type="dxa"/>
            <w:tcBorders>
              <w:left w:val="single" w:sz="8" w:space="0" w:color="FFFFFF"/>
              <w:right w:val="single" w:sz="8" w:space="0" w:color="FFFFFF"/>
            </w:tcBorders>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hint="cs"/>
                <w:color w:val="000000"/>
                <w:cs/>
              </w:rPr>
              <w:t>ชลบุรี</w:t>
            </w:r>
          </w:p>
        </w:tc>
        <w:tc>
          <w:tcPr>
            <w:tcW w:w="1985" w:type="dxa"/>
            <w:tcBorders>
              <w:left w:val="single" w:sz="8" w:space="0" w:color="FFFFFF"/>
            </w:tcBorders>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544,160.0</w:t>
            </w:r>
          </w:p>
        </w:tc>
      </w:tr>
      <w:tr w:rsidR="000951FE" w:rsidRPr="0098454D" w:rsidTr="000951FE">
        <w:trPr>
          <w:trHeight w:val="397"/>
        </w:trPr>
        <w:tc>
          <w:tcPr>
            <w:tcW w:w="1417" w:type="dxa"/>
            <w:tcBorders>
              <w:right w:val="single" w:sz="8" w:space="0" w:color="FFFFFF"/>
            </w:tcBorders>
            <w:shd w:val="clear" w:color="auto" w:fill="FFFF00"/>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อันดับที่ 3</w:t>
            </w:r>
          </w:p>
        </w:tc>
        <w:tc>
          <w:tcPr>
            <w:tcW w:w="2693" w:type="dxa"/>
            <w:tcBorders>
              <w:left w:val="single" w:sz="8" w:space="0" w:color="FFFFFF"/>
              <w:right w:val="single" w:sz="8" w:space="0" w:color="FFFFFF"/>
            </w:tcBorders>
            <w:shd w:val="clear" w:color="auto" w:fill="FFFF00"/>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hint="cs"/>
                <w:color w:val="000000"/>
                <w:cs/>
              </w:rPr>
              <w:t>สมุทรสาคร</w:t>
            </w:r>
          </w:p>
        </w:tc>
        <w:tc>
          <w:tcPr>
            <w:tcW w:w="1985" w:type="dxa"/>
            <w:tcBorders>
              <w:left w:val="single" w:sz="8" w:space="0" w:color="FFFFFF"/>
            </w:tcBorders>
            <w:shd w:val="clear" w:color="auto" w:fill="FFFF00"/>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524,956.0</w:t>
            </w:r>
          </w:p>
        </w:tc>
      </w:tr>
      <w:tr w:rsidR="000951FE" w:rsidRPr="0098454D" w:rsidTr="000951FE">
        <w:trPr>
          <w:trHeight w:val="397"/>
        </w:trPr>
        <w:tc>
          <w:tcPr>
            <w:tcW w:w="1417" w:type="dxa"/>
            <w:tcBorders>
              <w:right w:val="single" w:sz="8" w:space="0" w:color="FFFFFF"/>
            </w:tcBorders>
            <w:shd w:val="clear" w:color="auto" w:fill="FFFFFF"/>
          </w:tcPr>
          <w:p w:rsidR="000951FE" w:rsidRPr="0098454D" w:rsidRDefault="000951FE" w:rsidP="000951FE">
            <w:pPr>
              <w:spacing w:before="0" w:after="0"/>
              <w:ind w:firstLine="0"/>
              <w:jc w:val="center"/>
              <w:rPr>
                <w:rFonts w:ascii="TH SarabunPSK" w:hAnsi="TH SarabunPSK" w:cs="TH SarabunPSK"/>
                <w:color w:val="000000"/>
                <w:cs/>
              </w:rPr>
            </w:pPr>
            <w:r w:rsidRPr="0098454D">
              <w:rPr>
                <w:rFonts w:ascii="TH SarabunPSK" w:hAnsi="TH SarabunPSK" w:cs="TH SarabunPSK" w:hint="cs"/>
                <w:color w:val="000000"/>
                <w:cs/>
              </w:rPr>
              <w:t>อันดับที่ 4</w:t>
            </w:r>
          </w:p>
        </w:tc>
        <w:tc>
          <w:tcPr>
            <w:tcW w:w="2693" w:type="dxa"/>
            <w:tcBorders>
              <w:left w:val="single" w:sz="8" w:space="0" w:color="FFFFFF"/>
              <w:right w:val="single" w:sz="8" w:space="0" w:color="FFFFFF"/>
            </w:tcBorders>
            <w:shd w:val="clear" w:color="auto" w:fill="FFFFFF"/>
          </w:tcPr>
          <w:p w:rsidR="000951FE" w:rsidRPr="0098454D" w:rsidRDefault="000951FE" w:rsidP="000951FE">
            <w:pPr>
              <w:spacing w:before="0" w:after="0"/>
              <w:ind w:firstLine="0"/>
              <w:jc w:val="left"/>
              <w:rPr>
                <w:rFonts w:ascii="TH SarabunPSK" w:hAnsi="TH SarabunPSK" w:cs="TH SarabunPSK"/>
                <w:color w:val="000000"/>
                <w:cs/>
              </w:rPr>
            </w:pPr>
            <w:r w:rsidRPr="0098454D">
              <w:rPr>
                <w:rFonts w:ascii="TH SarabunPSK" w:hAnsi="TH SarabunPSK" w:cs="TH SarabunPSK" w:hint="cs"/>
                <w:color w:val="000000"/>
                <w:cs/>
              </w:rPr>
              <w:t>สมุทรปราการ</w:t>
            </w:r>
          </w:p>
        </w:tc>
        <w:tc>
          <w:tcPr>
            <w:tcW w:w="1985" w:type="dxa"/>
            <w:tcBorders>
              <w:left w:val="single" w:sz="8" w:space="0" w:color="FFFFFF"/>
            </w:tcBorders>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501,847.0</w:t>
            </w:r>
          </w:p>
        </w:tc>
      </w:tr>
      <w:tr w:rsidR="000951FE" w:rsidRPr="0098454D" w:rsidTr="000951FE">
        <w:trPr>
          <w:trHeight w:val="397"/>
        </w:trPr>
        <w:tc>
          <w:tcPr>
            <w:tcW w:w="1417" w:type="dxa"/>
            <w:tcBorders>
              <w:right w:val="single" w:sz="8" w:space="0" w:color="FFFFFF"/>
            </w:tcBorders>
            <w:shd w:val="clear" w:color="auto" w:fill="F2DBDB"/>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อันดับที่ 5</w:t>
            </w:r>
          </w:p>
        </w:tc>
        <w:tc>
          <w:tcPr>
            <w:tcW w:w="2693" w:type="dxa"/>
            <w:tcBorders>
              <w:left w:val="single" w:sz="8" w:space="0" w:color="FFFFFF"/>
              <w:right w:val="single" w:sz="8" w:space="0" w:color="FFFFFF"/>
            </w:tcBorders>
            <w:shd w:val="clear" w:color="auto" w:fill="F2DBDB"/>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hint="cs"/>
                <w:color w:val="000000"/>
                <w:cs/>
              </w:rPr>
              <w:t>ปราจีนบุรี</w:t>
            </w:r>
          </w:p>
        </w:tc>
        <w:tc>
          <w:tcPr>
            <w:tcW w:w="1985" w:type="dxa"/>
            <w:tcBorders>
              <w:left w:val="single" w:sz="8" w:space="0" w:color="FFFFFF"/>
            </w:tcBorders>
            <w:shd w:val="clear" w:color="auto" w:fill="F2DBDB"/>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487,276.0</w:t>
            </w:r>
          </w:p>
        </w:tc>
      </w:tr>
    </w:tbl>
    <w:p w:rsidR="000951FE" w:rsidRPr="0098454D" w:rsidRDefault="000951FE" w:rsidP="000951FE">
      <w:pPr>
        <w:tabs>
          <w:tab w:val="left" w:pos="1418"/>
        </w:tabs>
        <w:spacing w:before="60" w:after="0"/>
        <w:ind w:firstLine="0"/>
        <w:jc w:val="left"/>
        <w:rPr>
          <w:rFonts w:ascii="TH SarabunPSK" w:hAnsi="TH SarabunPSK" w:cs="TH SarabunPSK"/>
          <w:color w:val="000000"/>
        </w:rPr>
      </w:pPr>
      <w:r w:rsidRPr="0098454D">
        <w:rPr>
          <w:rFonts w:ascii="TH SarabunPSK" w:hAnsi="TH SarabunPSK" w:cs="TH SarabunPSK" w:hint="cs"/>
          <w:color w:val="000000"/>
          <w:cs/>
        </w:rPr>
        <w:tab/>
      </w:r>
      <w:r w:rsidRPr="0098454D">
        <w:rPr>
          <w:rFonts w:ascii="TH SarabunPSK" w:hAnsi="TH SarabunPSK" w:cs="TH SarabunPSK"/>
          <w:color w:val="000000"/>
          <w:cs/>
        </w:rPr>
        <w:t>ที่มา</w:t>
      </w:r>
      <w:r w:rsidRPr="0098454D">
        <w:rPr>
          <w:rFonts w:ascii="TH SarabunPSK" w:hAnsi="TH SarabunPSK" w:cs="TH SarabunPSK"/>
          <w:color w:val="000000"/>
        </w:rPr>
        <w:t xml:space="preserve"> : </w:t>
      </w:r>
      <w:r w:rsidRPr="0098454D">
        <w:rPr>
          <w:rFonts w:ascii="TH SarabunPSK" w:hAnsi="TH SarabunPSK" w:cs="TH SarabunPSK" w:hint="cs"/>
          <w:color w:val="000000"/>
          <w:cs/>
        </w:rPr>
        <w:t>สำนักงานคณะกรรมการพัฒนา</w:t>
      </w:r>
      <w:r w:rsidR="00DB71DB">
        <w:rPr>
          <w:rFonts w:ascii="TH SarabunPSK" w:hAnsi="TH SarabunPSK" w:cs="TH SarabunPSK" w:hint="cs"/>
          <w:color w:val="000000"/>
          <w:cs/>
        </w:rPr>
        <w:t>การ</w:t>
      </w:r>
      <w:r w:rsidRPr="0098454D">
        <w:rPr>
          <w:rFonts w:ascii="TH SarabunPSK" w:hAnsi="TH SarabunPSK" w:cs="TH SarabunPSK" w:hint="cs"/>
          <w:color w:val="000000"/>
          <w:cs/>
        </w:rPr>
        <w:t>เศรษฐกิจและสังคมแห่งชาติ, 2555</w:t>
      </w:r>
    </w:p>
    <w:p w:rsidR="000951FE" w:rsidRDefault="000951FE" w:rsidP="000951FE">
      <w:pPr>
        <w:tabs>
          <w:tab w:val="left" w:pos="709"/>
        </w:tabs>
        <w:spacing w:before="60"/>
        <w:ind w:firstLine="0"/>
        <w:rPr>
          <w:rFonts w:ascii="TH SarabunPSK" w:hAnsi="TH SarabunPSK" w:cs="TH SarabunPSK"/>
          <w:color w:val="000000"/>
        </w:rPr>
      </w:pPr>
    </w:p>
    <w:p w:rsidR="00F100D0" w:rsidRPr="0098454D" w:rsidRDefault="00F100D0" w:rsidP="000951FE">
      <w:pPr>
        <w:tabs>
          <w:tab w:val="left" w:pos="709"/>
        </w:tabs>
        <w:spacing w:before="60"/>
        <w:ind w:firstLine="0"/>
        <w:rPr>
          <w:rFonts w:ascii="TH SarabunPSK" w:hAnsi="TH SarabunPSK" w:cs="TH SarabunPSK"/>
          <w:color w:val="000000"/>
        </w:rPr>
      </w:pPr>
    </w:p>
    <w:p w:rsidR="000951FE" w:rsidRPr="0098454D" w:rsidRDefault="000951FE" w:rsidP="000951FE">
      <w:pPr>
        <w:tabs>
          <w:tab w:val="left" w:pos="709"/>
        </w:tabs>
        <w:spacing w:before="0" w:after="0"/>
        <w:ind w:firstLine="0"/>
        <w:rPr>
          <w:rFonts w:ascii="TH SarabunPSK" w:hAnsi="TH SarabunPSK" w:cs="TH SarabunPSK"/>
          <w:b/>
          <w:bCs/>
          <w:color w:val="000000"/>
        </w:rPr>
      </w:pPr>
      <w:r w:rsidRPr="0098454D">
        <w:rPr>
          <w:rFonts w:ascii="TH SarabunPSK" w:hAnsi="TH SarabunPSK" w:cs="TH SarabunPSK"/>
          <w:color w:val="000000"/>
          <w:spacing w:val="-4"/>
          <w:cs/>
        </w:rPr>
        <w:lastRenderedPageBreak/>
        <w:tab/>
        <w:t xml:space="preserve">โครงสร้างการกระจายรายได้จากการผลิต </w:t>
      </w:r>
      <w:r w:rsidRPr="0098454D">
        <w:rPr>
          <w:rFonts w:ascii="TH SarabunPSK" w:hAnsi="TH SarabunPSK" w:cs="TH SarabunPSK"/>
          <w:color w:val="000000"/>
          <w:spacing w:val="-4"/>
        </w:rPr>
        <w:t>(Structure)</w:t>
      </w:r>
      <w:r w:rsidRPr="0098454D">
        <w:rPr>
          <w:rFonts w:ascii="TH SarabunPSK" w:hAnsi="TH SarabunPSK" w:cs="TH SarabunPSK"/>
          <w:color w:val="000000"/>
          <w:spacing w:val="-4"/>
          <w:cs/>
        </w:rPr>
        <w:t xml:space="preserve"> ของจังหวัดสมุทรสาครขึ้นอยู่กับ </w:t>
      </w:r>
      <w:r w:rsidRPr="0098454D">
        <w:rPr>
          <w:rFonts w:ascii="TH SarabunPSK" w:hAnsi="TH SarabunPSK" w:cs="TH SarabunPSK"/>
          <w:b/>
          <w:bCs/>
          <w:color w:val="000000"/>
          <w:spacing w:val="-4"/>
          <w:cs/>
        </w:rPr>
        <w:t>ภาคนอกการเกษตร</w:t>
      </w:r>
      <w:r w:rsidRPr="0098454D">
        <w:rPr>
          <w:rFonts w:ascii="TH SarabunPSK" w:hAnsi="TH SarabunPSK" w:cs="TH SarabunPSK"/>
          <w:color w:val="000000"/>
          <w:cs/>
        </w:rPr>
        <w:t xml:space="preserve"> มีมูลค่าเท่ากับ </w:t>
      </w:r>
      <w:r w:rsidRPr="0098454D">
        <w:rPr>
          <w:rFonts w:ascii="TH SarabunPSK" w:hAnsi="TH SarabunPSK" w:cs="TH SarabunPSK" w:hint="cs"/>
          <w:color w:val="000000"/>
          <w:cs/>
        </w:rPr>
        <w:t>287</w:t>
      </w:r>
      <w:r w:rsidRPr="0098454D">
        <w:rPr>
          <w:rFonts w:ascii="TH SarabunPSK" w:hAnsi="TH SarabunPSK" w:cs="TH SarabunPSK"/>
          <w:color w:val="000000"/>
          <w:cs/>
        </w:rPr>
        <w:t>,</w:t>
      </w:r>
      <w:r w:rsidRPr="0098454D">
        <w:rPr>
          <w:rFonts w:ascii="TH SarabunPSK" w:hAnsi="TH SarabunPSK" w:cs="TH SarabunPSK" w:hint="cs"/>
          <w:color w:val="000000"/>
          <w:cs/>
        </w:rPr>
        <w:t>427.6</w:t>
      </w:r>
      <w:r w:rsidRPr="0098454D">
        <w:rPr>
          <w:rFonts w:ascii="TH SarabunPSK" w:hAnsi="TH SarabunPSK" w:cs="TH SarabunPSK"/>
          <w:color w:val="000000"/>
          <w:cs/>
        </w:rPr>
        <w:t xml:space="preserve"> ล้านบาท คิดเป็นร้อยละ 9</w:t>
      </w:r>
      <w:r w:rsidRPr="0098454D">
        <w:rPr>
          <w:rFonts w:ascii="TH SarabunPSK" w:hAnsi="TH SarabunPSK" w:cs="TH SarabunPSK" w:hint="cs"/>
          <w:color w:val="000000"/>
          <w:cs/>
        </w:rPr>
        <w:t>4</w:t>
      </w:r>
      <w:r w:rsidRPr="0098454D">
        <w:rPr>
          <w:rFonts w:ascii="TH SarabunPSK" w:hAnsi="TH SarabunPSK" w:cs="TH SarabunPSK"/>
          <w:color w:val="000000"/>
          <w:cs/>
        </w:rPr>
        <w:t>.6 โดยสาขาการผลิตหลักของภาคนอกเกษตร</w:t>
      </w:r>
      <w:r w:rsidRPr="001F504D">
        <w:rPr>
          <w:rFonts w:ascii="TH SarabunPSK" w:hAnsi="TH SarabunPSK" w:cs="TH SarabunPSK"/>
          <w:color w:val="000000"/>
          <w:spacing w:val="-8"/>
          <w:cs/>
        </w:rPr>
        <w:t xml:space="preserve">คือ สาขาอุตสาหกรรม มีมูลค่าเท่ากับ </w:t>
      </w:r>
      <w:r w:rsidRPr="001F504D">
        <w:rPr>
          <w:rFonts w:ascii="TH SarabunPSK" w:hAnsi="TH SarabunPSK" w:cs="TH SarabunPSK" w:hint="cs"/>
          <w:color w:val="000000"/>
          <w:spacing w:val="-8"/>
          <w:cs/>
        </w:rPr>
        <w:t>214</w:t>
      </w:r>
      <w:r w:rsidRPr="001F504D">
        <w:rPr>
          <w:rFonts w:ascii="TH SarabunPSK" w:hAnsi="TH SarabunPSK" w:cs="TH SarabunPSK"/>
          <w:color w:val="000000"/>
          <w:spacing w:val="-8"/>
          <w:cs/>
        </w:rPr>
        <w:t>,</w:t>
      </w:r>
      <w:r w:rsidRPr="001F504D">
        <w:rPr>
          <w:rFonts w:ascii="TH SarabunPSK" w:hAnsi="TH SarabunPSK" w:cs="TH SarabunPSK" w:hint="cs"/>
          <w:color w:val="000000"/>
          <w:spacing w:val="-8"/>
          <w:cs/>
        </w:rPr>
        <w:t>875.8</w:t>
      </w:r>
      <w:r w:rsidRPr="001F504D">
        <w:rPr>
          <w:rFonts w:ascii="TH SarabunPSK" w:hAnsi="TH SarabunPSK" w:cs="TH SarabunPSK"/>
          <w:color w:val="000000"/>
          <w:spacing w:val="-8"/>
          <w:cs/>
        </w:rPr>
        <w:t xml:space="preserve"> ล้านบาท คิดเป็นร้อยละ </w:t>
      </w:r>
      <w:r w:rsidRPr="001F504D">
        <w:rPr>
          <w:rFonts w:ascii="TH SarabunPSK" w:hAnsi="TH SarabunPSK" w:cs="TH SarabunPSK" w:hint="cs"/>
          <w:color w:val="000000"/>
          <w:spacing w:val="-8"/>
          <w:cs/>
        </w:rPr>
        <w:t>70.7</w:t>
      </w:r>
      <w:r w:rsidRPr="001F504D">
        <w:rPr>
          <w:rFonts w:ascii="TH SarabunPSK" w:hAnsi="TH SarabunPSK" w:cs="TH SarabunPSK"/>
          <w:color w:val="000000"/>
          <w:spacing w:val="-8"/>
          <w:cs/>
        </w:rPr>
        <w:t xml:space="preserve"> รองลงมาคือ สาขาขายส่งขายปลีกฯ</w:t>
      </w:r>
      <w:r w:rsidRPr="0098454D">
        <w:rPr>
          <w:rFonts w:ascii="TH SarabunPSK" w:hAnsi="TH SarabunPSK" w:cs="TH SarabunPSK"/>
          <w:color w:val="000000"/>
          <w:spacing w:val="-6"/>
          <w:cs/>
        </w:rPr>
        <w:t xml:space="preserve"> </w:t>
      </w:r>
      <w:r w:rsidRPr="0098454D">
        <w:rPr>
          <w:rFonts w:ascii="TH SarabunPSK" w:hAnsi="TH SarabunPSK" w:cs="TH SarabunPSK" w:hint="cs"/>
          <w:color w:val="000000"/>
          <w:spacing w:val="-6"/>
          <w:cs/>
        </w:rPr>
        <w:t>35</w:t>
      </w:r>
      <w:r w:rsidRPr="0098454D">
        <w:rPr>
          <w:rFonts w:ascii="TH SarabunPSK" w:hAnsi="TH SarabunPSK" w:cs="TH SarabunPSK"/>
          <w:color w:val="000000"/>
          <w:spacing w:val="-6"/>
          <w:cs/>
        </w:rPr>
        <w:t>,</w:t>
      </w:r>
      <w:r w:rsidRPr="0098454D">
        <w:rPr>
          <w:rFonts w:ascii="TH SarabunPSK" w:hAnsi="TH SarabunPSK" w:cs="TH SarabunPSK" w:hint="cs"/>
          <w:color w:val="000000"/>
          <w:spacing w:val="-6"/>
          <w:cs/>
        </w:rPr>
        <w:t>596.0</w:t>
      </w:r>
      <w:r w:rsidRPr="0098454D">
        <w:rPr>
          <w:rFonts w:ascii="TH SarabunPSK" w:hAnsi="TH SarabunPSK" w:cs="TH SarabunPSK"/>
          <w:color w:val="000000"/>
          <w:spacing w:val="-6"/>
          <w:cs/>
        </w:rPr>
        <w:t xml:space="preserve"> ล้านบาท และสาขาไฟฟ้า ประปาฯ มีมูลค่าเท่ากับ 8,</w:t>
      </w:r>
      <w:r w:rsidRPr="0098454D">
        <w:rPr>
          <w:rFonts w:ascii="TH SarabunPSK" w:hAnsi="TH SarabunPSK" w:cs="TH SarabunPSK" w:hint="cs"/>
          <w:color w:val="000000"/>
          <w:spacing w:val="-6"/>
          <w:cs/>
        </w:rPr>
        <w:t>327.7</w:t>
      </w:r>
      <w:r w:rsidRPr="0098454D">
        <w:rPr>
          <w:rFonts w:ascii="TH SarabunPSK" w:hAnsi="TH SarabunPSK" w:cs="TH SarabunPSK"/>
          <w:color w:val="000000"/>
          <w:spacing w:val="-6"/>
          <w:cs/>
        </w:rPr>
        <w:t xml:space="preserve"> ล้านบาท ตามลำดับ ส่วน</w:t>
      </w:r>
      <w:r w:rsidRPr="0098454D">
        <w:rPr>
          <w:rFonts w:ascii="TH SarabunPSK" w:hAnsi="TH SarabunPSK" w:cs="TH SarabunPSK"/>
          <w:b/>
          <w:bCs/>
          <w:color w:val="000000"/>
          <w:spacing w:val="-6"/>
          <w:cs/>
        </w:rPr>
        <w:t>ภาคการเกษตร</w:t>
      </w:r>
      <w:r w:rsidRPr="0098454D">
        <w:rPr>
          <w:rFonts w:ascii="TH SarabunPSK" w:hAnsi="TH SarabunPSK" w:cs="TH SarabunPSK"/>
          <w:color w:val="000000"/>
          <w:cs/>
        </w:rPr>
        <w:t xml:space="preserve"> มีมูลค่าเท่ากับ 1</w:t>
      </w:r>
      <w:r w:rsidRPr="0098454D">
        <w:rPr>
          <w:rFonts w:ascii="TH SarabunPSK" w:hAnsi="TH SarabunPSK" w:cs="TH SarabunPSK" w:hint="cs"/>
          <w:color w:val="000000"/>
          <w:cs/>
        </w:rPr>
        <w:t>6</w:t>
      </w:r>
      <w:r w:rsidRPr="0098454D">
        <w:rPr>
          <w:rFonts w:ascii="TH SarabunPSK" w:hAnsi="TH SarabunPSK" w:cs="TH SarabunPSK"/>
          <w:color w:val="000000"/>
          <w:cs/>
        </w:rPr>
        <w:t>,</w:t>
      </w:r>
      <w:r w:rsidRPr="0098454D">
        <w:rPr>
          <w:rFonts w:ascii="TH SarabunPSK" w:hAnsi="TH SarabunPSK" w:cs="TH SarabunPSK" w:hint="cs"/>
          <w:color w:val="000000"/>
          <w:cs/>
        </w:rPr>
        <w:t>450.5</w:t>
      </w:r>
      <w:r w:rsidRPr="0098454D">
        <w:rPr>
          <w:rFonts w:ascii="TH SarabunPSK" w:hAnsi="TH SarabunPSK" w:cs="TH SarabunPSK"/>
          <w:color w:val="000000"/>
          <w:cs/>
        </w:rPr>
        <w:t xml:space="preserve"> ล้านบาท คิดเป็นร้อยละ </w:t>
      </w:r>
      <w:r w:rsidRPr="0098454D">
        <w:rPr>
          <w:rFonts w:ascii="TH SarabunPSK" w:hAnsi="TH SarabunPSK" w:cs="TH SarabunPSK" w:hint="cs"/>
          <w:color w:val="000000"/>
          <w:cs/>
        </w:rPr>
        <w:t>5.4</w:t>
      </w:r>
      <w:r w:rsidRPr="0098454D">
        <w:rPr>
          <w:rFonts w:ascii="TH SarabunPSK" w:hAnsi="TH SarabunPSK" w:cs="TH SarabunPSK"/>
          <w:color w:val="000000"/>
          <w:cs/>
        </w:rPr>
        <w:t xml:space="preserve"> โดยสาขาการผลิตหลักภาคเกษตร คือ สาขาประมง </w:t>
      </w:r>
      <w:r w:rsidR="001F504D">
        <w:rPr>
          <w:rFonts w:ascii="TH SarabunPSK" w:hAnsi="TH SarabunPSK" w:cs="TH SarabunPSK" w:hint="cs"/>
          <w:color w:val="000000"/>
          <w:cs/>
        </w:rPr>
        <w:t xml:space="preserve">        </w:t>
      </w:r>
      <w:r w:rsidRPr="0098454D">
        <w:rPr>
          <w:rFonts w:ascii="TH SarabunPSK" w:hAnsi="TH SarabunPSK" w:cs="TH SarabunPSK"/>
          <w:color w:val="000000"/>
          <w:cs/>
        </w:rPr>
        <w:t>มีมูลค่าเท่ากับ 1</w:t>
      </w:r>
      <w:r w:rsidRPr="0098454D">
        <w:rPr>
          <w:rFonts w:ascii="TH SarabunPSK" w:hAnsi="TH SarabunPSK" w:cs="TH SarabunPSK" w:hint="cs"/>
          <w:color w:val="000000"/>
          <w:cs/>
        </w:rPr>
        <w:t>4</w:t>
      </w:r>
      <w:r w:rsidRPr="0098454D">
        <w:rPr>
          <w:rFonts w:ascii="TH SarabunPSK" w:hAnsi="TH SarabunPSK" w:cs="TH SarabunPSK"/>
          <w:color w:val="000000"/>
          <w:cs/>
        </w:rPr>
        <w:t>,</w:t>
      </w:r>
      <w:r w:rsidRPr="0098454D">
        <w:rPr>
          <w:rFonts w:ascii="TH SarabunPSK" w:hAnsi="TH SarabunPSK" w:cs="TH SarabunPSK" w:hint="cs"/>
          <w:color w:val="000000"/>
          <w:cs/>
        </w:rPr>
        <w:t>353.9</w:t>
      </w:r>
      <w:r w:rsidRPr="0098454D">
        <w:rPr>
          <w:rFonts w:ascii="TH SarabunPSK" w:hAnsi="TH SarabunPSK" w:cs="TH SarabunPSK"/>
          <w:color w:val="000000"/>
          <w:cs/>
        </w:rPr>
        <w:t xml:space="preserve"> ล้านบาท รองลงมาคือ สาขาเกษตรกรรมฯ มีมูลค่าเท่ากับ </w:t>
      </w:r>
      <w:r w:rsidRPr="0098454D">
        <w:rPr>
          <w:rFonts w:ascii="TH SarabunPSK" w:hAnsi="TH SarabunPSK" w:cs="TH SarabunPSK" w:hint="cs"/>
          <w:color w:val="000000"/>
          <w:cs/>
        </w:rPr>
        <w:t>2</w:t>
      </w:r>
      <w:r w:rsidRPr="0098454D">
        <w:rPr>
          <w:rFonts w:ascii="TH SarabunPSK" w:hAnsi="TH SarabunPSK" w:cs="TH SarabunPSK"/>
          <w:color w:val="000000"/>
          <w:cs/>
        </w:rPr>
        <w:t>,</w:t>
      </w:r>
      <w:r w:rsidRPr="0098454D">
        <w:rPr>
          <w:rFonts w:ascii="TH SarabunPSK" w:hAnsi="TH SarabunPSK" w:cs="TH SarabunPSK" w:hint="cs"/>
          <w:color w:val="000000"/>
          <w:cs/>
        </w:rPr>
        <w:t>096.6</w:t>
      </w:r>
      <w:r w:rsidRPr="0098454D">
        <w:rPr>
          <w:rFonts w:ascii="TH SarabunPSK" w:hAnsi="TH SarabunPSK" w:cs="TH SarabunPSK"/>
          <w:color w:val="000000"/>
          <w:cs/>
        </w:rPr>
        <w:t xml:space="preserve"> ล้านบาท</w:t>
      </w:r>
    </w:p>
    <w:p w:rsidR="00D239E2" w:rsidRPr="00F100D0" w:rsidRDefault="00D239E2" w:rsidP="000951FE">
      <w:pPr>
        <w:tabs>
          <w:tab w:val="left" w:pos="709"/>
        </w:tabs>
        <w:spacing w:before="0" w:after="0"/>
        <w:ind w:firstLine="0"/>
        <w:rPr>
          <w:rFonts w:ascii="TH SarabunPSK" w:hAnsi="TH SarabunPSK" w:cs="TH SarabunPSK"/>
          <w:b/>
          <w:bCs/>
          <w:color w:val="000000"/>
          <w:sz w:val="16"/>
          <w:szCs w:val="16"/>
        </w:rPr>
      </w:pPr>
    </w:p>
    <w:p w:rsidR="000951FE" w:rsidRPr="0098454D" w:rsidRDefault="000951FE" w:rsidP="000951FE">
      <w:pPr>
        <w:tabs>
          <w:tab w:val="left" w:pos="709"/>
        </w:tabs>
        <w:spacing w:before="0" w:after="0"/>
        <w:ind w:firstLine="0"/>
        <w:rPr>
          <w:rFonts w:ascii="TH SarabunPSK" w:hAnsi="TH SarabunPSK" w:cs="TH SarabunPSK"/>
          <w:b/>
          <w:bCs/>
          <w:color w:val="000000"/>
        </w:rPr>
      </w:pPr>
      <w:r w:rsidRPr="0098454D">
        <w:rPr>
          <w:rFonts w:ascii="TH SarabunPSK" w:hAnsi="TH SarabunPSK" w:cs="TH SarabunPSK"/>
          <w:b/>
          <w:bCs/>
          <w:color w:val="000000"/>
          <w:cs/>
        </w:rPr>
        <w:tab/>
        <w:t xml:space="preserve">แผนภูมิที่ 1 </w:t>
      </w:r>
      <w:r w:rsidRPr="0098454D">
        <w:rPr>
          <w:rFonts w:ascii="TH SarabunPSK" w:hAnsi="TH SarabunPSK" w:cs="TH SarabunPSK"/>
          <w:b/>
          <w:bCs/>
          <w:color w:val="000000"/>
        </w:rPr>
        <w:t>:</w:t>
      </w:r>
      <w:r w:rsidRPr="0098454D">
        <w:rPr>
          <w:rFonts w:ascii="TH SarabunPSK" w:hAnsi="TH SarabunPSK" w:cs="TH SarabunPSK"/>
          <w:b/>
          <w:bCs/>
          <w:color w:val="000000"/>
          <w:cs/>
        </w:rPr>
        <w:t xml:space="preserve"> </w:t>
      </w:r>
      <w:r w:rsidRPr="0098454D">
        <w:rPr>
          <w:rFonts w:ascii="TH SarabunPSK" w:hAnsi="TH SarabunPSK" w:cs="TH SarabunPSK"/>
          <w:color w:val="000000"/>
          <w:cs/>
        </w:rPr>
        <w:t xml:space="preserve">แสดงสัดส่วนผลิตภัณฑ์มวลรวมจังหวัด </w:t>
      </w:r>
      <w:r w:rsidRPr="0098454D">
        <w:rPr>
          <w:rFonts w:ascii="TH SarabunPSK" w:hAnsi="TH SarabunPSK" w:cs="TH SarabunPSK"/>
          <w:color w:val="000000"/>
        </w:rPr>
        <w:t>(GPP)</w:t>
      </w:r>
      <w:r w:rsidRPr="0098454D">
        <w:rPr>
          <w:rFonts w:ascii="TH SarabunPSK" w:hAnsi="TH SarabunPSK" w:cs="TH SarabunPSK"/>
          <w:color w:val="000000"/>
          <w:cs/>
        </w:rPr>
        <w:t xml:space="preserve"> สมุทรสาคร รายสาขาการผลิต ปี 255</w:t>
      </w:r>
      <w:r w:rsidRPr="0098454D">
        <w:rPr>
          <w:rFonts w:ascii="TH SarabunPSK" w:hAnsi="TH SarabunPSK" w:cs="TH SarabunPSK"/>
          <w:color w:val="000000"/>
        </w:rPr>
        <w:t>3</w:t>
      </w:r>
    </w:p>
    <w:p w:rsidR="000951FE" w:rsidRPr="0098454D" w:rsidRDefault="000951FE" w:rsidP="000951FE">
      <w:pPr>
        <w:spacing w:before="0" w:after="0"/>
        <w:ind w:firstLine="0"/>
        <w:jc w:val="center"/>
        <w:rPr>
          <w:rFonts w:ascii="TH SarabunPSK" w:hAnsi="TH SarabunPSK" w:cs="TH SarabunPSK"/>
          <w:color w:val="000000"/>
        </w:rPr>
      </w:pPr>
      <w:r>
        <w:rPr>
          <w:rFonts w:ascii="TH SarabunPSK" w:hAnsi="TH SarabunPSK" w:cs="TH SarabunPSK"/>
          <w:noProof/>
          <w:color w:val="000000"/>
        </w:rPr>
        <w:drawing>
          <wp:inline distT="0" distB="0" distL="0" distR="0">
            <wp:extent cx="4953000" cy="2770042"/>
            <wp:effectExtent l="19050" t="0" r="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l="1744" t="4520" r="2032" b="2766"/>
                    <a:stretch>
                      <a:fillRect/>
                    </a:stretch>
                  </pic:blipFill>
                  <pic:spPr bwMode="auto">
                    <a:xfrm>
                      <a:off x="0" y="0"/>
                      <a:ext cx="4953000" cy="2770042"/>
                    </a:xfrm>
                    <a:prstGeom prst="rect">
                      <a:avLst/>
                    </a:prstGeom>
                    <a:noFill/>
                    <a:ln w="9525">
                      <a:noFill/>
                      <a:miter lim="800000"/>
                      <a:headEnd/>
                      <a:tailEnd/>
                    </a:ln>
                  </pic:spPr>
                </pic:pic>
              </a:graphicData>
            </a:graphic>
          </wp:inline>
        </w:drawing>
      </w:r>
    </w:p>
    <w:p w:rsidR="000951FE" w:rsidRPr="00F100D0" w:rsidRDefault="000951FE" w:rsidP="000951FE">
      <w:pPr>
        <w:spacing w:before="0" w:after="0"/>
        <w:ind w:firstLine="0"/>
        <w:jc w:val="center"/>
        <w:rPr>
          <w:rFonts w:ascii="TH SarabunPSK" w:hAnsi="TH SarabunPSK" w:cs="TH SarabunPSK"/>
          <w:color w:val="000000"/>
          <w:sz w:val="2"/>
          <w:szCs w:val="2"/>
        </w:rPr>
      </w:pPr>
    </w:p>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 xml:space="preserve">ที่มา </w:t>
      </w:r>
      <w:r w:rsidRPr="0098454D">
        <w:rPr>
          <w:rFonts w:ascii="TH SarabunPSK" w:hAnsi="TH SarabunPSK" w:cs="TH SarabunPSK"/>
          <w:color w:val="000000"/>
        </w:rPr>
        <w:t>:</w:t>
      </w:r>
      <w:r w:rsidRPr="0098454D">
        <w:rPr>
          <w:rFonts w:ascii="TH SarabunPSK" w:hAnsi="TH SarabunPSK" w:cs="TH SarabunPSK"/>
          <w:color w:val="000000"/>
          <w:cs/>
        </w:rPr>
        <w:t xml:space="preserve"> สำนักงานคณะกรรมการพัฒนา</w:t>
      </w:r>
      <w:r w:rsidR="00DB71DB">
        <w:rPr>
          <w:rFonts w:ascii="TH SarabunPSK" w:hAnsi="TH SarabunPSK" w:cs="TH SarabunPSK" w:hint="cs"/>
          <w:color w:val="000000"/>
          <w:cs/>
        </w:rPr>
        <w:t>การ</w:t>
      </w:r>
      <w:r w:rsidRPr="0098454D">
        <w:rPr>
          <w:rFonts w:ascii="TH SarabunPSK" w:hAnsi="TH SarabunPSK" w:cs="TH SarabunPSK"/>
          <w:color w:val="000000"/>
          <w:cs/>
        </w:rPr>
        <w:t>เศรษฐกิจและสังคมแห่งชาติ, 255</w:t>
      </w:r>
      <w:r w:rsidRPr="0098454D">
        <w:rPr>
          <w:rFonts w:ascii="TH SarabunPSK" w:hAnsi="TH SarabunPSK" w:cs="TH SarabunPSK" w:hint="cs"/>
          <w:color w:val="000000"/>
          <w:cs/>
        </w:rPr>
        <w:t>5</w:t>
      </w:r>
    </w:p>
    <w:p w:rsidR="000951FE" w:rsidRPr="00F100D0" w:rsidRDefault="000951FE" w:rsidP="000951FE">
      <w:pPr>
        <w:spacing w:before="0" w:after="0"/>
        <w:ind w:firstLine="0"/>
        <w:jc w:val="center"/>
        <w:rPr>
          <w:rFonts w:ascii="TH SarabunPSK" w:hAnsi="TH SarabunPSK" w:cs="TH SarabunPSK"/>
          <w:color w:val="000000"/>
          <w:sz w:val="12"/>
          <w:szCs w:val="12"/>
        </w:rPr>
      </w:pPr>
    </w:p>
    <w:p w:rsidR="000951FE" w:rsidRPr="0098454D" w:rsidRDefault="000951FE" w:rsidP="000951FE">
      <w:pPr>
        <w:tabs>
          <w:tab w:val="left" w:pos="709"/>
        </w:tabs>
        <w:spacing w:before="0" w:after="0"/>
        <w:ind w:firstLine="0"/>
        <w:jc w:val="left"/>
        <w:rPr>
          <w:rFonts w:ascii="TH SarabunPSK" w:hAnsi="TH SarabunPSK" w:cs="TH SarabunPSK"/>
          <w:b/>
          <w:bCs/>
          <w:color w:val="000000"/>
        </w:rPr>
      </w:pPr>
      <w:r w:rsidRPr="0098454D">
        <w:rPr>
          <w:rFonts w:ascii="TH SarabunPSK" w:hAnsi="TH SarabunPSK" w:cs="TH SarabunPSK"/>
          <w:b/>
          <w:bCs/>
          <w:color w:val="000000"/>
          <w:cs/>
        </w:rPr>
        <w:tab/>
        <w:t xml:space="preserve">แผนภูมิที่ 2 </w:t>
      </w:r>
      <w:r w:rsidRPr="0098454D">
        <w:rPr>
          <w:rFonts w:ascii="TH SarabunPSK" w:hAnsi="TH SarabunPSK" w:cs="TH SarabunPSK"/>
          <w:b/>
          <w:bCs/>
          <w:color w:val="000000"/>
        </w:rPr>
        <w:t xml:space="preserve">: </w:t>
      </w:r>
      <w:r w:rsidRPr="0098454D">
        <w:rPr>
          <w:rFonts w:ascii="TH SarabunPSK" w:hAnsi="TH SarabunPSK" w:cs="TH SarabunPSK"/>
          <w:color w:val="000000"/>
          <w:cs/>
        </w:rPr>
        <w:t xml:space="preserve">แสดงมูลค่าผลิตภัณฑ์มวลรวม </w:t>
      </w:r>
      <w:r w:rsidRPr="0098454D">
        <w:rPr>
          <w:rFonts w:ascii="TH SarabunPSK" w:hAnsi="TH SarabunPSK" w:cs="TH SarabunPSK"/>
          <w:color w:val="000000"/>
        </w:rPr>
        <w:t>(GPP)</w:t>
      </w:r>
      <w:r w:rsidRPr="0098454D">
        <w:rPr>
          <w:rFonts w:ascii="TH SarabunPSK" w:hAnsi="TH SarabunPSK" w:cs="TH SarabunPSK"/>
          <w:color w:val="000000"/>
          <w:cs/>
        </w:rPr>
        <w:t xml:space="preserve"> สมุทรสาคร ณ ราคาประจำปี 254</w:t>
      </w:r>
      <w:r w:rsidRPr="0098454D">
        <w:rPr>
          <w:rFonts w:ascii="TH SarabunPSK" w:hAnsi="TH SarabunPSK" w:cs="TH SarabunPSK" w:hint="cs"/>
          <w:color w:val="000000"/>
          <w:cs/>
        </w:rPr>
        <w:t>5</w:t>
      </w:r>
      <w:r w:rsidRPr="0098454D">
        <w:rPr>
          <w:rFonts w:ascii="TH SarabunPSK" w:hAnsi="TH SarabunPSK" w:cs="TH SarabunPSK"/>
          <w:color w:val="000000"/>
          <w:cs/>
        </w:rPr>
        <w:t xml:space="preserve"> – 2553</w:t>
      </w:r>
    </w:p>
    <w:p w:rsidR="000951FE" w:rsidRPr="0098454D" w:rsidRDefault="000951FE" w:rsidP="000951FE">
      <w:pPr>
        <w:spacing w:before="0" w:after="0"/>
        <w:ind w:firstLine="0"/>
        <w:jc w:val="center"/>
        <w:rPr>
          <w:rFonts w:ascii="TH SarabunPSK" w:hAnsi="TH SarabunPSK" w:cs="TH SarabunPSK"/>
          <w:i/>
          <w:iCs/>
          <w:color w:val="000000"/>
        </w:rPr>
      </w:pPr>
      <w:r>
        <w:rPr>
          <w:rFonts w:ascii="TH SarabunPSK" w:hAnsi="TH SarabunPSK" w:cs="TH SarabunPSK" w:hint="cs"/>
          <w:i/>
          <w:iCs/>
          <w:noProof/>
          <w:color w:val="000000"/>
        </w:rPr>
        <w:drawing>
          <wp:inline distT="0" distB="0" distL="0" distR="0">
            <wp:extent cx="4648200" cy="2725741"/>
            <wp:effectExtent l="1905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l="1015"/>
                    <a:stretch>
                      <a:fillRect/>
                    </a:stretch>
                  </pic:blipFill>
                  <pic:spPr bwMode="auto">
                    <a:xfrm>
                      <a:off x="0" y="0"/>
                      <a:ext cx="4648200" cy="2725741"/>
                    </a:xfrm>
                    <a:prstGeom prst="rect">
                      <a:avLst/>
                    </a:prstGeom>
                    <a:noFill/>
                    <a:ln w="9525">
                      <a:noFill/>
                      <a:miter lim="800000"/>
                      <a:headEnd/>
                      <a:tailEnd/>
                    </a:ln>
                  </pic:spPr>
                </pic:pic>
              </a:graphicData>
            </a:graphic>
          </wp:inline>
        </w:drawing>
      </w:r>
    </w:p>
    <w:p w:rsidR="000951FE" w:rsidRDefault="000951FE" w:rsidP="005B1BDD">
      <w:pPr>
        <w:spacing w:before="60" w:after="0"/>
        <w:ind w:right="567" w:firstLine="0"/>
        <w:jc w:val="center"/>
        <w:rPr>
          <w:rFonts w:ascii="TH SarabunPSK" w:hAnsi="TH SarabunPSK" w:cs="TH SarabunPSK"/>
          <w:color w:val="000000"/>
        </w:rPr>
      </w:pPr>
      <w:r w:rsidRPr="0098454D">
        <w:rPr>
          <w:rFonts w:ascii="TH SarabunPSK" w:hAnsi="TH SarabunPSK" w:cs="TH SarabunPSK"/>
          <w:color w:val="000000"/>
          <w:cs/>
        </w:rPr>
        <w:t xml:space="preserve">ที่มา </w:t>
      </w:r>
      <w:r w:rsidRPr="0098454D">
        <w:rPr>
          <w:rFonts w:ascii="TH SarabunPSK" w:hAnsi="TH SarabunPSK" w:cs="TH SarabunPSK"/>
          <w:color w:val="000000"/>
        </w:rPr>
        <w:t>:</w:t>
      </w:r>
      <w:r w:rsidRPr="0098454D">
        <w:rPr>
          <w:rFonts w:ascii="TH SarabunPSK" w:hAnsi="TH SarabunPSK" w:cs="TH SarabunPSK"/>
          <w:color w:val="000000"/>
          <w:cs/>
        </w:rPr>
        <w:t xml:space="preserve"> สำนักงานคณะกรรมการพัฒนา</w:t>
      </w:r>
      <w:r w:rsidR="00DB71DB">
        <w:rPr>
          <w:rFonts w:ascii="TH SarabunPSK" w:hAnsi="TH SarabunPSK" w:cs="TH SarabunPSK" w:hint="cs"/>
          <w:color w:val="000000"/>
          <w:cs/>
        </w:rPr>
        <w:t>การ</w:t>
      </w:r>
      <w:r w:rsidRPr="0098454D">
        <w:rPr>
          <w:rFonts w:ascii="TH SarabunPSK" w:hAnsi="TH SarabunPSK" w:cs="TH SarabunPSK"/>
          <w:color w:val="000000"/>
          <w:cs/>
        </w:rPr>
        <w:t>เศรษฐกิจและสังคมแห่งชาติ, 255</w:t>
      </w:r>
      <w:r w:rsidRPr="0098454D">
        <w:rPr>
          <w:rFonts w:ascii="TH SarabunPSK" w:hAnsi="TH SarabunPSK" w:cs="TH SarabunPSK" w:hint="cs"/>
          <w:color w:val="000000"/>
          <w:cs/>
        </w:rPr>
        <w:t>5</w:t>
      </w:r>
    </w:p>
    <w:p w:rsidR="00C21DDE" w:rsidRPr="0098454D" w:rsidRDefault="00C21DDE" w:rsidP="005B1BDD">
      <w:pPr>
        <w:spacing w:before="60" w:after="0"/>
        <w:ind w:right="567" w:firstLine="0"/>
        <w:jc w:val="center"/>
        <w:rPr>
          <w:rFonts w:ascii="TH SarabunPSK" w:hAnsi="TH SarabunPSK" w:cs="TH SarabunPSK"/>
          <w:color w:val="000000"/>
        </w:rPr>
      </w:pPr>
    </w:p>
    <w:p w:rsidR="000951FE" w:rsidRPr="0098454D" w:rsidRDefault="000951FE" w:rsidP="000951FE">
      <w:pPr>
        <w:tabs>
          <w:tab w:val="left" w:pos="709"/>
        </w:tabs>
        <w:spacing w:before="0" w:after="0"/>
        <w:ind w:firstLine="0"/>
        <w:jc w:val="left"/>
        <w:rPr>
          <w:rFonts w:ascii="TH SarabunPSK" w:hAnsi="TH SarabunPSK" w:cs="TH SarabunPSK"/>
          <w:color w:val="000000"/>
          <w:spacing w:val="-6"/>
        </w:rPr>
      </w:pPr>
      <w:r w:rsidRPr="0098454D">
        <w:rPr>
          <w:rFonts w:ascii="TH SarabunPSK" w:hAnsi="TH SarabunPSK" w:cs="TH SarabunPSK"/>
          <w:b/>
          <w:bCs/>
          <w:color w:val="000000"/>
          <w:spacing w:val="-6"/>
          <w:cs/>
        </w:rPr>
        <w:lastRenderedPageBreak/>
        <w:tab/>
        <w:t xml:space="preserve">แผนภูมิที่ 3 </w:t>
      </w:r>
      <w:r w:rsidRPr="0098454D">
        <w:rPr>
          <w:rFonts w:ascii="TH SarabunPSK" w:hAnsi="TH SarabunPSK" w:cs="TH SarabunPSK"/>
          <w:b/>
          <w:bCs/>
          <w:color w:val="000000"/>
          <w:spacing w:val="-6"/>
        </w:rPr>
        <w:t xml:space="preserve">: </w:t>
      </w:r>
      <w:r w:rsidRPr="0098454D">
        <w:rPr>
          <w:rFonts w:ascii="TH SarabunPSK" w:hAnsi="TH SarabunPSK" w:cs="TH SarabunPSK"/>
          <w:color w:val="000000"/>
          <w:spacing w:val="-6"/>
          <w:cs/>
        </w:rPr>
        <w:t xml:space="preserve">แสดงมูลค่าผลิตภัณฑ์มวลรวม </w:t>
      </w:r>
      <w:r w:rsidRPr="0098454D">
        <w:rPr>
          <w:rFonts w:ascii="TH SarabunPSK" w:hAnsi="TH SarabunPSK" w:cs="TH SarabunPSK"/>
          <w:color w:val="000000"/>
          <w:spacing w:val="-6"/>
        </w:rPr>
        <w:t>(GPP)</w:t>
      </w:r>
      <w:r w:rsidRPr="0098454D">
        <w:rPr>
          <w:rFonts w:ascii="TH SarabunPSK" w:hAnsi="TH SarabunPSK" w:cs="TH SarabunPSK"/>
          <w:color w:val="000000"/>
          <w:spacing w:val="-6"/>
          <w:cs/>
        </w:rPr>
        <w:t xml:space="preserve"> สมุทรสาคร ณ ราคาประจำปี 254</w:t>
      </w:r>
      <w:r w:rsidRPr="0098454D">
        <w:rPr>
          <w:rFonts w:ascii="TH SarabunPSK" w:hAnsi="TH SarabunPSK" w:cs="TH SarabunPSK" w:hint="cs"/>
          <w:color w:val="000000"/>
          <w:spacing w:val="-6"/>
          <w:cs/>
        </w:rPr>
        <w:t>8</w:t>
      </w:r>
      <w:r w:rsidRPr="0098454D">
        <w:rPr>
          <w:rFonts w:ascii="TH SarabunPSK" w:hAnsi="TH SarabunPSK" w:cs="TH SarabunPSK"/>
          <w:color w:val="000000"/>
          <w:spacing w:val="-6"/>
          <w:cs/>
        </w:rPr>
        <w:t xml:space="preserve"> - 2553</w:t>
      </w:r>
      <w:r w:rsidRPr="0098454D">
        <w:rPr>
          <w:rFonts w:ascii="TH SarabunPSK" w:hAnsi="TH SarabunPSK" w:cs="TH SarabunPSK"/>
          <w:color w:val="000000"/>
          <w:spacing w:val="-6"/>
        </w:rPr>
        <w:t xml:space="preserve"> </w:t>
      </w:r>
    </w:p>
    <w:p w:rsidR="000951FE" w:rsidRPr="0098454D" w:rsidRDefault="000951FE" w:rsidP="000951FE">
      <w:pPr>
        <w:tabs>
          <w:tab w:val="left" w:pos="709"/>
        </w:tabs>
        <w:spacing w:before="0" w:after="0"/>
        <w:ind w:firstLine="0"/>
        <w:jc w:val="center"/>
        <w:rPr>
          <w:rFonts w:ascii="TH SarabunPSK" w:hAnsi="TH SarabunPSK" w:cs="TH SarabunPSK"/>
          <w:b/>
          <w:bCs/>
          <w:color w:val="000000"/>
          <w:spacing w:val="-6"/>
        </w:rPr>
      </w:pPr>
      <w:r w:rsidRPr="0098454D">
        <w:rPr>
          <w:rFonts w:ascii="TH SarabunPSK" w:hAnsi="TH SarabunPSK" w:cs="TH SarabunPSK"/>
          <w:color w:val="000000"/>
          <w:spacing w:val="-6"/>
          <w:cs/>
        </w:rPr>
        <w:t>สาขาอุตสาหกรรม</w:t>
      </w:r>
    </w:p>
    <w:p w:rsidR="000951FE" w:rsidRPr="0098454D" w:rsidRDefault="000951FE" w:rsidP="000951FE">
      <w:pPr>
        <w:ind w:right="285" w:firstLine="0"/>
        <w:jc w:val="center"/>
        <w:rPr>
          <w:rFonts w:ascii="TH SarabunPSK" w:hAnsi="TH SarabunPSK" w:cs="TH SarabunPSK"/>
          <w:color w:val="000000"/>
        </w:rPr>
      </w:pPr>
      <w:r>
        <w:rPr>
          <w:rFonts w:ascii="TH SarabunPSK" w:hAnsi="TH SarabunPSK" w:cs="TH SarabunPSK" w:hint="cs"/>
          <w:noProof/>
          <w:color w:val="000000"/>
        </w:rPr>
        <w:drawing>
          <wp:inline distT="0" distB="0" distL="0" distR="0">
            <wp:extent cx="4895850" cy="2876550"/>
            <wp:effectExtent l="1905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l="867"/>
                    <a:stretch>
                      <a:fillRect/>
                    </a:stretch>
                  </pic:blipFill>
                  <pic:spPr bwMode="auto">
                    <a:xfrm>
                      <a:off x="0" y="0"/>
                      <a:ext cx="4895850" cy="2876550"/>
                    </a:xfrm>
                    <a:prstGeom prst="rect">
                      <a:avLst/>
                    </a:prstGeom>
                    <a:noFill/>
                    <a:ln w="9525">
                      <a:noFill/>
                      <a:miter lim="800000"/>
                      <a:headEnd/>
                      <a:tailEnd/>
                    </a:ln>
                  </pic:spPr>
                </pic:pic>
              </a:graphicData>
            </a:graphic>
          </wp:inline>
        </w:drawing>
      </w:r>
    </w:p>
    <w:p w:rsidR="000951FE" w:rsidRDefault="000951FE" w:rsidP="000951FE">
      <w:pPr>
        <w:ind w:right="993" w:firstLine="0"/>
        <w:jc w:val="center"/>
        <w:rPr>
          <w:rFonts w:ascii="TH SarabunPSK" w:hAnsi="TH SarabunPSK" w:cs="TH SarabunPSK"/>
          <w:color w:val="000000"/>
        </w:rPr>
      </w:pPr>
      <w:r w:rsidRPr="0098454D">
        <w:rPr>
          <w:rFonts w:ascii="TH SarabunPSK" w:hAnsi="TH SarabunPSK" w:cs="TH SarabunPSK"/>
          <w:color w:val="000000"/>
          <w:cs/>
        </w:rPr>
        <w:t xml:space="preserve">ที่มา </w:t>
      </w:r>
      <w:r w:rsidRPr="0098454D">
        <w:rPr>
          <w:rFonts w:ascii="TH SarabunPSK" w:hAnsi="TH SarabunPSK" w:cs="TH SarabunPSK"/>
          <w:color w:val="000000"/>
        </w:rPr>
        <w:t>:</w:t>
      </w:r>
      <w:r w:rsidRPr="0098454D">
        <w:rPr>
          <w:rFonts w:ascii="TH SarabunPSK" w:hAnsi="TH SarabunPSK" w:cs="TH SarabunPSK"/>
          <w:color w:val="000000"/>
          <w:cs/>
        </w:rPr>
        <w:t xml:space="preserve"> สำนักงานคณะกรรมการพัฒนา</w:t>
      </w:r>
      <w:r w:rsidR="00DB71DB">
        <w:rPr>
          <w:rFonts w:ascii="TH SarabunPSK" w:hAnsi="TH SarabunPSK" w:cs="TH SarabunPSK" w:hint="cs"/>
          <w:color w:val="000000"/>
          <w:cs/>
        </w:rPr>
        <w:t>การ</w:t>
      </w:r>
      <w:r w:rsidRPr="0098454D">
        <w:rPr>
          <w:rFonts w:ascii="TH SarabunPSK" w:hAnsi="TH SarabunPSK" w:cs="TH SarabunPSK"/>
          <w:color w:val="000000"/>
          <w:cs/>
        </w:rPr>
        <w:t>เศรษฐกิจและสังคมแห่งชาติ, 255</w:t>
      </w:r>
      <w:r w:rsidRPr="0098454D">
        <w:rPr>
          <w:rFonts w:ascii="TH SarabunPSK" w:hAnsi="TH SarabunPSK" w:cs="TH SarabunPSK" w:hint="cs"/>
          <w:color w:val="000000"/>
          <w:cs/>
        </w:rPr>
        <w:t>5</w:t>
      </w:r>
    </w:p>
    <w:p w:rsidR="005B1BDD" w:rsidRDefault="005B1BDD" w:rsidP="000951FE">
      <w:pPr>
        <w:ind w:right="993" w:firstLine="0"/>
        <w:jc w:val="center"/>
        <w:rPr>
          <w:rFonts w:ascii="TH SarabunPSK" w:hAnsi="TH SarabunPSK" w:cs="TH SarabunPSK"/>
          <w:color w:val="000000"/>
        </w:rPr>
      </w:pPr>
    </w:p>
    <w:p w:rsidR="000951FE" w:rsidRDefault="000951FE" w:rsidP="000951FE">
      <w:pPr>
        <w:tabs>
          <w:tab w:val="left" w:pos="709"/>
        </w:tabs>
        <w:ind w:firstLine="0"/>
        <w:jc w:val="both"/>
        <w:rPr>
          <w:rFonts w:ascii="TH SarabunPSK" w:hAnsi="TH SarabunPSK" w:cs="TH SarabunPSK"/>
          <w:color w:val="000000"/>
        </w:rPr>
      </w:pPr>
      <w:r w:rsidRPr="0098454D">
        <w:rPr>
          <w:rFonts w:ascii="TH SarabunPSK" w:hAnsi="TH SarabunPSK" w:cs="TH SarabunPSK"/>
          <w:b/>
          <w:bCs/>
          <w:color w:val="000000"/>
          <w:cs/>
        </w:rPr>
        <w:tab/>
        <w:t xml:space="preserve">แผนภูมิที่ 4 </w:t>
      </w:r>
      <w:r w:rsidRPr="0098454D">
        <w:rPr>
          <w:rFonts w:ascii="TH SarabunPSK" w:hAnsi="TH SarabunPSK" w:cs="TH SarabunPSK"/>
          <w:b/>
          <w:bCs/>
          <w:color w:val="000000"/>
        </w:rPr>
        <w:t xml:space="preserve">: </w:t>
      </w:r>
      <w:r w:rsidRPr="0098454D">
        <w:rPr>
          <w:rFonts w:ascii="TH SarabunPSK" w:hAnsi="TH SarabunPSK" w:cs="TH SarabunPSK"/>
          <w:color w:val="000000"/>
          <w:cs/>
        </w:rPr>
        <w:t xml:space="preserve">แสดงมูลค่าผลิตภัณฑ์มวลรวมต่อหัว </w:t>
      </w:r>
      <w:r w:rsidRPr="0098454D">
        <w:rPr>
          <w:rFonts w:ascii="TH SarabunPSK" w:hAnsi="TH SarabunPSK" w:cs="TH SarabunPSK"/>
          <w:color w:val="000000"/>
        </w:rPr>
        <w:t>(GPP</w:t>
      </w:r>
      <w:r w:rsidRPr="0098454D">
        <w:rPr>
          <w:rFonts w:ascii="TH SarabunPSK" w:hAnsi="TH SarabunPSK" w:cs="TH SarabunPSK"/>
          <w:color w:val="000000"/>
          <w:cs/>
        </w:rPr>
        <w:t xml:space="preserve"> </w:t>
      </w:r>
      <w:r w:rsidRPr="0098454D">
        <w:rPr>
          <w:rFonts w:ascii="TH SarabunPSK" w:hAnsi="TH SarabunPSK" w:cs="TH SarabunPSK"/>
          <w:color w:val="000000"/>
        </w:rPr>
        <w:t>per capita)</w:t>
      </w:r>
      <w:r w:rsidRPr="0098454D">
        <w:rPr>
          <w:rFonts w:ascii="TH SarabunPSK" w:hAnsi="TH SarabunPSK" w:cs="TH SarabunPSK"/>
          <w:color w:val="000000"/>
          <w:cs/>
        </w:rPr>
        <w:t xml:space="preserve"> สมุทรสาคร ปี 254</w:t>
      </w:r>
      <w:r w:rsidRPr="0098454D">
        <w:rPr>
          <w:rFonts w:ascii="TH SarabunPSK" w:hAnsi="TH SarabunPSK" w:cs="TH SarabunPSK" w:hint="cs"/>
          <w:color w:val="000000"/>
          <w:cs/>
        </w:rPr>
        <w:t>8</w:t>
      </w:r>
      <w:r w:rsidRPr="0098454D">
        <w:rPr>
          <w:rFonts w:ascii="TH SarabunPSK" w:hAnsi="TH SarabunPSK" w:cs="TH SarabunPSK"/>
          <w:color w:val="000000"/>
          <w:cs/>
        </w:rPr>
        <w:t xml:space="preserve"> - 2553</w:t>
      </w:r>
    </w:p>
    <w:p w:rsidR="000951FE" w:rsidRPr="0098454D" w:rsidRDefault="000951FE" w:rsidP="000951FE">
      <w:pPr>
        <w:ind w:right="1" w:firstLine="0"/>
        <w:jc w:val="center"/>
        <w:rPr>
          <w:rFonts w:ascii="TH SarabunPSK" w:hAnsi="TH SarabunPSK" w:cs="TH SarabunPSK"/>
          <w:i/>
          <w:iCs/>
          <w:color w:val="000000"/>
        </w:rPr>
      </w:pPr>
      <w:bookmarkStart w:id="0" w:name="OLE_LINK3"/>
      <w:bookmarkStart w:id="1" w:name="OLE_LINK4"/>
      <w:r>
        <w:rPr>
          <w:rFonts w:ascii="TH SarabunPSK" w:hAnsi="TH SarabunPSK" w:cs="TH SarabunPSK" w:hint="cs"/>
          <w:i/>
          <w:iCs/>
          <w:noProof/>
          <w:color w:val="000000"/>
        </w:rPr>
        <w:drawing>
          <wp:inline distT="0" distB="0" distL="0" distR="0">
            <wp:extent cx="5400675" cy="32099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5400675" cy="3209925"/>
                    </a:xfrm>
                    <a:prstGeom prst="rect">
                      <a:avLst/>
                    </a:prstGeom>
                    <a:noFill/>
                    <a:ln w="9525">
                      <a:noFill/>
                      <a:miter lim="800000"/>
                      <a:headEnd/>
                      <a:tailEnd/>
                    </a:ln>
                  </pic:spPr>
                </pic:pic>
              </a:graphicData>
            </a:graphic>
          </wp:inline>
        </w:drawing>
      </w:r>
    </w:p>
    <w:p w:rsidR="000951FE" w:rsidRDefault="000951FE" w:rsidP="000951FE">
      <w:pPr>
        <w:ind w:right="993" w:firstLine="0"/>
        <w:jc w:val="center"/>
        <w:rPr>
          <w:rFonts w:ascii="TH SarabunPSK" w:hAnsi="TH SarabunPSK" w:cs="TH SarabunPSK"/>
          <w:color w:val="000000"/>
          <w:sz w:val="28"/>
        </w:rPr>
      </w:pP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w:t>
      </w:r>
      <w:r w:rsidRPr="0098454D">
        <w:rPr>
          <w:rFonts w:ascii="TH SarabunPSK" w:hAnsi="TH SarabunPSK" w:cs="TH SarabunPSK"/>
          <w:color w:val="000000"/>
          <w:sz w:val="28"/>
          <w:cs/>
        </w:rPr>
        <w:t xml:space="preserve"> สำนักงานคณะกรรมการพัฒนา</w:t>
      </w:r>
      <w:r w:rsidR="00DB71DB">
        <w:rPr>
          <w:rFonts w:ascii="TH SarabunPSK" w:hAnsi="TH SarabunPSK" w:cs="TH SarabunPSK" w:hint="cs"/>
          <w:color w:val="000000"/>
          <w:sz w:val="28"/>
          <w:cs/>
        </w:rPr>
        <w:t>การ</w:t>
      </w:r>
      <w:r w:rsidRPr="0098454D">
        <w:rPr>
          <w:rFonts w:ascii="TH SarabunPSK" w:hAnsi="TH SarabunPSK" w:cs="TH SarabunPSK"/>
          <w:color w:val="000000"/>
          <w:sz w:val="28"/>
          <w:cs/>
        </w:rPr>
        <w:t>เศรษฐกิจและสังคมแห่งชาติ, 2554</w:t>
      </w:r>
    </w:p>
    <w:p w:rsidR="005B1BDD" w:rsidRDefault="005B1BDD" w:rsidP="000951FE">
      <w:pPr>
        <w:ind w:right="993" w:firstLine="0"/>
        <w:jc w:val="center"/>
        <w:rPr>
          <w:rFonts w:ascii="TH SarabunPSK" w:hAnsi="TH SarabunPSK" w:cs="TH SarabunPSK"/>
          <w:color w:val="000000"/>
          <w:sz w:val="28"/>
        </w:rPr>
      </w:pPr>
    </w:p>
    <w:p w:rsidR="00C21DDE" w:rsidRDefault="00C21DDE" w:rsidP="000951FE">
      <w:pPr>
        <w:ind w:right="993" w:firstLine="0"/>
        <w:jc w:val="center"/>
        <w:rPr>
          <w:rFonts w:ascii="TH SarabunPSK" w:hAnsi="TH SarabunPSK" w:cs="TH SarabunPSK"/>
          <w:color w:val="000000"/>
          <w:sz w:val="28"/>
        </w:rPr>
      </w:pPr>
    </w:p>
    <w:bookmarkEnd w:id="0"/>
    <w:bookmarkEnd w:id="1"/>
    <w:p w:rsidR="000951FE" w:rsidRPr="0098454D" w:rsidRDefault="000951FE" w:rsidP="000951FE">
      <w:pPr>
        <w:tabs>
          <w:tab w:val="left" w:pos="709"/>
        </w:tabs>
        <w:spacing w:before="0" w:after="0"/>
        <w:ind w:firstLine="0"/>
        <w:rPr>
          <w:rFonts w:ascii="TH SarabunPSK" w:hAnsi="TH SarabunPSK" w:cs="TH SarabunPSK"/>
          <w:color w:val="000000"/>
          <w:sz w:val="30"/>
          <w:szCs w:val="30"/>
        </w:rPr>
      </w:pPr>
      <w:r w:rsidRPr="0098454D">
        <w:rPr>
          <w:rFonts w:ascii="TH SarabunPSK" w:hAnsi="TH SarabunPSK" w:cs="TH SarabunPSK"/>
          <w:b/>
          <w:bCs/>
          <w:color w:val="000000"/>
          <w:cs/>
        </w:rPr>
        <w:lastRenderedPageBreak/>
        <w:tab/>
        <w:t xml:space="preserve">ตารางที่ 2-2 </w:t>
      </w:r>
      <w:r w:rsidRPr="0098454D">
        <w:rPr>
          <w:rFonts w:ascii="TH SarabunPSK" w:hAnsi="TH SarabunPSK" w:cs="TH SarabunPSK"/>
          <w:b/>
          <w:bCs/>
          <w:color w:val="000000"/>
        </w:rPr>
        <w:t xml:space="preserve">: </w:t>
      </w:r>
      <w:r w:rsidRPr="0098454D">
        <w:rPr>
          <w:rFonts w:ascii="TH SarabunPSK" w:hAnsi="TH SarabunPSK" w:cs="TH SarabunPSK"/>
          <w:color w:val="000000"/>
          <w:sz w:val="30"/>
          <w:szCs w:val="30"/>
          <w:cs/>
        </w:rPr>
        <w:t>แสดงมูลค่าผลิตภัณฑ์มวลรวมจังหวัดสมุทรสาคร ปี 2553 ณ ราคาประจำปี</w:t>
      </w:r>
    </w:p>
    <w:p w:rsidR="000951FE" w:rsidRPr="0098454D" w:rsidRDefault="000951FE" w:rsidP="000951FE">
      <w:pPr>
        <w:tabs>
          <w:tab w:val="left" w:pos="1985"/>
        </w:tabs>
        <w:spacing w:before="0" w:after="0"/>
        <w:ind w:firstLine="0"/>
        <w:rPr>
          <w:rFonts w:ascii="TH SarabunPSK" w:hAnsi="TH SarabunPSK" w:cs="TH SarabunPSK"/>
          <w:b/>
          <w:bCs/>
          <w:color w:val="000000"/>
        </w:rPr>
      </w:pPr>
      <w:r w:rsidRPr="0098454D">
        <w:rPr>
          <w:rFonts w:ascii="TH SarabunPSK" w:hAnsi="TH SarabunPSK" w:cs="TH SarabunPSK" w:hint="cs"/>
          <w:color w:val="000000"/>
          <w:sz w:val="30"/>
          <w:szCs w:val="30"/>
          <w:cs/>
        </w:rPr>
        <w:tab/>
        <w:t>(</w:t>
      </w:r>
      <w:r w:rsidRPr="0098454D">
        <w:rPr>
          <w:rFonts w:ascii="TH SarabunPSK" w:hAnsi="TH SarabunPSK" w:cs="TH SarabunPSK"/>
          <w:color w:val="000000"/>
          <w:sz w:val="30"/>
          <w:szCs w:val="30"/>
        </w:rPr>
        <w:t>Gross Provincial Product at Current Market Prices : 2010p1)</w:t>
      </w:r>
    </w:p>
    <w:p w:rsidR="000951FE" w:rsidRPr="00CC7382" w:rsidRDefault="000951FE" w:rsidP="000951FE">
      <w:pPr>
        <w:tabs>
          <w:tab w:val="left" w:pos="1276"/>
        </w:tabs>
        <w:spacing w:before="0" w:after="0"/>
        <w:ind w:left="1276" w:hanging="1276"/>
        <w:rPr>
          <w:rFonts w:ascii="TH SarabunPSK" w:hAnsi="TH SarabunPSK" w:cs="TH SarabunPSK"/>
          <w:b/>
          <w:bCs/>
          <w:color w:val="000000"/>
          <w:sz w:val="12"/>
          <w:szCs w:val="1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1"/>
        <w:gridCol w:w="1956"/>
        <w:gridCol w:w="1782"/>
      </w:tblGrid>
      <w:tr w:rsidR="000951FE" w:rsidRPr="0098454D" w:rsidTr="000951FE">
        <w:trPr>
          <w:tblHeader/>
        </w:trPr>
        <w:tc>
          <w:tcPr>
            <w:tcW w:w="3018" w:type="pct"/>
            <w:shd w:val="clear" w:color="auto" w:fill="DAEEF3"/>
            <w:vAlign w:val="center"/>
          </w:tcPr>
          <w:p w:rsidR="000951FE" w:rsidRPr="0098454D" w:rsidRDefault="000951FE" w:rsidP="000951FE">
            <w:pPr>
              <w:spacing w:before="0" w:after="0"/>
              <w:ind w:firstLine="0"/>
              <w:jc w:val="center"/>
              <w:rPr>
                <w:rFonts w:ascii="TH SarabunPSK" w:hAnsi="TH SarabunPSK" w:cs="TH SarabunPSK"/>
                <w:b/>
                <w:bCs/>
                <w:color w:val="000000"/>
              </w:rPr>
            </w:pPr>
            <w:bookmarkStart w:id="2" w:name="_Hlk310846432"/>
            <w:r w:rsidRPr="0098454D">
              <w:rPr>
                <w:rFonts w:ascii="TH SarabunPSK" w:hAnsi="TH SarabunPSK" w:cs="TH SarabunPSK"/>
                <w:b/>
                <w:bCs/>
                <w:color w:val="000000"/>
                <w:cs/>
              </w:rPr>
              <w:t>สาขาการผลิต</w:t>
            </w:r>
          </w:p>
        </w:tc>
        <w:tc>
          <w:tcPr>
            <w:tcW w:w="1037" w:type="pct"/>
            <w:shd w:val="clear" w:color="auto" w:fill="DAEEF3"/>
          </w:tcPr>
          <w:p w:rsidR="000951FE" w:rsidRPr="0098454D" w:rsidRDefault="000951FE" w:rsidP="000951FE">
            <w:pPr>
              <w:spacing w:before="0" w:after="0"/>
              <w:ind w:firstLine="0"/>
              <w:jc w:val="center"/>
              <w:rPr>
                <w:rFonts w:ascii="TH SarabunPSK" w:hAnsi="TH SarabunPSK" w:cs="TH SarabunPSK"/>
                <w:b/>
                <w:bCs/>
                <w:color w:val="000000"/>
              </w:rPr>
            </w:pPr>
            <w:r w:rsidRPr="0098454D">
              <w:rPr>
                <w:rFonts w:ascii="TH SarabunPSK" w:hAnsi="TH SarabunPSK" w:cs="TH SarabunPSK"/>
                <w:b/>
                <w:bCs/>
                <w:color w:val="000000"/>
                <w:cs/>
              </w:rPr>
              <w:t xml:space="preserve">มูลค่า </w:t>
            </w:r>
          </w:p>
          <w:p w:rsidR="000951FE" w:rsidRPr="0098454D" w:rsidRDefault="000951FE" w:rsidP="000951FE">
            <w:pPr>
              <w:spacing w:before="0" w:after="0"/>
              <w:ind w:firstLine="0"/>
              <w:jc w:val="center"/>
              <w:rPr>
                <w:rFonts w:ascii="TH SarabunPSK" w:hAnsi="TH SarabunPSK" w:cs="TH SarabunPSK"/>
                <w:b/>
                <w:bCs/>
                <w:color w:val="000000"/>
              </w:rPr>
            </w:pPr>
            <w:r w:rsidRPr="0098454D">
              <w:rPr>
                <w:rFonts w:ascii="TH SarabunPSK" w:hAnsi="TH SarabunPSK" w:cs="TH SarabunPSK"/>
                <w:b/>
                <w:bCs/>
                <w:color w:val="000000"/>
                <w:cs/>
              </w:rPr>
              <w:t>(ล้านบาท)</w:t>
            </w:r>
          </w:p>
        </w:tc>
        <w:tc>
          <w:tcPr>
            <w:tcW w:w="945" w:type="pct"/>
            <w:shd w:val="clear" w:color="auto" w:fill="DAEEF3"/>
          </w:tcPr>
          <w:p w:rsidR="000951FE" w:rsidRPr="0098454D" w:rsidRDefault="000951FE" w:rsidP="000951FE">
            <w:pPr>
              <w:spacing w:before="0" w:after="0"/>
              <w:ind w:firstLine="0"/>
              <w:jc w:val="center"/>
              <w:rPr>
                <w:rFonts w:ascii="TH SarabunPSK" w:hAnsi="TH SarabunPSK" w:cs="TH SarabunPSK"/>
                <w:b/>
                <w:bCs/>
                <w:color w:val="000000"/>
              </w:rPr>
            </w:pPr>
            <w:r w:rsidRPr="0098454D">
              <w:rPr>
                <w:rFonts w:ascii="TH SarabunPSK" w:hAnsi="TH SarabunPSK" w:cs="TH SarabunPSK"/>
                <w:b/>
                <w:bCs/>
                <w:color w:val="000000"/>
                <w:cs/>
              </w:rPr>
              <w:t xml:space="preserve">สัดส่วนโครงสร้าง </w:t>
            </w:r>
            <w:r w:rsidRPr="0098454D">
              <w:rPr>
                <w:rFonts w:ascii="TH SarabunPSK" w:hAnsi="TH SarabunPSK" w:cs="TH SarabunPSK"/>
                <w:b/>
                <w:bCs/>
                <w:color w:val="000000"/>
                <w:cs/>
              </w:rPr>
              <w:br/>
              <w:t>(ร้อยละ)</w:t>
            </w:r>
          </w:p>
        </w:tc>
      </w:tr>
      <w:tr w:rsidR="000951FE" w:rsidRPr="0098454D" w:rsidTr="000951FE">
        <w:tc>
          <w:tcPr>
            <w:tcW w:w="3018" w:type="pct"/>
            <w:tcBorders>
              <w:bottom w:val="single" w:sz="4" w:space="0" w:color="000000"/>
            </w:tcBorders>
            <w:shd w:val="clear" w:color="auto" w:fill="F2DBDB"/>
          </w:tcPr>
          <w:p w:rsidR="000951FE" w:rsidRPr="0098454D" w:rsidRDefault="000951FE" w:rsidP="000951FE">
            <w:pPr>
              <w:spacing w:before="0" w:after="0"/>
              <w:ind w:firstLine="0"/>
              <w:jc w:val="left"/>
              <w:rPr>
                <w:rFonts w:ascii="TH SarabunPSK" w:hAnsi="TH SarabunPSK" w:cs="TH SarabunPSK"/>
                <w:b/>
                <w:bCs/>
                <w:color w:val="000000"/>
                <w:cs/>
              </w:rPr>
            </w:pPr>
            <w:r w:rsidRPr="0098454D">
              <w:rPr>
                <w:rFonts w:ascii="TH SarabunPSK" w:hAnsi="TH SarabunPSK" w:cs="TH SarabunPSK"/>
                <w:b/>
                <w:bCs/>
                <w:color w:val="000000"/>
                <w:cs/>
              </w:rPr>
              <w:t>ภาคเกษตร</w:t>
            </w:r>
          </w:p>
        </w:tc>
        <w:tc>
          <w:tcPr>
            <w:tcW w:w="1037" w:type="pct"/>
            <w:tcBorders>
              <w:bottom w:val="single" w:sz="4" w:space="0" w:color="000000"/>
            </w:tcBorders>
            <w:shd w:val="clear" w:color="auto" w:fill="F2DBDB"/>
            <w:vAlign w:val="bottom"/>
          </w:tcPr>
          <w:p w:rsidR="000951FE" w:rsidRPr="0098454D" w:rsidRDefault="000951FE" w:rsidP="000951FE">
            <w:pPr>
              <w:spacing w:before="0" w:after="0"/>
              <w:ind w:firstLine="0"/>
              <w:jc w:val="right"/>
              <w:rPr>
                <w:rFonts w:ascii="TH SarabunPSK" w:hAnsi="TH SarabunPSK" w:cs="TH SarabunPSK"/>
                <w:b/>
                <w:bCs/>
                <w:color w:val="000000"/>
              </w:rPr>
            </w:pPr>
            <w:r w:rsidRPr="0098454D">
              <w:rPr>
                <w:rFonts w:ascii="TH SarabunPSK" w:hAnsi="TH SarabunPSK" w:cs="TH SarabunPSK" w:hint="cs"/>
                <w:b/>
                <w:bCs/>
                <w:color w:val="000000"/>
                <w:cs/>
              </w:rPr>
              <w:t>16,450.5</w:t>
            </w:r>
          </w:p>
        </w:tc>
        <w:tc>
          <w:tcPr>
            <w:tcW w:w="945" w:type="pct"/>
            <w:tcBorders>
              <w:bottom w:val="single" w:sz="4" w:space="0" w:color="000000"/>
            </w:tcBorders>
            <w:shd w:val="clear" w:color="auto" w:fill="F2DBDB"/>
            <w:vAlign w:val="bottom"/>
          </w:tcPr>
          <w:p w:rsidR="000951FE" w:rsidRPr="0098454D" w:rsidRDefault="000951FE" w:rsidP="000951FE">
            <w:pPr>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5.4</w:t>
            </w:r>
          </w:p>
        </w:tc>
      </w:tr>
      <w:tr w:rsidR="000951FE" w:rsidRPr="0098454D" w:rsidTr="000951FE">
        <w:tc>
          <w:tcPr>
            <w:tcW w:w="3018" w:type="pct"/>
            <w:tcBorders>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สาขาเกษตรกรรม ปศุสัตว์ และการป่าไม้</w:t>
            </w:r>
          </w:p>
        </w:tc>
        <w:tc>
          <w:tcPr>
            <w:tcW w:w="1037" w:type="pct"/>
            <w:tcBorders>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2,096.6</w:t>
            </w:r>
          </w:p>
        </w:tc>
        <w:tc>
          <w:tcPr>
            <w:tcW w:w="945" w:type="pct"/>
            <w:tcBorders>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0.7</w:t>
            </w:r>
          </w:p>
        </w:tc>
      </w:tr>
      <w:tr w:rsidR="000951FE" w:rsidRPr="0098454D" w:rsidTr="000951FE">
        <w:tc>
          <w:tcPr>
            <w:tcW w:w="3018" w:type="pct"/>
            <w:tcBorders>
              <w:top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สาขาประมง</w:t>
            </w:r>
          </w:p>
        </w:tc>
        <w:tc>
          <w:tcPr>
            <w:tcW w:w="1037" w:type="pct"/>
            <w:tcBorders>
              <w:top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14,353.9</w:t>
            </w:r>
          </w:p>
        </w:tc>
        <w:tc>
          <w:tcPr>
            <w:tcW w:w="945" w:type="pct"/>
            <w:tcBorders>
              <w:top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4.7</w:t>
            </w:r>
          </w:p>
        </w:tc>
      </w:tr>
      <w:tr w:rsidR="000951FE" w:rsidRPr="0098454D" w:rsidTr="000951FE">
        <w:tc>
          <w:tcPr>
            <w:tcW w:w="3018" w:type="pct"/>
            <w:tcBorders>
              <w:bottom w:val="single" w:sz="4" w:space="0" w:color="000000"/>
            </w:tcBorders>
            <w:shd w:val="clear" w:color="auto" w:fill="F2DBDB"/>
          </w:tcPr>
          <w:p w:rsidR="000951FE" w:rsidRPr="0098454D" w:rsidRDefault="000951FE" w:rsidP="000951FE">
            <w:pPr>
              <w:spacing w:before="0" w:after="0"/>
              <w:ind w:firstLine="0"/>
              <w:jc w:val="left"/>
              <w:rPr>
                <w:rFonts w:ascii="TH SarabunPSK" w:hAnsi="TH SarabunPSK" w:cs="TH SarabunPSK"/>
                <w:b/>
                <w:bCs/>
                <w:color w:val="000000"/>
              </w:rPr>
            </w:pPr>
            <w:r w:rsidRPr="0098454D">
              <w:rPr>
                <w:rFonts w:ascii="TH SarabunPSK" w:hAnsi="TH SarabunPSK" w:cs="TH SarabunPSK"/>
                <w:b/>
                <w:bCs/>
                <w:color w:val="000000"/>
                <w:cs/>
              </w:rPr>
              <w:t>ภาคนอกเกษตร</w:t>
            </w:r>
          </w:p>
        </w:tc>
        <w:tc>
          <w:tcPr>
            <w:tcW w:w="1037" w:type="pct"/>
            <w:tcBorders>
              <w:bottom w:val="single" w:sz="4" w:space="0" w:color="000000"/>
            </w:tcBorders>
            <w:shd w:val="clear" w:color="auto" w:fill="F2DBDB"/>
            <w:vAlign w:val="bottom"/>
          </w:tcPr>
          <w:p w:rsidR="000951FE" w:rsidRPr="0098454D" w:rsidRDefault="000951FE" w:rsidP="000951FE">
            <w:pPr>
              <w:spacing w:before="0" w:after="0"/>
              <w:ind w:firstLine="0"/>
              <w:jc w:val="right"/>
              <w:rPr>
                <w:rFonts w:ascii="TH SarabunPSK" w:hAnsi="TH SarabunPSK" w:cs="TH SarabunPSK"/>
                <w:b/>
                <w:bCs/>
                <w:color w:val="000000"/>
              </w:rPr>
            </w:pPr>
            <w:r w:rsidRPr="0098454D">
              <w:rPr>
                <w:rFonts w:ascii="TH SarabunPSK" w:hAnsi="TH SarabunPSK" w:cs="TH SarabunPSK" w:hint="cs"/>
                <w:b/>
                <w:bCs/>
                <w:color w:val="000000"/>
                <w:cs/>
              </w:rPr>
              <w:t>287,427.6</w:t>
            </w:r>
          </w:p>
        </w:tc>
        <w:tc>
          <w:tcPr>
            <w:tcW w:w="945" w:type="pct"/>
            <w:tcBorders>
              <w:bottom w:val="single" w:sz="4" w:space="0" w:color="000000"/>
            </w:tcBorders>
            <w:shd w:val="clear" w:color="auto" w:fill="F2DBDB"/>
            <w:vAlign w:val="bottom"/>
          </w:tcPr>
          <w:p w:rsidR="000951FE" w:rsidRPr="0098454D" w:rsidRDefault="000951FE" w:rsidP="000951FE">
            <w:pPr>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94.6</w:t>
            </w:r>
          </w:p>
        </w:tc>
      </w:tr>
      <w:tr w:rsidR="000951FE" w:rsidRPr="0098454D" w:rsidTr="000951FE">
        <w:tc>
          <w:tcPr>
            <w:tcW w:w="3018" w:type="pct"/>
            <w:tcBorders>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สาขาเหมืองแร่และย่อยหิน</w:t>
            </w:r>
          </w:p>
        </w:tc>
        <w:tc>
          <w:tcPr>
            <w:tcW w:w="1037" w:type="pct"/>
            <w:tcBorders>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404.9</w:t>
            </w:r>
          </w:p>
        </w:tc>
        <w:tc>
          <w:tcPr>
            <w:tcW w:w="945" w:type="pct"/>
            <w:tcBorders>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0.1</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สาขาอุตสาหกรรม</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217,875.8</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70.7</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สาขาไฟฟ้า ประปา และโรงแยกก๊าซ</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8,327.7</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2.7</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สาขาก่อสร้าง</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4,818.8</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1.6</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สาขาการขายส่ง การขายปลีก การซ่อมแซมยานยนต์ จักรยานยนต์ ของใช้ส่วนบุคคล และของใช้ในครัวเรือน</w:t>
            </w:r>
          </w:p>
        </w:tc>
        <w:tc>
          <w:tcPr>
            <w:tcW w:w="1037" w:type="pct"/>
            <w:tcBorders>
              <w:top w:val="dotted" w:sz="4" w:space="0" w:color="auto"/>
              <w:bottom w:val="dotted" w:sz="4" w:space="0" w:color="auto"/>
            </w:tcBorders>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35,596.0</w:t>
            </w:r>
          </w:p>
        </w:tc>
        <w:tc>
          <w:tcPr>
            <w:tcW w:w="945" w:type="pct"/>
            <w:tcBorders>
              <w:top w:val="dotted" w:sz="4" w:space="0" w:color="auto"/>
              <w:bottom w:val="dotted" w:sz="4" w:space="0" w:color="auto"/>
            </w:tcBorders>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11.7</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สาขาโรงแรมและภัตตาคาร</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570.8</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0.2</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สาขาการขนส่ง สถานที่เก็บสินค้าและการคมนาคม</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4,011.5</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1.3</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สาขาตัวกลางทางการเงิน</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4,288.1</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1.4</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สาขาบริการด้านอสังหาริมทรัพย์ การให้เช่า และบริการทางธุรกิจ</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5,740.6</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1.9</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 xml:space="preserve">สาขาการบริหารราชการแผ่นดินและการป้องกันประเทศ </w:t>
            </w:r>
            <w:r w:rsidRPr="0098454D">
              <w:rPr>
                <w:rFonts w:ascii="TH SarabunPSK" w:hAnsi="TH SarabunPSK" w:cs="TH SarabunPSK"/>
                <w:color w:val="000000"/>
              </w:rPr>
              <w:br/>
            </w:r>
            <w:r w:rsidRPr="0098454D">
              <w:rPr>
                <w:rFonts w:ascii="TH SarabunPSK" w:hAnsi="TH SarabunPSK" w:cs="TH SarabunPSK"/>
                <w:color w:val="000000"/>
                <w:cs/>
              </w:rPr>
              <w:t>รวมทั้งการประกันสังคมภาคบังคับ</w:t>
            </w:r>
          </w:p>
        </w:tc>
        <w:tc>
          <w:tcPr>
            <w:tcW w:w="1037" w:type="pct"/>
            <w:tcBorders>
              <w:top w:val="dotted" w:sz="4" w:space="0" w:color="auto"/>
              <w:bottom w:val="dotted" w:sz="4" w:space="0" w:color="auto"/>
            </w:tcBorders>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3,655.7</w:t>
            </w:r>
          </w:p>
        </w:tc>
        <w:tc>
          <w:tcPr>
            <w:tcW w:w="945" w:type="pct"/>
            <w:tcBorders>
              <w:top w:val="dotted" w:sz="4" w:space="0" w:color="auto"/>
              <w:bottom w:val="dotted" w:sz="4" w:space="0" w:color="auto"/>
            </w:tcBorders>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1.2</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สาขาการศึกษา</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1,737.9</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0.6</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สาขาการบริการด้านสุขภาพและสังคม</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2,105.6</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0.7</w:t>
            </w:r>
          </w:p>
        </w:tc>
      </w:tr>
      <w:tr w:rsidR="000951FE" w:rsidRPr="0098454D" w:rsidTr="000951FE">
        <w:tc>
          <w:tcPr>
            <w:tcW w:w="3018" w:type="pct"/>
            <w:tcBorders>
              <w:top w:val="dotted" w:sz="4" w:space="0" w:color="auto"/>
              <w:bottom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สาขาการให้บริการด้านชุมชน สังคม และบริการส่วนบุคคลอื่นๆ</w:t>
            </w:r>
          </w:p>
        </w:tc>
        <w:tc>
          <w:tcPr>
            <w:tcW w:w="1037" w:type="pct"/>
            <w:tcBorders>
              <w:top w:val="dotted" w:sz="4" w:space="0" w:color="auto"/>
              <w:bottom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1,247.1</w:t>
            </w:r>
          </w:p>
        </w:tc>
        <w:tc>
          <w:tcPr>
            <w:tcW w:w="945" w:type="pct"/>
            <w:tcBorders>
              <w:top w:val="dotted" w:sz="4" w:space="0" w:color="auto"/>
              <w:bottom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0.4</w:t>
            </w:r>
          </w:p>
        </w:tc>
      </w:tr>
      <w:tr w:rsidR="000951FE" w:rsidRPr="0098454D" w:rsidTr="000951FE">
        <w:tc>
          <w:tcPr>
            <w:tcW w:w="3018" w:type="pct"/>
            <w:tcBorders>
              <w:top w:val="dotted" w:sz="4" w:space="0" w:color="auto"/>
            </w:tcBorders>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สาขาลูกจ้างในครัวเรือนส่วนบุคคล</w:t>
            </w:r>
          </w:p>
        </w:tc>
        <w:tc>
          <w:tcPr>
            <w:tcW w:w="1037" w:type="pct"/>
            <w:tcBorders>
              <w:top w:val="dotted" w:sz="4" w:space="0" w:color="auto"/>
            </w:tcBorders>
            <w:vAlign w:val="bottom"/>
          </w:tcPr>
          <w:p w:rsidR="000951FE" w:rsidRPr="0098454D" w:rsidRDefault="000951FE" w:rsidP="000951FE">
            <w:pPr>
              <w:spacing w:before="0" w:after="0"/>
              <w:ind w:firstLine="0"/>
              <w:jc w:val="right"/>
              <w:rPr>
                <w:rFonts w:ascii="TH SarabunPSK" w:hAnsi="TH SarabunPSK" w:cs="TH SarabunPSK"/>
                <w:color w:val="000000"/>
              </w:rPr>
            </w:pPr>
            <w:r w:rsidRPr="0098454D">
              <w:rPr>
                <w:rFonts w:ascii="TH SarabunPSK" w:hAnsi="TH SarabunPSK" w:cs="TH SarabunPSK" w:hint="cs"/>
                <w:color w:val="000000"/>
                <w:cs/>
              </w:rPr>
              <w:t>47.3</w:t>
            </w:r>
          </w:p>
        </w:tc>
        <w:tc>
          <w:tcPr>
            <w:tcW w:w="945" w:type="pct"/>
            <w:tcBorders>
              <w:top w:val="dotted" w:sz="4" w:space="0" w:color="auto"/>
            </w:tcBorders>
            <w:vAlign w:val="bottom"/>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0.0</w:t>
            </w:r>
          </w:p>
        </w:tc>
      </w:tr>
      <w:tr w:rsidR="000951FE" w:rsidRPr="0098454D" w:rsidTr="000951FE">
        <w:tc>
          <w:tcPr>
            <w:tcW w:w="3018" w:type="pct"/>
            <w:shd w:val="clear" w:color="auto" w:fill="FFFFCC"/>
          </w:tcPr>
          <w:p w:rsidR="000951FE" w:rsidRPr="0098454D" w:rsidRDefault="000951FE" w:rsidP="000951FE">
            <w:pPr>
              <w:spacing w:before="0" w:after="0"/>
              <w:ind w:firstLine="0"/>
              <w:jc w:val="left"/>
              <w:rPr>
                <w:rFonts w:ascii="TH SarabunPSK" w:hAnsi="TH SarabunPSK" w:cs="TH SarabunPSK"/>
                <w:b/>
                <w:bCs/>
                <w:color w:val="000000"/>
              </w:rPr>
            </w:pPr>
            <w:r w:rsidRPr="0098454D">
              <w:rPr>
                <w:rFonts w:ascii="TH SarabunPSK" w:hAnsi="TH SarabunPSK" w:cs="TH SarabunPSK"/>
                <w:b/>
                <w:bCs/>
                <w:color w:val="000000"/>
                <w:cs/>
              </w:rPr>
              <w:t xml:space="preserve">ผลิตภัณฑ์จังหวัด </w:t>
            </w:r>
            <w:r w:rsidRPr="0098454D">
              <w:rPr>
                <w:rFonts w:ascii="TH SarabunPSK" w:hAnsi="TH SarabunPSK" w:cs="TH SarabunPSK"/>
                <w:b/>
                <w:bCs/>
                <w:color w:val="000000"/>
              </w:rPr>
              <w:t>Gross Provincial Products (GPP)</w:t>
            </w:r>
          </w:p>
        </w:tc>
        <w:tc>
          <w:tcPr>
            <w:tcW w:w="1037" w:type="pct"/>
            <w:shd w:val="clear" w:color="auto" w:fill="FFFFCC"/>
          </w:tcPr>
          <w:p w:rsidR="000951FE" w:rsidRPr="0098454D" w:rsidRDefault="000951FE" w:rsidP="000951FE">
            <w:pPr>
              <w:spacing w:before="0" w:after="0"/>
              <w:ind w:firstLine="0"/>
              <w:jc w:val="right"/>
              <w:rPr>
                <w:rFonts w:ascii="TH SarabunPSK" w:hAnsi="TH SarabunPSK" w:cs="TH SarabunPSK"/>
                <w:b/>
                <w:bCs/>
                <w:color w:val="000000"/>
                <w:cs/>
              </w:rPr>
            </w:pPr>
            <w:r w:rsidRPr="0098454D">
              <w:rPr>
                <w:rFonts w:ascii="TH SarabunPSK" w:hAnsi="TH SarabunPSK" w:cs="TH SarabunPSK"/>
                <w:b/>
                <w:bCs/>
                <w:color w:val="000000"/>
              </w:rPr>
              <w:t>303</w:t>
            </w:r>
            <w:r w:rsidRPr="0098454D">
              <w:rPr>
                <w:rFonts w:ascii="TH SarabunPSK" w:hAnsi="TH SarabunPSK" w:cs="TH SarabunPSK" w:hint="cs"/>
                <w:b/>
                <w:bCs/>
                <w:color w:val="000000"/>
                <w:cs/>
              </w:rPr>
              <w:t>,878.1</w:t>
            </w:r>
          </w:p>
        </w:tc>
        <w:tc>
          <w:tcPr>
            <w:tcW w:w="945" w:type="pct"/>
            <w:shd w:val="clear" w:color="auto" w:fill="FFFFCC"/>
          </w:tcPr>
          <w:p w:rsidR="000951FE" w:rsidRPr="0098454D" w:rsidRDefault="000951FE" w:rsidP="000951FE">
            <w:pPr>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100.0</w:t>
            </w:r>
          </w:p>
        </w:tc>
      </w:tr>
      <w:tr w:rsidR="000951FE" w:rsidRPr="0098454D" w:rsidTr="000951FE">
        <w:tc>
          <w:tcPr>
            <w:tcW w:w="3018" w:type="pct"/>
            <w:shd w:val="clear" w:color="auto" w:fill="FDE9D9"/>
          </w:tcPr>
          <w:p w:rsidR="000951FE" w:rsidRPr="0098454D" w:rsidRDefault="000951FE" w:rsidP="000951FE">
            <w:pPr>
              <w:spacing w:before="0" w:after="0"/>
              <w:ind w:firstLine="0"/>
              <w:jc w:val="left"/>
              <w:rPr>
                <w:rFonts w:ascii="TH SarabunPSK" w:hAnsi="TH SarabunPSK" w:cs="TH SarabunPSK"/>
                <w:b/>
                <w:bCs/>
                <w:color w:val="000000"/>
                <w:cs/>
              </w:rPr>
            </w:pPr>
            <w:r w:rsidRPr="0098454D">
              <w:rPr>
                <w:rFonts w:ascii="TH SarabunPSK" w:hAnsi="TH SarabunPSK" w:cs="TH SarabunPSK"/>
                <w:b/>
                <w:bCs/>
                <w:color w:val="000000"/>
                <w:cs/>
              </w:rPr>
              <w:t xml:space="preserve">ผลิตภัณฑ์จังหวัดต่อหัว </w:t>
            </w:r>
            <w:r w:rsidRPr="0098454D">
              <w:rPr>
                <w:rFonts w:ascii="TH SarabunPSK" w:hAnsi="TH SarabunPSK" w:cs="TH SarabunPSK"/>
                <w:b/>
                <w:bCs/>
                <w:color w:val="000000"/>
              </w:rPr>
              <w:t xml:space="preserve">GPP per capita </w:t>
            </w:r>
            <w:r w:rsidRPr="0098454D">
              <w:rPr>
                <w:rFonts w:ascii="TH SarabunPSK" w:hAnsi="TH SarabunPSK" w:cs="TH SarabunPSK"/>
                <w:b/>
                <w:bCs/>
                <w:color w:val="000000"/>
                <w:cs/>
              </w:rPr>
              <w:t>(บาท)</w:t>
            </w:r>
          </w:p>
        </w:tc>
        <w:tc>
          <w:tcPr>
            <w:tcW w:w="1037" w:type="pct"/>
            <w:shd w:val="clear" w:color="auto" w:fill="FDE9D9"/>
          </w:tcPr>
          <w:p w:rsidR="000951FE" w:rsidRPr="0098454D" w:rsidRDefault="000951FE" w:rsidP="000951FE">
            <w:pPr>
              <w:spacing w:before="0" w:after="0"/>
              <w:ind w:firstLine="0"/>
              <w:jc w:val="right"/>
              <w:rPr>
                <w:rFonts w:ascii="TH SarabunPSK" w:hAnsi="TH SarabunPSK" w:cs="TH SarabunPSK"/>
                <w:b/>
                <w:bCs/>
                <w:color w:val="000000"/>
              </w:rPr>
            </w:pPr>
            <w:r w:rsidRPr="0098454D">
              <w:rPr>
                <w:rFonts w:ascii="TH SarabunPSK" w:hAnsi="TH SarabunPSK" w:cs="TH SarabunPSK" w:hint="cs"/>
                <w:b/>
                <w:bCs/>
                <w:color w:val="000000"/>
                <w:cs/>
              </w:rPr>
              <w:t>524,955.9</w:t>
            </w:r>
          </w:p>
        </w:tc>
        <w:tc>
          <w:tcPr>
            <w:tcW w:w="945" w:type="pct"/>
            <w:shd w:val="clear" w:color="auto" w:fill="FDE9D9"/>
          </w:tcPr>
          <w:p w:rsidR="000951FE" w:rsidRPr="0098454D" w:rsidRDefault="000951FE" w:rsidP="000951FE">
            <w:pPr>
              <w:spacing w:before="0" w:after="0"/>
              <w:ind w:firstLine="0"/>
              <w:jc w:val="center"/>
              <w:rPr>
                <w:rFonts w:ascii="TH SarabunPSK" w:hAnsi="TH SarabunPSK" w:cs="TH SarabunPSK"/>
                <w:b/>
                <w:bCs/>
                <w:color w:val="000000"/>
              </w:rPr>
            </w:pPr>
          </w:p>
        </w:tc>
      </w:tr>
      <w:tr w:rsidR="000951FE" w:rsidRPr="0098454D" w:rsidTr="000951FE">
        <w:tc>
          <w:tcPr>
            <w:tcW w:w="3018" w:type="pct"/>
            <w:shd w:val="clear" w:color="auto" w:fill="CCFFCC"/>
          </w:tcPr>
          <w:p w:rsidR="000951FE" w:rsidRPr="0098454D" w:rsidRDefault="000951FE" w:rsidP="000951FE">
            <w:pPr>
              <w:spacing w:before="0" w:after="0"/>
              <w:ind w:firstLine="0"/>
              <w:jc w:val="left"/>
              <w:rPr>
                <w:rFonts w:ascii="TH SarabunPSK" w:hAnsi="TH SarabunPSK" w:cs="TH SarabunPSK"/>
                <w:b/>
                <w:bCs/>
                <w:color w:val="000000"/>
                <w:cs/>
              </w:rPr>
            </w:pPr>
            <w:r w:rsidRPr="0098454D">
              <w:rPr>
                <w:rFonts w:ascii="TH SarabunPSK" w:hAnsi="TH SarabunPSK" w:cs="TH SarabunPSK"/>
                <w:b/>
                <w:bCs/>
                <w:color w:val="000000"/>
                <w:cs/>
              </w:rPr>
              <w:t xml:space="preserve">ประชากร </w:t>
            </w:r>
            <w:r w:rsidRPr="0098454D">
              <w:rPr>
                <w:rFonts w:ascii="TH SarabunPSK" w:hAnsi="TH SarabunPSK" w:cs="TH SarabunPSK"/>
                <w:b/>
                <w:bCs/>
                <w:color w:val="000000"/>
              </w:rPr>
              <w:t>Population (1</w:t>
            </w:r>
            <w:r w:rsidRPr="0098454D">
              <w:rPr>
                <w:rFonts w:ascii="TH SarabunPSK" w:hAnsi="TH SarabunPSK" w:cs="TH SarabunPSK"/>
                <w:b/>
                <w:bCs/>
                <w:color w:val="000000"/>
                <w:cs/>
              </w:rPr>
              <w:t>,</w:t>
            </w:r>
            <w:r w:rsidRPr="0098454D">
              <w:rPr>
                <w:rFonts w:ascii="TH SarabunPSK" w:hAnsi="TH SarabunPSK" w:cs="TH SarabunPSK"/>
                <w:b/>
                <w:bCs/>
                <w:color w:val="000000"/>
              </w:rPr>
              <w:t xml:space="preserve">000 </w:t>
            </w:r>
            <w:r w:rsidRPr="0098454D">
              <w:rPr>
                <w:rFonts w:ascii="TH SarabunPSK" w:hAnsi="TH SarabunPSK" w:cs="TH SarabunPSK"/>
                <w:b/>
                <w:bCs/>
                <w:color w:val="000000"/>
                <w:cs/>
              </w:rPr>
              <w:t>คน)</w:t>
            </w:r>
          </w:p>
        </w:tc>
        <w:tc>
          <w:tcPr>
            <w:tcW w:w="1037" w:type="pct"/>
            <w:shd w:val="clear" w:color="auto" w:fill="CCFFCC"/>
          </w:tcPr>
          <w:p w:rsidR="000951FE" w:rsidRPr="0098454D" w:rsidRDefault="000951FE" w:rsidP="000951FE">
            <w:pPr>
              <w:spacing w:before="0" w:after="0"/>
              <w:ind w:firstLine="0"/>
              <w:jc w:val="right"/>
              <w:rPr>
                <w:rFonts w:ascii="TH SarabunPSK" w:hAnsi="TH SarabunPSK" w:cs="TH SarabunPSK"/>
                <w:b/>
                <w:bCs/>
                <w:color w:val="000000"/>
              </w:rPr>
            </w:pPr>
            <w:r w:rsidRPr="0098454D">
              <w:rPr>
                <w:rFonts w:ascii="TH SarabunPSK" w:hAnsi="TH SarabunPSK" w:cs="TH SarabunPSK" w:hint="cs"/>
                <w:b/>
                <w:bCs/>
                <w:color w:val="000000"/>
                <w:cs/>
              </w:rPr>
              <w:t>578.9</w:t>
            </w:r>
          </w:p>
        </w:tc>
        <w:tc>
          <w:tcPr>
            <w:tcW w:w="945" w:type="pct"/>
            <w:shd w:val="clear" w:color="auto" w:fill="CCFFCC"/>
          </w:tcPr>
          <w:p w:rsidR="000951FE" w:rsidRPr="0098454D" w:rsidRDefault="000951FE" w:rsidP="000951FE">
            <w:pPr>
              <w:spacing w:before="0" w:after="0"/>
              <w:ind w:firstLine="0"/>
              <w:jc w:val="center"/>
              <w:rPr>
                <w:rFonts w:ascii="TH SarabunPSK" w:hAnsi="TH SarabunPSK" w:cs="TH SarabunPSK"/>
                <w:b/>
                <w:bCs/>
                <w:color w:val="000000"/>
              </w:rPr>
            </w:pPr>
          </w:p>
        </w:tc>
      </w:tr>
    </w:tbl>
    <w:bookmarkEnd w:id="2"/>
    <w:p w:rsidR="000951FE" w:rsidRDefault="000951FE" w:rsidP="00CC7382">
      <w:pPr>
        <w:ind w:firstLine="0"/>
        <w:jc w:val="both"/>
        <w:rPr>
          <w:rFonts w:ascii="TH SarabunPSK" w:hAnsi="TH SarabunPSK" w:cs="TH SarabunPSK"/>
          <w:b/>
          <w:bCs/>
          <w:color w:val="000000"/>
        </w:rPr>
      </w:pP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w:t>
      </w:r>
      <w:r w:rsidRPr="0098454D">
        <w:rPr>
          <w:rFonts w:ascii="TH SarabunPSK" w:hAnsi="TH SarabunPSK" w:cs="TH SarabunPSK"/>
          <w:color w:val="000000"/>
          <w:sz w:val="28"/>
          <w:cs/>
        </w:rPr>
        <w:t xml:space="preserve"> สำนักงานคณะกรรมการพัฒนา</w:t>
      </w:r>
      <w:r w:rsidR="00DB71DB">
        <w:rPr>
          <w:rFonts w:ascii="TH SarabunPSK" w:hAnsi="TH SarabunPSK" w:cs="TH SarabunPSK" w:hint="cs"/>
          <w:color w:val="000000"/>
          <w:sz w:val="28"/>
          <w:cs/>
        </w:rPr>
        <w:t>การ</w:t>
      </w:r>
      <w:r w:rsidRPr="0098454D">
        <w:rPr>
          <w:rFonts w:ascii="TH SarabunPSK" w:hAnsi="TH SarabunPSK" w:cs="TH SarabunPSK"/>
          <w:color w:val="000000"/>
          <w:sz w:val="28"/>
          <w:cs/>
        </w:rPr>
        <w:t>เศรษฐกิจและสังคมแห่งชาติ, 255</w:t>
      </w:r>
      <w:r w:rsidRPr="0098454D">
        <w:rPr>
          <w:rFonts w:ascii="TH SarabunPSK" w:hAnsi="TH SarabunPSK" w:cs="TH SarabunPSK" w:hint="cs"/>
          <w:color w:val="000000"/>
          <w:sz w:val="28"/>
          <w:cs/>
        </w:rPr>
        <w:t>5</w:t>
      </w:r>
    </w:p>
    <w:p w:rsidR="005B1BDD" w:rsidRDefault="005B1BDD" w:rsidP="00CC7382">
      <w:pPr>
        <w:ind w:firstLine="0"/>
        <w:jc w:val="both"/>
        <w:rPr>
          <w:rFonts w:ascii="TH SarabunPSK" w:hAnsi="TH SarabunPSK" w:cs="TH SarabunPSK"/>
          <w:b/>
          <w:bCs/>
          <w:color w:val="000000"/>
        </w:rPr>
      </w:pPr>
    </w:p>
    <w:p w:rsidR="005B1BDD" w:rsidRDefault="005B1BDD" w:rsidP="00CC7382">
      <w:pPr>
        <w:ind w:firstLine="0"/>
        <w:jc w:val="both"/>
        <w:rPr>
          <w:rFonts w:ascii="TH SarabunPSK" w:hAnsi="TH SarabunPSK" w:cs="TH SarabunPSK"/>
          <w:b/>
          <w:bCs/>
          <w:color w:val="000000"/>
        </w:rPr>
      </w:pPr>
    </w:p>
    <w:p w:rsidR="00C21DDE" w:rsidRDefault="00C21DDE" w:rsidP="00CC7382">
      <w:pPr>
        <w:ind w:firstLine="0"/>
        <w:jc w:val="both"/>
        <w:rPr>
          <w:rFonts w:ascii="TH SarabunPSK" w:hAnsi="TH SarabunPSK" w:cs="TH SarabunPSK"/>
          <w:b/>
          <w:bCs/>
          <w:color w:val="000000"/>
        </w:rPr>
      </w:pPr>
    </w:p>
    <w:p w:rsidR="000951FE" w:rsidRPr="0098454D" w:rsidRDefault="000951FE" w:rsidP="000951FE">
      <w:pPr>
        <w:spacing w:before="0" w:after="0"/>
        <w:jc w:val="left"/>
        <w:rPr>
          <w:rFonts w:ascii="TH SarabunPSK" w:hAnsi="TH SarabunPSK" w:cs="TH SarabunPSK"/>
          <w:b/>
          <w:bCs/>
          <w:color w:val="000000"/>
        </w:rPr>
      </w:pPr>
      <w:r w:rsidRPr="0098454D">
        <w:rPr>
          <w:rFonts w:ascii="TH SarabunPSK" w:hAnsi="TH SarabunPSK" w:cs="TH SarabunPSK"/>
          <w:b/>
          <w:bCs/>
          <w:color w:val="000000"/>
          <w:cs/>
        </w:rPr>
        <w:lastRenderedPageBreak/>
        <w:t>การเงินการคลัง</w:t>
      </w:r>
    </w:p>
    <w:p w:rsidR="000951FE" w:rsidRPr="0098454D" w:rsidRDefault="000951FE" w:rsidP="000951FE">
      <w:pPr>
        <w:spacing w:before="0" w:after="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b/>
          <w:bCs/>
          <w:color w:val="000000"/>
          <w:cs/>
        </w:rPr>
        <w:t>การจัดเก็บรายได้แผ่นดิน</w:t>
      </w:r>
      <w:r w:rsidRPr="0098454D">
        <w:rPr>
          <w:rFonts w:ascii="TH SarabunPSK" w:hAnsi="TH SarabunPSK" w:cs="TH SarabunPSK"/>
          <w:color w:val="000000"/>
          <w:cs/>
        </w:rPr>
        <w:t xml:space="preserve">  ในปีงบประมาณ พ.ศ. 2553 จังหวัดสมุทรสาครมียอดเงินจากการจัดเก็บรายได้เป็นเงินรายได้แผ่นดิน จำนวน 18,703.22 ล้านบาท ประกอบด้วยรายได้ภาษีทางตรง รายได้ภาษีการขายทั่วไป รายได้ภาษีการขายเฉพาะ รายได้ภาษีสถานบริการ และรายได้อื่นๆ</w:t>
      </w:r>
    </w:p>
    <w:p w:rsidR="000951FE" w:rsidRPr="005B1BDD" w:rsidRDefault="000951FE" w:rsidP="000951FE">
      <w:pPr>
        <w:spacing w:before="0" w:after="0"/>
        <w:rPr>
          <w:rFonts w:ascii="TH SarabunPSK" w:hAnsi="TH SarabunPSK" w:cs="TH SarabunPSK"/>
          <w:color w:val="000000"/>
          <w:sz w:val="20"/>
          <w:szCs w:val="20"/>
        </w:rPr>
      </w:pPr>
    </w:p>
    <w:p w:rsidR="000951FE" w:rsidRPr="0098454D" w:rsidRDefault="000951FE" w:rsidP="000951FE">
      <w:pPr>
        <w:tabs>
          <w:tab w:val="left" w:pos="709"/>
        </w:tabs>
        <w:spacing w:before="0" w:after="0"/>
        <w:ind w:firstLine="0"/>
        <w:jc w:val="both"/>
        <w:rPr>
          <w:rFonts w:ascii="TH SarabunPSK" w:hAnsi="TH SarabunPSK" w:cs="TH SarabunPSK"/>
          <w:b/>
          <w:bCs/>
          <w:color w:val="000000"/>
        </w:rPr>
      </w:pPr>
      <w:r w:rsidRPr="0098454D">
        <w:rPr>
          <w:rFonts w:ascii="TH SarabunPSK" w:hAnsi="TH SarabunPSK" w:cs="TH SarabunPSK"/>
          <w:b/>
          <w:bCs/>
          <w:color w:val="000000"/>
          <w:cs/>
        </w:rPr>
        <w:tab/>
        <w:t xml:space="preserve">แผนภูมิที่ 5 </w:t>
      </w:r>
      <w:r w:rsidRPr="0098454D">
        <w:rPr>
          <w:rFonts w:ascii="TH SarabunPSK" w:hAnsi="TH SarabunPSK" w:cs="TH SarabunPSK"/>
          <w:b/>
          <w:bCs/>
          <w:color w:val="000000"/>
        </w:rPr>
        <w:t>:</w:t>
      </w:r>
      <w:r w:rsidRPr="0098454D">
        <w:rPr>
          <w:rFonts w:ascii="TH SarabunPSK" w:hAnsi="TH SarabunPSK" w:cs="TH SarabunPSK"/>
          <w:b/>
          <w:bCs/>
          <w:color w:val="000000"/>
          <w:cs/>
        </w:rPr>
        <w:t xml:space="preserve"> </w:t>
      </w:r>
      <w:r w:rsidRPr="0098454D">
        <w:rPr>
          <w:rFonts w:ascii="TH SarabunPSK" w:hAnsi="TH SarabunPSK" w:cs="TH SarabunPSK"/>
          <w:color w:val="000000"/>
          <w:cs/>
        </w:rPr>
        <w:t>แสดงข้อมูลการจัดเก็บรายได้แผ่นดินของจังหวัดสมุทรสาคร ปี 2548 – 2553</w:t>
      </w:r>
    </w:p>
    <w:p w:rsidR="000951FE" w:rsidRPr="00CC7382" w:rsidRDefault="000951FE" w:rsidP="000951FE">
      <w:pPr>
        <w:tabs>
          <w:tab w:val="left" w:pos="709"/>
        </w:tabs>
        <w:spacing w:before="0" w:after="0"/>
        <w:ind w:firstLine="0"/>
        <w:jc w:val="both"/>
        <w:rPr>
          <w:rFonts w:ascii="TH SarabunPSK" w:hAnsi="TH SarabunPSK" w:cs="TH SarabunPSK"/>
          <w:b/>
          <w:bCs/>
          <w:color w:val="000000"/>
          <w:sz w:val="14"/>
          <w:szCs w:val="14"/>
        </w:rPr>
      </w:pPr>
    </w:p>
    <w:p w:rsidR="000951FE" w:rsidRPr="0098454D" w:rsidRDefault="00475389" w:rsidP="000951FE">
      <w:pPr>
        <w:spacing w:before="0" w:after="0"/>
        <w:ind w:firstLine="0"/>
        <w:jc w:val="center"/>
        <w:rPr>
          <w:rFonts w:ascii="TH SarabunPSK" w:hAnsi="TH SarabunPSK" w:cs="TH SarabunPSK"/>
          <w:color w:val="000000"/>
          <w:cs/>
        </w:rPr>
      </w:pPr>
      <w:r>
        <w:rPr>
          <w:rFonts w:ascii="TH SarabunPSK" w:hAnsi="TH SarabunPSK" w:cs="TH SarabunPSK"/>
          <w:noProof/>
          <w:color w:val="000000"/>
        </w:rPr>
        <w:pict>
          <v:shapetype id="_x0000_t202" coordsize="21600,21600" o:spt="202" path="m,l,21600r21600,l21600,xe">
            <v:stroke joinstyle="miter"/>
            <v:path gradientshapeok="t" o:connecttype="rect"/>
          </v:shapetype>
          <v:shape id="_x0000_s3160" type="#_x0000_t202" style="position:absolute;left:0;text-align:left;margin-left:354.85pt;margin-top:6pt;width:101.65pt;height:29.2pt;z-index:251660288" filled="f" stroked="f">
            <v:textbox style="mso-next-textbox:#_x0000_s3160">
              <w:txbxContent>
                <w:p w:rsidR="00201E80" w:rsidRPr="000D23CB" w:rsidRDefault="00201E80" w:rsidP="000951FE">
                  <w:pPr>
                    <w:ind w:firstLine="0"/>
                    <w:jc w:val="right"/>
                    <w:rPr>
                      <w:rFonts w:ascii="TH SarabunPSK" w:hAnsi="TH SarabunPSK" w:cs="TH SarabunPSK"/>
                      <w:b/>
                      <w:bCs/>
                    </w:rPr>
                  </w:pPr>
                  <w:r>
                    <w:rPr>
                      <w:rFonts w:ascii="TH SarabunPSK" w:hAnsi="TH SarabunPSK" w:cs="TH SarabunPSK" w:hint="cs"/>
                      <w:b/>
                      <w:bCs/>
                      <w:cs/>
                    </w:rPr>
                    <w:t xml:space="preserve">หน่วย </w:t>
                  </w:r>
                  <w:r>
                    <w:rPr>
                      <w:rFonts w:ascii="TH SarabunPSK" w:hAnsi="TH SarabunPSK" w:cs="TH SarabunPSK"/>
                      <w:b/>
                      <w:bCs/>
                    </w:rPr>
                    <w:t xml:space="preserve">: </w:t>
                  </w:r>
                  <w:r w:rsidRPr="000D23CB">
                    <w:rPr>
                      <w:rFonts w:ascii="TH SarabunPSK" w:hAnsi="TH SarabunPSK" w:cs="TH SarabunPSK"/>
                      <w:b/>
                      <w:bCs/>
                      <w:cs/>
                    </w:rPr>
                    <w:t>ล้านบาท</w:t>
                  </w:r>
                </w:p>
              </w:txbxContent>
            </v:textbox>
          </v:shape>
        </w:pict>
      </w:r>
      <w:r w:rsidR="000951FE" w:rsidRPr="0098454D">
        <w:rPr>
          <w:rFonts w:ascii="TH SarabunPSK" w:hAnsi="TH SarabunPSK" w:cs="TH SarabunPSK"/>
          <w:noProof/>
          <w:color w:val="000000"/>
        </w:rPr>
        <w:object w:dxaOrig="9015" w:dyaOrig="3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188.6pt" o:ole="">
            <v:imagedata r:id="rId12" o:title=""/>
            <o:lock v:ext="edit" aspectratio="f"/>
          </v:shape>
          <o:OLEObject Type="Embed" ProgID="Excel.Sheet.8" ShapeID="_x0000_i1025" DrawAspect="Content" ObjectID="_1420709530" r:id="rId13">
            <o:FieldCodes>\s</o:FieldCodes>
          </o:OLEObject>
        </w:object>
      </w:r>
    </w:p>
    <w:p w:rsidR="000951FE" w:rsidRPr="0098454D" w:rsidRDefault="000951FE" w:rsidP="000951FE">
      <w:pPr>
        <w:spacing w:before="0" w:after="0"/>
        <w:jc w:val="center"/>
        <w:rPr>
          <w:rFonts w:ascii="TH SarabunPSK" w:hAnsi="TH SarabunPSK" w:cs="TH SarabunPSK"/>
          <w:color w:val="000000"/>
          <w:sz w:val="28"/>
        </w:rPr>
      </w:pP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w:t>
      </w:r>
      <w:r w:rsidRPr="0098454D">
        <w:rPr>
          <w:rFonts w:ascii="TH SarabunPSK" w:hAnsi="TH SarabunPSK" w:cs="TH SarabunPSK"/>
          <w:color w:val="000000"/>
          <w:sz w:val="28"/>
          <w:cs/>
        </w:rPr>
        <w:t xml:space="preserve"> สำนักงานคลังจังหวัดสมุทรสาคร, 2554</w:t>
      </w:r>
    </w:p>
    <w:p w:rsidR="000951FE" w:rsidRPr="0098454D" w:rsidRDefault="000951FE" w:rsidP="000951FE">
      <w:pPr>
        <w:spacing w:before="0" w:after="0"/>
        <w:jc w:val="center"/>
        <w:rPr>
          <w:rFonts w:ascii="TH SarabunPSK" w:hAnsi="TH SarabunPSK" w:cs="TH SarabunPSK"/>
          <w:color w:val="000000"/>
          <w:sz w:val="28"/>
        </w:rPr>
      </w:pPr>
    </w:p>
    <w:p w:rsidR="000951FE" w:rsidRPr="0098454D" w:rsidRDefault="000951FE" w:rsidP="000951FE">
      <w:pPr>
        <w:spacing w:before="0" w:after="0"/>
        <w:rPr>
          <w:rFonts w:ascii="TH SarabunPSK" w:hAnsi="TH SarabunPSK" w:cs="TH SarabunPSK"/>
          <w:color w:val="000000"/>
          <w:spacing w:val="2"/>
        </w:rPr>
      </w:pPr>
      <w:r w:rsidRPr="0098454D">
        <w:rPr>
          <w:rFonts w:ascii="TH SarabunPSK" w:hAnsi="TH SarabunPSK" w:cs="TH SarabunPSK"/>
          <w:color w:val="000000"/>
          <w:cs/>
        </w:rPr>
        <w:tab/>
      </w:r>
      <w:r w:rsidRPr="0098454D">
        <w:rPr>
          <w:rFonts w:ascii="TH SarabunPSK" w:hAnsi="TH SarabunPSK" w:cs="TH SarabunPSK"/>
          <w:b/>
          <w:bCs/>
          <w:color w:val="000000"/>
          <w:spacing w:val="2"/>
          <w:cs/>
        </w:rPr>
        <w:t>การจัดสรรเงินงบประมาณ</w:t>
      </w:r>
      <w:r w:rsidRPr="0098454D">
        <w:rPr>
          <w:rFonts w:ascii="TH SarabunPSK" w:hAnsi="TH SarabunPSK" w:cs="TH SarabunPSK"/>
          <w:color w:val="000000"/>
          <w:spacing w:val="2"/>
          <w:cs/>
        </w:rPr>
        <w:t xml:space="preserve"> จังหวัดสมุทรสาครได้รับจัดสรรเงินงบประมาณรายจ่ายประจำปีงบประมาณ พ.ศ. 2553 เป็นเงิน 3,638.63 ล้านบาท ประกอบด้วยงบประมาณรายจ่ายประจำ เป็นเงิน 2,521.82 ล้านบาท และงบประมาณรายจ่ายลงทุน เป็นเงิน 1,116.82 ล้านบาท</w:t>
      </w:r>
    </w:p>
    <w:p w:rsidR="000951FE" w:rsidRPr="005B1BDD" w:rsidRDefault="000951FE" w:rsidP="000951FE">
      <w:pPr>
        <w:spacing w:before="0" w:after="0"/>
        <w:rPr>
          <w:rFonts w:ascii="TH SarabunPSK" w:hAnsi="TH SarabunPSK" w:cs="TH SarabunPSK"/>
          <w:color w:val="000000"/>
          <w:spacing w:val="2"/>
          <w:sz w:val="22"/>
          <w:szCs w:val="22"/>
        </w:rPr>
      </w:pPr>
    </w:p>
    <w:p w:rsidR="000951FE" w:rsidRPr="0098454D" w:rsidRDefault="000951FE" w:rsidP="000951FE">
      <w:pPr>
        <w:tabs>
          <w:tab w:val="left" w:pos="709"/>
        </w:tabs>
        <w:spacing w:before="0" w:after="0"/>
        <w:ind w:firstLine="0"/>
        <w:jc w:val="both"/>
        <w:rPr>
          <w:rFonts w:ascii="TH SarabunPSK" w:hAnsi="TH SarabunPSK" w:cs="TH SarabunPSK"/>
          <w:b/>
          <w:bCs/>
          <w:color w:val="000000"/>
        </w:rPr>
      </w:pPr>
      <w:r w:rsidRPr="0098454D">
        <w:rPr>
          <w:rFonts w:ascii="TH SarabunPSK" w:hAnsi="TH SarabunPSK" w:cs="TH SarabunPSK"/>
          <w:b/>
          <w:bCs/>
          <w:color w:val="000000"/>
          <w:cs/>
        </w:rPr>
        <w:tab/>
        <w:t>แผนภู</w:t>
      </w:r>
      <w:r w:rsidR="001F504D">
        <w:rPr>
          <w:rFonts w:ascii="TH SarabunPSK" w:hAnsi="TH SarabunPSK" w:cs="TH SarabunPSK" w:hint="cs"/>
          <w:b/>
          <w:bCs/>
          <w:color w:val="000000"/>
          <w:cs/>
        </w:rPr>
        <w:t>มิ</w:t>
      </w:r>
      <w:r w:rsidRPr="0098454D">
        <w:rPr>
          <w:rFonts w:ascii="TH SarabunPSK" w:hAnsi="TH SarabunPSK" w:cs="TH SarabunPSK"/>
          <w:b/>
          <w:bCs/>
          <w:color w:val="000000"/>
          <w:cs/>
        </w:rPr>
        <w:t xml:space="preserve">ที่ 6 </w:t>
      </w:r>
      <w:r w:rsidRPr="0098454D">
        <w:rPr>
          <w:rFonts w:ascii="TH SarabunPSK" w:hAnsi="TH SarabunPSK" w:cs="TH SarabunPSK"/>
          <w:b/>
          <w:bCs/>
          <w:color w:val="000000"/>
        </w:rPr>
        <w:t>:</w:t>
      </w:r>
      <w:r w:rsidRPr="0098454D">
        <w:rPr>
          <w:rFonts w:ascii="TH SarabunPSK" w:hAnsi="TH SarabunPSK" w:cs="TH SarabunPSK"/>
          <w:b/>
          <w:bCs/>
          <w:color w:val="000000"/>
          <w:cs/>
        </w:rPr>
        <w:t xml:space="preserve"> </w:t>
      </w:r>
      <w:r w:rsidRPr="0098454D">
        <w:rPr>
          <w:rFonts w:ascii="TH SarabunPSK" w:hAnsi="TH SarabunPSK" w:cs="TH SarabunPSK"/>
          <w:color w:val="000000"/>
          <w:cs/>
        </w:rPr>
        <w:t>แสดงจำนวนเงินงบประมาณที่จังหวัดสมุทรสาครได้รับจัดสรร ในปี 2553</w:t>
      </w:r>
    </w:p>
    <w:p w:rsidR="000951FE" w:rsidRPr="0098454D" w:rsidRDefault="00475389" w:rsidP="000951FE">
      <w:pPr>
        <w:spacing w:before="0" w:after="0"/>
        <w:jc w:val="center"/>
        <w:rPr>
          <w:rFonts w:ascii="TH SarabunPSK" w:hAnsi="TH SarabunPSK" w:cs="TH SarabunPSK"/>
          <w:b/>
          <w:bCs/>
          <w:color w:val="000000"/>
        </w:rPr>
      </w:pPr>
      <w:r>
        <w:rPr>
          <w:rFonts w:ascii="TH SarabunPSK" w:hAnsi="TH SarabunPSK" w:cs="TH SarabunPSK"/>
          <w:b/>
          <w:bCs/>
          <w:noProof/>
          <w:color w:val="000000"/>
        </w:rPr>
        <w:pict>
          <v:shape id="_x0000_s3162" type="#_x0000_t202" style="position:absolute;left:0;text-align:left;margin-left:327.1pt;margin-top:7pt;width:140.9pt;height:46.8pt;z-index:251662336" filled="f" stroked="f">
            <v:textbox style="mso-next-textbox:#_x0000_s3162">
              <w:txbxContent>
                <w:p w:rsidR="00201E80" w:rsidRPr="000D23CB" w:rsidRDefault="00201E80" w:rsidP="000951FE">
                  <w:pPr>
                    <w:jc w:val="center"/>
                    <w:rPr>
                      <w:rFonts w:ascii="TH SarabunPSK" w:hAnsi="TH SarabunPSK" w:cs="TH SarabunPSK"/>
                      <w:b/>
                      <w:bCs/>
                    </w:rPr>
                  </w:pPr>
                  <w:r>
                    <w:rPr>
                      <w:rFonts w:ascii="TH SarabunPSK" w:hAnsi="TH SarabunPSK" w:cs="TH SarabunPSK" w:hint="cs"/>
                      <w:b/>
                      <w:bCs/>
                      <w:cs/>
                    </w:rPr>
                    <w:t xml:space="preserve">หน่วย </w:t>
                  </w:r>
                  <w:r>
                    <w:rPr>
                      <w:rFonts w:ascii="TH SarabunPSK" w:hAnsi="TH SarabunPSK" w:cs="TH SarabunPSK"/>
                      <w:b/>
                      <w:bCs/>
                    </w:rPr>
                    <w:t xml:space="preserve">: </w:t>
                  </w:r>
                  <w:r w:rsidRPr="000D23CB">
                    <w:rPr>
                      <w:rFonts w:ascii="TH SarabunPSK" w:hAnsi="TH SarabunPSK" w:cs="TH SarabunPSK"/>
                      <w:b/>
                      <w:bCs/>
                      <w:cs/>
                    </w:rPr>
                    <w:t>ล้านบาท</w:t>
                  </w:r>
                </w:p>
              </w:txbxContent>
            </v:textbox>
          </v:shape>
        </w:pict>
      </w:r>
      <w:r w:rsidR="005B1BDD" w:rsidRPr="0098454D">
        <w:rPr>
          <w:rFonts w:ascii="TH SarabunPSK" w:hAnsi="TH SarabunPSK" w:cs="TH SarabunPSK"/>
          <w:b/>
          <w:bCs/>
          <w:noProof/>
          <w:color w:val="000000"/>
        </w:rPr>
        <w:object w:dxaOrig="7948" w:dyaOrig="2595">
          <v:shape id="_x0000_i1026" type="#_x0000_t75" style="width:397.6pt;height:129.5pt" o:ole="">
            <v:imagedata r:id="rId14" o:title="" cropbottom="-409f" cropright="-20f"/>
            <o:lock v:ext="edit" aspectratio="f"/>
          </v:shape>
          <o:OLEObject Type="Embed" ProgID="Excel.Sheet.8" ShapeID="_x0000_i1026" DrawAspect="Content" ObjectID="_1420709531" r:id="rId15">
            <o:FieldCodes>\s</o:FieldCodes>
          </o:OLEObject>
        </w:object>
      </w:r>
    </w:p>
    <w:p w:rsidR="000951FE" w:rsidRPr="0098454D" w:rsidRDefault="000951FE" w:rsidP="000951FE">
      <w:pPr>
        <w:spacing w:before="0" w:after="0"/>
        <w:jc w:val="center"/>
        <w:rPr>
          <w:rFonts w:ascii="TH SarabunPSK" w:hAnsi="TH SarabunPSK" w:cs="TH SarabunPSK"/>
          <w:color w:val="000000"/>
          <w:sz w:val="28"/>
        </w:rPr>
      </w:pP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w:t>
      </w:r>
      <w:r w:rsidRPr="0098454D">
        <w:rPr>
          <w:rFonts w:ascii="TH SarabunPSK" w:hAnsi="TH SarabunPSK" w:cs="TH SarabunPSK"/>
          <w:color w:val="000000"/>
          <w:sz w:val="28"/>
          <w:cs/>
        </w:rPr>
        <w:t xml:space="preserve"> สำนักงานคลังจังหวัดสมุทรสาคร, 2554</w:t>
      </w:r>
    </w:p>
    <w:p w:rsidR="000951FE" w:rsidRPr="005B1BDD" w:rsidRDefault="000951FE" w:rsidP="000951FE">
      <w:pPr>
        <w:spacing w:before="0" w:after="0"/>
        <w:ind w:firstLine="0"/>
        <w:jc w:val="both"/>
        <w:rPr>
          <w:rFonts w:ascii="TH SarabunPSK" w:hAnsi="TH SarabunPSK" w:cs="TH SarabunPSK"/>
          <w:color w:val="000000"/>
          <w:sz w:val="22"/>
          <w:szCs w:val="24"/>
        </w:rPr>
      </w:pPr>
    </w:p>
    <w:p w:rsidR="000951FE" w:rsidRPr="0098454D" w:rsidRDefault="000951FE" w:rsidP="000951FE">
      <w:pPr>
        <w:spacing w:before="6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spacing w:val="2"/>
          <w:cs/>
        </w:rPr>
        <w:t>ทั้งนี้  จังหวัดสมุทรสาครได้รับจัดสรร</w:t>
      </w:r>
      <w:r w:rsidRPr="0098454D">
        <w:rPr>
          <w:rFonts w:ascii="TH SarabunPSK" w:hAnsi="TH SarabunPSK" w:cs="TH SarabunPSK"/>
          <w:b/>
          <w:bCs/>
          <w:color w:val="000000"/>
          <w:spacing w:val="2"/>
          <w:cs/>
        </w:rPr>
        <w:t>งบพัฒนาจังหวัด</w:t>
      </w:r>
      <w:r w:rsidRPr="0098454D">
        <w:rPr>
          <w:rFonts w:ascii="TH SarabunPSK" w:hAnsi="TH SarabunPSK" w:cs="TH SarabunPSK"/>
          <w:color w:val="000000"/>
          <w:spacing w:val="2"/>
          <w:cs/>
        </w:rPr>
        <w:t xml:space="preserve"> ประจำปีงบประมาณ พ.ศ.</w:t>
      </w:r>
      <w:r w:rsidRPr="0098454D">
        <w:rPr>
          <w:rFonts w:ascii="TH SarabunPSK" w:hAnsi="TH SarabunPSK" w:cs="TH SarabunPSK"/>
          <w:b/>
          <w:bCs/>
          <w:color w:val="000000"/>
          <w:spacing w:val="2"/>
          <w:cs/>
        </w:rPr>
        <w:t xml:space="preserve"> 2554</w:t>
      </w:r>
      <w:r w:rsidRPr="0098454D">
        <w:rPr>
          <w:rFonts w:ascii="TH SarabunPSK" w:hAnsi="TH SarabunPSK" w:cs="TH SarabunPSK"/>
          <w:color w:val="000000"/>
          <w:spacing w:val="2"/>
          <w:cs/>
        </w:rPr>
        <w:t xml:space="preserve"> </w:t>
      </w:r>
      <w:r w:rsidRPr="0098454D">
        <w:rPr>
          <w:rFonts w:ascii="TH SarabunPSK" w:hAnsi="TH SarabunPSK" w:cs="TH SarabunPSK"/>
          <w:color w:val="000000"/>
          <w:spacing w:val="2"/>
          <w:cs/>
        </w:rPr>
        <w:br/>
      </w:r>
      <w:r w:rsidRPr="001F504D">
        <w:rPr>
          <w:rFonts w:ascii="TH SarabunPSK" w:hAnsi="TH SarabunPSK" w:cs="TH SarabunPSK"/>
          <w:color w:val="000000"/>
          <w:spacing w:val="-8"/>
          <w:cs/>
        </w:rPr>
        <w:t>เป็นเงิน 194.64 ล้านบาท ประกอบด้วยงบดำเนินงาน 43.07 ล้านบาท งบลงทุน 147.67 ล้านบาทและงบรายจ่ายอื่น</w:t>
      </w:r>
      <w:r w:rsidRPr="0098454D">
        <w:rPr>
          <w:rFonts w:ascii="TH SarabunPSK" w:hAnsi="TH SarabunPSK" w:cs="TH SarabunPSK"/>
          <w:color w:val="000000"/>
          <w:spacing w:val="2"/>
          <w:cs/>
        </w:rPr>
        <w:t xml:space="preserve"> </w:t>
      </w:r>
      <w:r w:rsidRPr="0098454D">
        <w:rPr>
          <w:rFonts w:ascii="TH SarabunPSK" w:hAnsi="TH SarabunPSK" w:cs="TH SarabunPSK"/>
          <w:color w:val="000000"/>
          <w:spacing w:val="2"/>
          <w:cs/>
        </w:rPr>
        <w:lastRenderedPageBreak/>
        <w:t>13.90 ล้านบาท มีโครงการเพื่อการพัฒนาจังหวัด จำนวน 40 โครงการ (โค</w:t>
      </w:r>
      <w:r w:rsidRPr="0098454D">
        <w:rPr>
          <w:rFonts w:ascii="TH SarabunPSK" w:hAnsi="TH SarabunPSK" w:cs="TH SarabunPSK"/>
          <w:color w:val="000000"/>
          <w:cs/>
        </w:rPr>
        <w:t>รงการที่ได้รับอนุมัติตาม พ.ร.บ.งบประมาณ 38 โครงการ และโครงการจากเงินเหลือจ่าย 2 โครงการ)</w:t>
      </w:r>
    </w:p>
    <w:p w:rsidR="000951FE" w:rsidRPr="0098454D" w:rsidRDefault="000951FE" w:rsidP="000951FE">
      <w:pPr>
        <w:jc w:val="left"/>
        <w:rPr>
          <w:rFonts w:ascii="TH SarabunPSK" w:hAnsi="TH SarabunPSK" w:cs="TH SarabunPSK"/>
          <w:b/>
          <w:bCs/>
          <w:color w:val="000000"/>
        </w:rPr>
      </w:pPr>
      <w:r w:rsidRPr="0098454D">
        <w:rPr>
          <w:rFonts w:ascii="TH SarabunPSK" w:hAnsi="TH SarabunPSK" w:cs="TH SarabunPSK"/>
          <w:b/>
          <w:bCs/>
          <w:color w:val="000000"/>
          <w:cs/>
        </w:rPr>
        <w:t xml:space="preserve">แผนภูมิที่ 7 </w:t>
      </w:r>
      <w:r w:rsidRPr="0098454D">
        <w:rPr>
          <w:rFonts w:ascii="TH SarabunPSK" w:hAnsi="TH SarabunPSK" w:cs="TH SarabunPSK"/>
          <w:b/>
          <w:bCs/>
          <w:color w:val="000000"/>
        </w:rPr>
        <w:t>:</w:t>
      </w:r>
      <w:r w:rsidRPr="0098454D">
        <w:rPr>
          <w:rFonts w:ascii="TH SarabunPSK" w:hAnsi="TH SarabunPSK" w:cs="TH SarabunPSK"/>
          <w:b/>
          <w:bCs/>
          <w:color w:val="000000"/>
          <w:cs/>
        </w:rPr>
        <w:t xml:space="preserve"> </w:t>
      </w:r>
      <w:r w:rsidRPr="0098454D">
        <w:rPr>
          <w:rFonts w:ascii="TH SarabunPSK" w:hAnsi="TH SarabunPSK" w:cs="TH SarabunPSK"/>
          <w:color w:val="000000"/>
          <w:cs/>
        </w:rPr>
        <w:t>แสดงจำนวนเงินงบพัฒนาจังหวัดสมุทรสาครที่ได้รับจัดสรร ในปี 2554</w:t>
      </w:r>
    </w:p>
    <w:p w:rsidR="000951FE" w:rsidRPr="0098454D" w:rsidRDefault="000951FE" w:rsidP="000951FE">
      <w:pPr>
        <w:jc w:val="center"/>
        <w:rPr>
          <w:rFonts w:ascii="TH SarabunPSK" w:hAnsi="TH SarabunPSK" w:cs="TH SarabunPSK"/>
          <w:b/>
          <w:bCs/>
          <w:i/>
          <w:iCs/>
          <w:color w:val="000000"/>
        </w:rPr>
      </w:pPr>
      <w:r w:rsidRPr="0098454D">
        <w:rPr>
          <w:rFonts w:ascii="TH SarabunPSK" w:hAnsi="TH SarabunPSK" w:cs="TH SarabunPSK"/>
          <w:b/>
          <w:bCs/>
          <w:i/>
          <w:iCs/>
          <w:noProof/>
          <w:color w:val="000000"/>
        </w:rPr>
        <w:object w:dxaOrig="7475" w:dyaOrig="1936">
          <v:shape id="_x0000_i1027" type="#_x0000_t75" style="width:372.9pt;height:97.8pt" o:ole="">
            <v:imagedata r:id="rId16" o:title="" cropbottom="-409f" cropright="-20f"/>
            <o:lock v:ext="edit" aspectratio="f"/>
          </v:shape>
          <o:OLEObject Type="Embed" ProgID="Excel.Sheet.8" ShapeID="_x0000_i1027" DrawAspect="Content" ObjectID="_1420709532" r:id="rId17">
            <o:FieldCodes>\s</o:FieldCodes>
          </o:OLEObject>
        </w:object>
      </w:r>
    </w:p>
    <w:p w:rsidR="000951FE" w:rsidRPr="0098454D" w:rsidRDefault="000951FE" w:rsidP="000951FE">
      <w:pPr>
        <w:jc w:val="center"/>
        <w:rPr>
          <w:rFonts w:ascii="TH SarabunPSK" w:hAnsi="TH SarabunPSK" w:cs="TH SarabunPSK"/>
          <w:b/>
          <w:bCs/>
          <w:i/>
          <w:iCs/>
          <w:color w:val="000000"/>
        </w:rPr>
      </w:pPr>
    </w:p>
    <w:p w:rsidR="000951FE" w:rsidRPr="0098454D" w:rsidRDefault="000951FE" w:rsidP="000951FE">
      <w:pPr>
        <w:jc w:val="center"/>
        <w:rPr>
          <w:rFonts w:ascii="TH SarabunPSK" w:hAnsi="TH SarabunPSK" w:cs="TH SarabunPSK"/>
          <w:color w:val="000000"/>
          <w:sz w:val="28"/>
        </w:rPr>
      </w:pP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w:t>
      </w:r>
      <w:r w:rsidRPr="0098454D">
        <w:rPr>
          <w:rFonts w:ascii="TH SarabunPSK" w:hAnsi="TH SarabunPSK" w:cs="TH SarabunPSK"/>
          <w:color w:val="000000"/>
          <w:sz w:val="28"/>
          <w:cs/>
        </w:rPr>
        <w:t xml:space="preserve"> สำนักงานคลังจังหวัดสมุทรสาคร, 2554</w:t>
      </w:r>
    </w:p>
    <w:p w:rsidR="000951FE" w:rsidRPr="0098454D" w:rsidRDefault="000951FE" w:rsidP="000951FE">
      <w:pPr>
        <w:jc w:val="left"/>
        <w:rPr>
          <w:rFonts w:ascii="TH SarabunPSK" w:hAnsi="TH SarabunPSK" w:cs="TH SarabunPSK"/>
          <w:color w:val="000000"/>
        </w:rPr>
      </w:pPr>
      <w:r w:rsidRPr="0098454D">
        <w:rPr>
          <w:rFonts w:ascii="TH SarabunPSK" w:hAnsi="TH SarabunPSK" w:cs="TH SarabunPSK"/>
          <w:b/>
          <w:bCs/>
          <w:color w:val="000000"/>
          <w:cs/>
        </w:rPr>
        <w:t>สถาบันการเงิน</w:t>
      </w:r>
    </w:p>
    <w:p w:rsidR="000951FE" w:rsidRDefault="000951FE" w:rsidP="000951FE">
      <w:pPr>
        <w:rPr>
          <w:rFonts w:ascii="TH SarabunPSK" w:hAnsi="TH SarabunPSK" w:cs="TH SarabunPSK"/>
          <w:color w:val="000000"/>
        </w:rPr>
      </w:pPr>
      <w:r w:rsidRPr="0098454D">
        <w:rPr>
          <w:rFonts w:ascii="TH SarabunPSK" w:hAnsi="TH SarabunPSK" w:cs="TH SarabunPSK"/>
          <w:b/>
          <w:bCs/>
          <w:color w:val="000000"/>
          <w:sz w:val="36"/>
          <w:szCs w:val="36"/>
          <w:cs/>
        </w:rPr>
        <w:tab/>
      </w:r>
      <w:r w:rsidRPr="0098454D">
        <w:rPr>
          <w:rFonts w:ascii="TH SarabunPSK" w:hAnsi="TH SarabunPSK" w:cs="TH SarabunPSK"/>
          <w:color w:val="000000"/>
          <w:cs/>
        </w:rPr>
        <w:t>ในปี 2553 จังหวัดสมุทรสาครมีธนาคารพาณิชย์เปิดสาขาให้บริการ จำนวน 78 สาขา (ปี 2552 มีจำนวน 71 สาขา) ทำให้เกิดกระแสการหมุนเวียนทางการเงินในอัตราค่อนข้างสูง และปริมาณเงินสะพัดที่หมุนเวียนผ่านระบบธนาคารพาณิชย์ ทั้งเงินฝากและสินเชื่อ ณ วันที่ 31 ธันวาคม 2553 (ข้อมูลจากธนาคารแห่ง</w:t>
      </w:r>
      <w:r w:rsidRPr="0098454D">
        <w:rPr>
          <w:rFonts w:ascii="TH SarabunPSK" w:hAnsi="TH SarabunPSK" w:cs="TH SarabunPSK"/>
          <w:color w:val="000000"/>
          <w:spacing w:val="-4"/>
          <w:cs/>
        </w:rPr>
        <w:t xml:space="preserve">ประเทศไทย, 2554) มีปริมาณเงินฝากรวมจำนวน </w:t>
      </w:r>
      <w:r w:rsidRPr="0098454D">
        <w:rPr>
          <w:rFonts w:ascii="TH SarabunPSK" w:hAnsi="TH SarabunPSK" w:cs="TH SarabunPSK"/>
          <w:color w:val="000000"/>
          <w:spacing w:val="-4"/>
        </w:rPr>
        <w:t>91,303</w:t>
      </w:r>
      <w:r w:rsidRPr="0098454D">
        <w:rPr>
          <w:rFonts w:ascii="TH SarabunPSK" w:hAnsi="TH SarabunPSK" w:cs="TH SarabunPSK"/>
          <w:color w:val="000000"/>
          <w:spacing w:val="-4"/>
          <w:cs/>
        </w:rPr>
        <w:t xml:space="preserve"> ล้านบาท และยอดสินเชื่อรวมจำนวน </w:t>
      </w:r>
      <w:r w:rsidRPr="0098454D">
        <w:rPr>
          <w:rFonts w:ascii="TH SarabunPSK" w:hAnsi="TH SarabunPSK" w:cs="TH SarabunPSK"/>
          <w:color w:val="000000"/>
          <w:spacing w:val="-4"/>
        </w:rPr>
        <w:t>60,298</w:t>
      </w:r>
      <w:r w:rsidRPr="0098454D">
        <w:rPr>
          <w:rFonts w:ascii="TH SarabunPSK" w:hAnsi="TH SarabunPSK" w:cs="TH SarabunPSK"/>
          <w:color w:val="000000"/>
          <w:spacing w:val="-4"/>
          <w:cs/>
        </w:rPr>
        <w:t xml:space="preserve"> ล้านบาท</w:t>
      </w:r>
    </w:p>
    <w:p w:rsidR="00CC7382" w:rsidRPr="0098454D" w:rsidRDefault="00CC7382" w:rsidP="000951FE">
      <w:pPr>
        <w:rPr>
          <w:rFonts w:ascii="TH SarabunPSK" w:hAnsi="TH SarabunPSK" w:cs="TH SarabunPSK"/>
          <w:color w:val="000000"/>
        </w:rPr>
      </w:pPr>
    </w:p>
    <w:p w:rsidR="000951FE" w:rsidRPr="0098454D" w:rsidRDefault="000951FE" w:rsidP="000951FE">
      <w:pPr>
        <w:jc w:val="left"/>
        <w:rPr>
          <w:rFonts w:ascii="TH SarabunPSK" w:hAnsi="TH SarabunPSK" w:cs="TH SarabunPSK"/>
          <w:b/>
          <w:bCs/>
          <w:color w:val="000000"/>
        </w:rPr>
      </w:pPr>
      <w:r w:rsidRPr="0098454D">
        <w:rPr>
          <w:rFonts w:ascii="TH SarabunPSK" w:hAnsi="TH SarabunPSK" w:cs="TH SarabunPSK"/>
          <w:b/>
          <w:bCs/>
          <w:color w:val="000000"/>
          <w:cs/>
        </w:rPr>
        <w:t xml:space="preserve">แผนภูมิที่ 8 </w:t>
      </w:r>
      <w:r w:rsidRPr="0098454D">
        <w:rPr>
          <w:rFonts w:ascii="TH SarabunPSK" w:hAnsi="TH SarabunPSK" w:cs="TH SarabunPSK"/>
          <w:b/>
          <w:bCs/>
          <w:color w:val="000000"/>
        </w:rPr>
        <w:t>:</w:t>
      </w:r>
      <w:r w:rsidRPr="0098454D">
        <w:rPr>
          <w:rFonts w:ascii="TH SarabunPSK" w:hAnsi="TH SarabunPSK" w:cs="TH SarabunPSK"/>
          <w:b/>
          <w:bCs/>
          <w:color w:val="000000"/>
          <w:cs/>
        </w:rPr>
        <w:t xml:space="preserve"> </w:t>
      </w:r>
      <w:r w:rsidRPr="0098454D">
        <w:rPr>
          <w:rFonts w:ascii="TH SarabunPSK" w:hAnsi="TH SarabunPSK" w:cs="TH SarabunPSK"/>
          <w:color w:val="000000"/>
          <w:cs/>
        </w:rPr>
        <w:t>แสดงปริมาณเงินฝากของธนาคารพาณิชย์ในจังหวัดสมุทรสาคร ปี 2548 - 2553</w:t>
      </w:r>
    </w:p>
    <w:p w:rsidR="000951FE" w:rsidRPr="0098454D" w:rsidRDefault="00475389" w:rsidP="000951FE">
      <w:pPr>
        <w:ind w:firstLine="0"/>
        <w:jc w:val="center"/>
        <w:rPr>
          <w:rFonts w:ascii="TH SarabunPSK" w:hAnsi="TH SarabunPSK" w:cs="TH SarabunPSK"/>
          <w:color w:val="000000"/>
        </w:rPr>
      </w:pPr>
      <w:r>
        <w:rPr>
          <w:rFonts w:ascii="TH SarabunPSK" w:hAnsi="TH SarabunPSK" w:cs="TH SarabunPSK"/>
          <w:noProof/>
          <w:color w:val="000000"/>
        </w:rPr>
        <w:pict>
          <v:shape id="_x0000_s3161" type="#_x0000_t202" style="position:absolute;left:0;text-align:left;margin-left:336.05pt;margin-top:7.15pt;width:101.65pt;height:25.9pt;z-index:251661312" filled="f" stroked="f">
            <v:textbox style="mso-next-textbox:#_x0000_s3161">
              <w:txbxContent>
                <w:p w:rsidR="00201E80" w:rsidRPr="00866468" w:rsidRDefault="00201E80" w:rsidP="000951FE">
                  <w:pPr>
                    <w:spacing w:before="0" w:after="0"/>
                    <w:ind w:firstLine="0"/>
                    <w:jc w:val="right"/>
                    <w:rPr>
                      <w:rFonts w:ascii="TH SarabunPSK" w:hAnsi="TH SarabunPSK" w:cs="TH SarabunPSK"/>
                      <w:b/>
                      <w:bCs/>
                      <w:color w:val="000000"/>
                    </w:rPr>
                  </w:pPr>
                  <w:r w:rsidRPr="00866468">
                    <w:rPr>
                      <w:rFonts w:ascii="TH SarabunPSK" w:hAnsi="TH SarabunPSK" w:cs="TH SarabunPSK" w:hint="cs"/>
                      <w:b/>
                      <w:bCs/>
                      <w:color w:val="000000"/>
                      <w:cs/>
                    </w:rPr>
                    <w:t xml:space="preserve">หน่วย </w:t>
                  </w:r>
                  <w:r w:rsidRPr="00866468">
                    <w:rPr>
                      <w:rFonts w:ascii="TH SarabunPSK" w:hAnsi="TH SarabunPSK" w:cs="TH SarabunPSK"/>
                      <w:b/>
                      <w:bCs/>
                      <w:color w:val="000000"/>
                    </w:rPr>
                    <w:t xml:space="preserve">: </w:t>
                  </w:r>
                  <w:r w:rsidRPr="00866468">
                    <w:rPr>
                      <w:rFonts w:ascii="TH SarabunPSK" w:hAnsi="TH SarabunPSK" w:cs="TH SarabunPSK"/>
                      <w:b/>
                      <w:bCs/>
                      <w:color w:val="000000"/>
                      <w:cs/>
                    </w:rPr>
                    <w:t>ล้านบาท</w:t>
                  </w:r>
                </w:p>
              </w:txbxContent>
            </v:textbox>
          </v:shape>
        </w:pict>
      </w:r>
      <w:r w:rsidR="000951FE" w:rsidRPr="0098454D">
        <w:rPr>
          <w:rFonts w:ascii="TH SarabunPSK" w:hAnsi="TH SarabunPSK" w:cs="TH SarabunPSK"/>
          <w:noProof/>
          <w:color w:val="000000"/>
        </w:rPr>
        <w:object w:dxaOrig="8130" w:dyaOrig="2925">
          <v:shape id="_x0000_i1028" type="#_x0000_t75" style="width:405.65pt;height:147.2pt" o:ole="" o:preferrelative="f">
            <v:imagedata r:id="rId18" o:title=""/>
            <o:lock v:ext="edit" aspectratio="f"/>
          </v:shape>
          <o:OLEObject Type="Embed" ProgID="Excel.Sheet.8" ShapeID="_x0000_i1028" DrawAspect="Content" ObjectID="_1420709533" r:id="rId19">
            <o:FieldCodes>\s</o:FieldCodes>
          </o:OLEObject>
        </w:object>
      </w:r>
    </w:p>
    <w:p w:rsidR="000951FE" w:rsidRPr="0098454D" w:rsidRDefault="000951FE" w:rsidP="000951FE">
      <w:pPr>
        <w:ind w:right="852" w:firstLine="0"/>
        <w:jc w:val="center"/>
        <w:rPr>
          <w:rFonts w:ascii="TH SarabunPSK" w:hAnsi="TH SarabunPSK" w:cs="TH SarabunPSK"/>
          <w:color w:val="000000"/>
          <w:sz w:val="28"/>
        </w:rPr>
      </w:pP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w:t>
      </w:r>
      <w:r w:rsidRPr="0098454D">
        <w:rPr>
          <w:rFonts w:ascii="TH SarabunPSK" w:hAnsi="TH SarabunPSK" w:cs="TH SarabunPSK"/>
          <w:color w:val="000000"/>
          <w:sz w:val="28"/>
          <w:cs/>
        </w:rPr>
        <w:t xml:space="preserve"> สำนักงานคลังจังหวัดสมุทรสาคร, 2554</w:t>
      </w:r>
    </w:p>
    <w:p w:rsidR="000951FE" w:rsidRDefault="000951FE" w:rsidP="000951FE">
      <w:pPr>
        <w:jc w:val="left"/>
        <w:rPr>
          <w:rFonts w:ascii="TH SarabunPSK" w:hAnsi="TH SarabunPSK" w:cs="TH SarabunPSK"/>
          <w:b/>
          <w:bCs/>
          <w:color w:val="000000"/>
          <w:sz w:val="30"/>
          <w:szCs w:val="30"/>
        </w:rPr>
      </w:pPr>
    </w:p>
    <w:p w:rsidR="005B1BDD" w:rsidRDefault="005B1BDD" w:rsidP="000951FE">
      <w:pPr>
        <w:jc w:val="left"/>
        <w:rPr>
          <w:rFonts w:ascii="TH SarabunPSK" w:hAnsi="TH SarabunPSK" w:cs="TH SarabunPSK"/>
          <w:b/>
          <w:bCs/>
          <w:color w:val="000000"/>
          <w:sz w:val="30"/>
          <w:szCs w:val="30"/>
        </w:rPr>
      </w:pPr>
    </w:p>
    <w:p w:rsidR="005B1BDD" w:rsidRDefault="005B1BDD" w:rsidP="000951FE">
      <w:pPr>
        <w:jc w:val="left"/>
        <w:rPr>
          <w:rFonts w:ascii="TH SarabunPSK" w:hAnsi="TH SarabunPSK" w:cs="TH SarabunPSK"/>
          <w:b/>
          <w:bCs/>
          <w:color w:val="000000"/>
          <w:sz w:val="30"/>
          <w:szCs w:val="30"/>
        </w:rPr>
      </w:pPr>
    </w:p>
    <w:p w:rsidR="005B1BDD" w:rsidRPr="0098454D" w:rsidRDefault="005B1BDD" w:rsidP="000951FE">
      <w:pPr>
        <w:jc w:val="left"/>
        <w:rPr>
          <w:rFonts w:ascii="TH SarabunPSK" w:hAnsi="TH SarabunPSK" w:cs="TH SarabunPSK"/>
          <w:b/>
          <w:bCs/>
          <w:color w:val="000000"/>
          <w:sz w:val="30"/>
          <w:szCs w:val="30"/>
        </w:rPr>
      </w:pPr>
    </w:p>
    <w:p w:rsidR="000951FE" w:rsidRPr="0098454D" w:rsidRDefault="000951FE" w:rsidP="000951FE">
      <w:pPr>
        <w:jc w:val="left"/>
        <w:rPr>
          <w:rFonts w:ascii="TH SarabunPSK" w:hAnsi="TH SarabunPSK" w:cs="TH SarabunPSK"/>
          <w:b/>
          <w:bCs/>
          <w:color w:val="000000"/>
        </w:rPr>
      </w:pPr>
      <w:r w:rsidRPr="0098454D">
        <w:rPr>
          <w:rFonts w:ascii="TH SarabunPSK" w:hAnsi="TH SarabunPSK" w:cs="TH SarabunPSK"/>
          <w:b/>
          <w:bCs/>
          <w:color w:val="000000"/>
          <w:cs/>
        </w:rPr>
        <w:lastRenderedPageBreak/>
        <w:t xml:space="preserve">แผนภูมิที่ 9 </w:t>
      </w:r>
      <w:r w:rsidRPr="0098454D">
        <w:rPr>
          <w:rFonts w:ascii="TH SarabunPSK" w:hAnsi="TH SarabunPSK" w:cs="TH SarabunPSK"/>
          <w:b/>
          <w:bCs/>
          <w:color w:val="000000"/>
        </w:rPr>
        <w:t>:</w:t>
      </w:r>
      <w:r w:rsidRPr="0098454D">
        <w:rPr>
          <w:rFonts w:ascii="TH SarabunPSK" w:hAnsi="TH SarabunPSK" w:cs="TH SarabunPSK"/>
          <w:b/>
          <w:bCs/>
          <w:color w:val="000000"/>
          <w:cs/>
        </w:rPr>
        <w:t xml:space="preserve"> </w:t>
      </w:r>
      <w:r w:rsidRPr="0098454D">
        <w:rPr>
          <w:rFonts w:ascii="TH SarabunPSK" w:hAnsi="TH SarabunPSK" w:cs="TH SarabunPSK"/>
          <w:color w:val="000000"/>
          <w:cs/>
        </w:rPr>
        <w:t>แสดงยอดสินเชื่อของธนาคารพาณิชย์ในจังหวัดสมุทรสาคร ปี 2548 - 2553</w:t>
      </w:r>
    </w:p>
    <w:p w:rsidR="000951FE" w:rsidRPr="0098454D" w:rsidRDefault="00475389" w:rsidP="000951FE">
      <w:pPr>
        <w:jc w:val="center"/>
        <w:rPr>
          <w:rFonts w:ascii="TH SarabunPSK" w:hAnsi="TH SarabunPSK" w:cs="TH SarabunPSK"/>
          <w:i/>
          <w:iCs/>
          <w:color w:val="000000"/>
          <w:sz w:val="28"/>
        </w:rPr>
      </w:pPr>
      <w:r w:rsidRPr="00475389">
        <w:rPr>
          <w:rFonts w:ascii="TH SarabunPSK" w:hAnsi="TH SarabunPSK" w:cs="TH SarabunPSK"/>
          <w:noProof/>
          <w:color w:val="000000"/>
        </w:rPr>
        <w:pict>
          <v:shape id="_x0000_s3163" type="#_x0000_t202" style="position:absolute;left:0;text-align:left;margin-left:381.1pt;margin-top:3pt;width:101.65pt;height:34.35pt;z-index:251663360" filled="f" stroked="f">
            <v:textbox style="mso-next-textbox:#_x0000_s3163">
              <w:txbxContent>
                <w:p w:rsidR="00201E80" w:rsidRPr="00485596" w:rsidRDefault="00201E80" w:rsidP="000951FE">
                  <w:pPr>
                    <w:ind w:firstLine="0"/>
                    <w:jc w:val="right"/>
                    <w:rPr>
                      <w:rFonts w:ascii="TH SarabunPSK" w:hAnsi="TH SarabunPSK" w:cs="TH SarabunPSK"/>
                      <w:b/>
                      <w:bCs/>
                    </w:rPr>
                  </w:pPr>
                  <w:r w:rsidRPr="00485596">
                    <w:rPr>
                      <w:rFonts w:ascii="TH SarabunPSK" w:hAnsi="TH SarabunPSK" w:cs="TH SarabunPSK" w:hint="cs"/>
                      <w:b/>
                      <w:bCs/>
                      <w:cs/>
                    </w:rPr>
                    <w:t xml:space="preserve">หน่วย </w:t>
                  </w:r>
                  <w:r w:rsidRPr="00485596">
                    <w:rPr>
                      <w:rFonts w:ascii="TH SarabunPSK" w:hAnsi="TH SarabunPSK" w:cs="TH SarabunPSK"/>
                      <w:b/>
                      <w:bCs/>
                    </w:rPr>
                    <w:t xml:space="preserve">: </w:t>
                  </w:r>
                  <w:r w:rsidRPr="00485596">
                    <w:rPr>
                      <w:rFonts w:ascii="TH SarabunPSK" w:hAnsi="TH SarabunPSK" w:cs="TH SarabunPSK"/>
                      <w:b/>
                      <w:bCs/>
                      <w:cs/>
                    </w:rPr>
                    <w:t>ล้านบาท</w:t>
                  </w:r>
                </w:p>
              </w:txbxContent>
            </v:textbox>
          </v:shape>
        </w:pict>
      </w:r>
      <w:r w:rsidR="000951FE" w:rsidRPr="0098454D">
        <w:rPr>
          <w:rFonts w:ascii="TH SarabunPSK" w:hAnsi="TH SarabunPSK" w:cs="TH SarabunPSK"/>
          <w:noProof/>
          <w:color w:val="000000"/>
        </w:rPr>
        <w:object w:dxaOrig="8933" w:dyaOrig="3089">
          <v:shape id="_x0000_i1029" type="#_x0000_t75" style="width:445.95pt;height:155.3pt" o:ole="">
            <v:imagedata r:id="rId20" o:title=""/>
            <o:lock v:ext="edit" aspectratio="f"/>
          </v:shape>
          <o:OLEObject Type="Embed" ProgID="Excel.Sheet.8" ShapeID="_x0000_i1029" DrawAspect="Content" ObjectID="_1420709534" r:id="rId21">
            <o:FieldCodes>\s</o:FieldCodes>
          </o:OLEObject>
        </w:object>
      </w:r>
      <w:r w:rsidR="000951FE" w:rsidRPr="0098454D">
        <w:rPr>
          <w:rFonts w:ascii="TH SarabunPSK" w:hAnsi="TH SarabunPSK" w:cs="TH SarabunPSK"/>
          <w:color w:val="000000"/>
          <w:sz w:val="28"/>
          <w:cs/>
        </w:rPr>
        <w:t xml:space="preserve">ที่มา </w:t>
      </w:r>
      <w:r w:rsidR="000951FE" w:rsidRPr="0098454D">
        <w:rPr>
          <w:rFonts w:ascii="TH SarabunPSK" w:hAnsi="TH SarabunPSK" w:cs="TH SarabunPSK"/>
          <w:color w:val="000000"/>
          <w:sz w:val="28"/>
        </w:rPr>
        <w:t>:</w:t>
      </w:r>
      <w:r w:rsidR="000951FE" w:rsidRPr="0098454D">
        <w:rPr>
          <w:rFonts w:ascii="TH SarabunPSK" w:hAnsi="TH SarabunPSK" w:cs="TH SarabunPSK"/>
          <w:color w:val="000000"/>
          <w:sz w:val="28"/>
          <w:cs/>
        </w:rPr>
        <w:t xml:space="preserve"> สำนักงานคลังจังหวัดสมุทรสาคร, 2554</w:t>
      </w:r>
    </w:p>
    <w:p w:rsidR="000951FE" w:rsidRPr="0098454D" w:rsidRDefault="000951FE" w:rsidP="000951FE">
      <w:pPr>
        <w:jc w:val="center"/>
        <w:rPr>
          <w:rFonts w:ascii="TH SarabunPSK" w:hAnsi="TH SarabunPSK" w:cs="TH SarabunPSK"/>
          <w:color w:val="000000"/>
        </w:rPr>
      </w:pPr>
    </w:p>
    <w:p w:rsidR="000951FE" w:rsidRPr="0098454D" w:rsidRDefault="000951FE" w:rsidP="000951FE">
      <w:pPr>
        <w:jc w:val="left"/>
        <w:rPr>
          <w:rFonts w:ascii="TH SarabunPSK" w:hAnsi="TH SarabunPSK" w:cs="TH SarabunPSK"/>
          <w:b/>
          <w:bCs/>
          <w:color w:val="000000"/>
          <w:sz w:val="30"/>
          <w:szCs w:val="30"/>
        </w:rPr>
      </w:pPr>
      <w:r w:rsidRPr="0098454D">
        <w:rPr>
          <w:rFonts w:ascii="TH SarabunPSK" w:hAnsi="TH SarabunPSK" w:cs="TH SarabunPSK"/>
          <w:b/>
          <w:bCs/>
          <w:color w:val="000000"/>
          <w:sz w:val="30"/>
          <w:szCs w:val="30"/>
          <w:cs/>
        </w:rPr>
        <w:t xml:space="preserve">แผนภูที่ 10 </w:t>
      </w:r>
      <w:r w:rsidRPr="0098454D">
        <w:rPr>
          <w:rFonts w:ascii="TH SarabunPSK" w:hAnsi="TH SarabunPSK" w:cs="TH SarabunPSK"/>
          <w:b/>
          <w:bCs/>
          <w:color w:val="000000"/>
          <w:sz w:val="30"/>
          <w:szCs w:val="30"/>
        </w:rPr>
        <w:t>:</w:t>
      </w:r>
      <w:r w:rsidRPr="0098454D">
        <w:rPr>
          <w:rFonts w:ascii="TH SarabunPSK" w:hAnsi="TH SarabunPSK" w:cs="TH SarabunPSK"/>
          <w:b/>
          <w:bCs/>
          <w:color w:val="000000"/>
          <w:sz w:val="30"/>
          <w:szCs w:val="30"/>
          <w:cs/>
        </w:rPr>
        <w:t xml:space="preserve"> </w:t>
      </w:r>
      <w:r w:rsidRPr="0098454D">
        <w:rPr>
          <w:rFonts w:ascii="TH SarabunPSK" w:hAnsi="TH SarabunPSK" w:cs="TH SarabunPSK"/>
          <w:color w:val="000000"/>
          <w:sz w:val="30"/>
          <w:szCs w:val="30"/>
          <w:cs/>
        </w:rPr>
        <w:t>แสดงจำนวนสาขาธนาคารพาณิชย์ในจังหวัดสมุทรสาคร ปี 2553 รายอำเภอ</w:t>
      </w:r>
    </w:p>
    <w:p w:rsidR="006D6629" w:rsidRPr="005B1BDD" w:rsidRDefault="000951FE" w:rsidP="005B1BDD">
      <w:pPr>
        <w:jc w:val="center"/>
        <w:rPr>
          <w:rFonts w:ascii="TH SarabunPSK" w:hAnsi="TH SarabunPSK" w:cs="TH SarabunPSK"/>
          <w:i/>
          <w:iCs/>
          <w:color w:val="000000"/>
          <w:sz w:val="28"/>
        </w:rPr>
      </w:pPr>
      <w:r>
        <w:rPr>
          <w:rFonts w:ascii="TH SarabunPSK" w:hAnsi="TH SarabunPSK" w:cs="TH SarabunPSK"/>
          <w:b/>
          <w:bCs/>
          <w:noProof/>
          <w:color w:val="000000"/>
        </w:rPr>
        <w:drawing>
          <wp:anchor distT="0" distB="0" distL="114300" distR="114300" simplePos="0" relativeHeight="251664384" behindDoc="0" locked="0" layoutInCell="1" allowOverlap="1">
            <wp:simplePos x="0" y="0"/>
            <wp:positionH relativeFrom="column">
              <wp:posOffset>4749800</wp:posOffset>
            </wp:positionH>
            <wp:positionV relativeFrom="paragraph">
              <wp:posOffset>821055</wp:posOffset>
            </wp:positionV>
            <wp:extent cx="643255" cy="701675"/>
            <wp:effectExtent l="0" t="0" r="0" b="0"/>
            <wp:wrapNone/>
            <wp:docPr id="1116" name="Picture 11" descr="dollor-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llor-img.gif"/>
                    <pic:cNvPicPr>
                      <a:picLocks noChangeAspect="1" noChangeArrowheads="1"/>
                    </pic:cNvPicPr>
                  </pic:nvPicPr>
                  <pic:blipFill>
                    <a:blip r:embed="rId22" cstate="print">
                      <a:clrChange>
                        <a:clrFrom>
                          <a:srgbClr val="000000"/>
                        </a:clrFrom>
                        <a:clrTo>
                          <a:srgbClr val="000000">
                            <a:alpha val="0"/>
                          </a:srgbClr>
                        </a:clrTo>
                      </a:clrChange>
                    </a:blip>
                    <a:srcRect/>
                    <a:stretch>
                      <a:fillRect/>
                    </a:stretch>
                  </pic:blipFill>
                  <pic:spPr bwMode="auto">
                    <a:xfrm>
                      <a:off x="0" y="0"/>
                      <a:ext cx="643255" cy="701675"/>
                    </a:xfrm>
                    <a:prstGeom prst="rect">
                      <a:avLst/>
                    </a:prstGeom>
                    <a:noFill/>
                    <a:ln w="9525">
                      <a:noFill/>
                      <a:miter lim="800000"/>
                      <a:headEnd/>
                      <a:tailEnd/>
                    </a:ln>
                  </pic:spPr>
                </pic:pic>
              </a:graphicData>
            </a:graphic>
          </wp:anchor>
        </w:drawing>
      </w:r>
      <w:r w:rsidRPr="0098454D">
        <w:rPr>
          <w:rFonts w:ascii="TH SarabunPSK" w:hAnsi="TH SarabunPSK" w:cs="TH SarabunPSK"/>
          <w:b/>
          <w:bCs/>
          <w:noProof/>
          <w:color w:val="000000"/>
        </w:rPr>
        <w:object w:dxaOrig="8917" w:dyaOrig="3120">
          <v:shape id="_x0000_i1030" type="#_x0000_t75" style="width:444.9pt;height:155.3pt" o:ole="">
            <v:imagedata r:id="rId23" o:title=""/>
            <o:lock v:ext="edit" aspectratio="f"/>
          </v:shape>
          <o:OLEObject Type="Embed" ProgID="Excel.Sheet.8" ShapeID="_x0000_i1030" DrawAspect="Content" ObjectID="_1420709535" r:id="rId24">
            <o:FieldCodes>\s</o:FieldCodes>
          </o:OLEObject>
        </w:object>
      </w: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w:t>
      </w:r>
      <w:r w:rsidRPr="0098454D">
        <w:rPr>
          <w:rFonts w:ascii="TH SarabunPSK" w:hAnsi="TH SarabunPSK" w:cs="TH SarabunPSK"/>
          <w:color w:val="000000"/>
          <w:sz w:val="28"/>
          <w:cs/>
        </w:rPr>
        <w:t xml:space="preserve"> สำนักงานคลังจังหวัดสมุทรสาคร, 2554</w:t>
      </w:r>
    </w:p>
    <w:p w:rsidR="000951FE" w:rsidRPr="0098454D" w:rsidRDefault="000951FE" w:rsidP="000951FE">
      <w:pPr>
        <w:tabs>
          <w:tab w:val="left" w:pos="640"/>
          <w:tab w:val="left" w:pos="1120"/>
        </w:tabs>
        <w:ind w:firstLine="0"/>
        <w:jc w:val="left"/>
        <w:rPr>
          <w:rFonts w:ascii="TH SarabunPSK" w:hAnsi="TH SarabunPSK" w:cs="TH SarabunPSK"/>
          <w:color w:val="000000"/>
        </w:rPr>
      </w:pPr>
      <w:r w:rsidRPr="0098454D">
        <w:rPr>
          <w:rFonts w:ascii="TH SarabunPSK" w:hAnsi="TH SarabunPSK" w:cs="TH SarabunPSK"/>
          <w:color w:val="000000"/>
        </w:rPr>
        <w:tab/>
      </w:r>
      <w:r w:rsidRPr="0098454D">
        <w:rPr>
          <w:rFonts w:ascii="TH SarabunPSK" w:hAnsi="TH SarabunPSK" w:cs="TH SarabunPSK"/>
          <w:b/>
          <w:bCs/>
          <w:color w:val="000000"/>
          <w:cs/>
        </w:rPr>
        <w:t>อุตสาหกรรม</w:t>
      </w:r>
    </w:p>
    <w:p w:rsidR="000951FE" w:rsidRPr="0098454D" w:rsidRDefault="000951FE" w:rsidP="000951FE">
      <w:pPr>
        <w:ind w:firstLine="1134"/>
        <w:rPr>
          <w:rFonts w:ascii="TH SarabunPSK" w:hAnsi="TH SarabunPSK" w:cs="TH SarabunPSK"/>
          <w:color w:val="000000"/>
        </w:rPr>
      </w:pPr>
      <w:r w:rsidRPr="0098454D">
        <w:rPr>
          <w:rFonts w:ascii="TH SarabunPSK" w:hAnsi="TH SarabunPSK" w:cs="TH SarabunPSK"/>
          <w:color w:val="000000"/>
          <w:cs/>
        </w:rPr>
        <w:t>จังหวัดสมุทรสาครเป็นจังหวัดที่มีศักยภาพเอื้อต่อการประกอบธุรกิจอุตสาหกรรม เนื่องจากอยู่ในเขตปริมณฑลกรุงเทพฯ มีการคมนาคมขนส่งที่สะดวกและรวดเร็ว ประกอบกับมีโครงสร้างพื้นฐาน และปัจจัยการผลิตที่เหมาะสม ต่อการลงทุนจึงมีผู้ประกอบการด้านธุรกิจอุตสาหกรรมให้ความสนใจมาลงทุน ตั้งโรงงานอุตสาหกรรมในเขตจังหวัดสมุทรสาครเป็นจำนวนมาก ตั้งแต่ปี 2512</w:t>
      </w:r>
    </w:p>
    <w:p w:rsidR="000951FE" w:rsidRPr="0098454D" w:rsidRDefault="000951FE" w:rsidP="000951FE">
      <w:pPr>
        <w:spacing w:after="0"/>
        <w:ind w:firstLine="1134"/>
        <w:rPr>
          <w:rFonts w:ascii="TH SarabunPSK" w:hAnsi="TH SarabunPSK" w:cs="TH SarabunPSK"/>
          <w:color w:val="000000"/>
          <w:sz w:val="24"/>
        </w:rPr>
      </w:pPr>
      <w:r w:rsidRPr="0098454D">
        <w:rPr>
          <w:rFonts w:ascii="TH SarabunPSK" w:hAnsi="TH SarabunPSK" w:cs="TH SarabunPSK"/>
          <w:color w:val="000000"/>
          <w:spacing w:val="-6"/>
          <w:cs/>
        </w:rPr>
        <w:t>ปี 2553 มีโรงงานอุตสาหกรรมตั้งอยู่ในพื้นที่จังหวัดจำนวน 4,965 แห่ง เงินลงทุน 446,870</w:t>
      </w:r>
      <w:r w:rsidRPr="0098454D">
        <w:rPr>
          <w:rFonts w:ascii="TH SarabunPSK" w:hAnsi="TH SarabunPSK" w:cs="TH SarabunPSK"/>
          <w:color w:val="000000"/>
          <w:cs/>
        </w:rPr>
        <w:t xml:space="preserve"> </w:t>
      </w:r>
      <w:r w:rsidRPr="0098454D">
        <w:rPr>
          <w:rFonts w:ascii="TH SarabunPSK" w:hAnsi="TH SarabunPSK" w:cs="TH SarabunPSK"/>
          <w:color w:val="000000"/>
          <w:spacing w:val="-4"/>
          <w:cs/>
        </w:rPr>
        <w:t xml:space="preserve">ล้านบาท ลูกจ้างในโรงงานอุตสาหกรรม จำนวน 381,476 คน ประเภทอุตสาหกรรมที่มีมาก ได้แก่ </w:t>
      </w:r>
      <w:r w:rsidRPr="0098454D">
        <w:rPr>
          <w:rFonts w:ascii="TH SarabunPSK" w:hAnsi="TH SarabunPSK" w:cs="TH SarabunPSK"/>
          <w:color w:val="000000"/>
          <w:spacing w:val="-4"/>
          <w:sz w:val="24"/>
          <w:cs/>
        </w:rPr>
        <w:t>อุตสาหกรรม</w:t>
      </w:r>
      <w:r w:rsidRPr="0098454D">
        <w:rPr>
          <w:rFonts w:ascii="TH SarabunPSK" w:hAnsi="TH SarabunPSK" w:cs="TH SarabunPSK"/>
          <w:color w:val="000000"/>
          <w:sz w:val="24"/>
          <w:cs/>
        </w:rPr>
        <w:t xml:space="preserve">ผลิตภัณฑ์โลหะ </w:t>
      </w:r>
      <w:r w:rsidRPr="0098454D">
        <w:rPr>
          <w:rFonts w:ascii="TH SarabunPSK" w:hAnsi="TH SarabunPSK" w:cs="TH SarabunPSK"/>
          <w:color w:val="000000"/>
          <w:cs/>
        </w:rPr>
        <w:t>อุตสาหกรรมยางและพลาสติก อุตสาหกรรมอาหารและเครื่องดื่ม อุตสาหกรรมสิ่งทอ และอื่นๆ</w:t>
      </w:r>
    </w:p>
    <w:p w:rsidR="000951FE" w:rsidRPr="0098454D" w:rsidRDefault="000951FE" w:rsidP="000951FE">
      <w:pPr>
        <w:tabs>
          <w:tab w:val="left" w:pos="640"/>
          <w:tab w:val="left" w:pos="1120"/>
        </w:tabs>
        <w:spacing w:after="0"/>
        <w:ind w:firstLine="1134"/>
        <w:rPr>
          <w:rFonts w:ascii="TH SarabunPSK" w:hAnsi="TH SarabunPSK" w:cs="TH SarabunPSK"/>
          <w:color w:val="000000"/>
        </w:rPr>
      </w:pPr>
      <w:r w:rsidRPr="0098454D">
        <w:rPr>
          <w:rFonts w:ascii="TH SarabunPSK" w:hAnsi="TH SarabunPSK" w:cs="TH SarabunPSK"/>
          <w:color w:val="000000"/>
          <w:sz w:val="26"/>
          <w:cs/>
        </w:rPr>
        <w:t>อนึ่ง ข้อมูลจากสภาอุตสาหกรรมจังหวัดสมุทรสาคร ระบุว่า ในปี 2550 จังหวัดสมุทรสาคร มีมูลค่าการส่งออกมากถึง 712,000 ล้านบาท ทั้งนี้ เนื่องจากจังหวัดสมุทรสาครเป็นแหล่งที่ตั้งโรงงานผลิต</w:t>
      </w:r>
      <w:r w:rsidRPr="0098454D">
        <w:rPr>
          <w:rFonts w:ascii="TH SarabunPSK" w:hAnsi="TH SarabunPSK" w:cs="TH SarabunPSK"/>
          <w:color w:val="000000"/>
          <w:cs/>
        </w:rPr>
        <w:t>ปลาทูน่า</w:t>
      </w:r>
      <w:r w:rsidRPr="0098454D">
        <w:rPr>
          <w:rFonts w:ascii="TH SarabunPSK" w:hAnsi="TH SarabunPSK" w:cs="TH SarabunPSK"/>
          <w:color w:val="000000"/>
          <w:cs/>
        </w:rPr>
        <w:lastRenderedPageBreak/>
        <w:t>กระป๋องเพื่อการส่งออกที่ใหญ่ที่สุดในประเทศ รวมทั้งโรงงานแปรรูปสินค้าอาหารทะเลแช่แข็งเพื่อการส่งออกโรงงานผลิตชิ้นส่วนอิเล็กทรอนิกส์ขนาดใหญ่ และโรงงานผลิตภัณฑ์โลหะจำนวนมาก</w:t>
      </w:r>
    </w:p>
    <w:p w:rsidR="000951FE" w:rsidRPr="0098454D" w:rsidRDefault="000951FE" w:rsidP="000951FE">
      <w:pPr>
        <w:tabs>
          <w:tab w:val="left" w:pos="640"/>
          <w:tab w:val="left" w:pos="1120"/>
        </w:tabs>
        <w:spacing w:before="0" w:after="0"/>
        <w:ind w:firstLine="1134"/>
        <w:rPr>
          <w:rFonts w:ascii="TH SarabunPSK" w:hAnsi="TH SarabunPSK" w:cs="TH SarabunPSK"/>
          <w:color w:val="000000"/>
        </w:rPr>
      </w:pPr>
    </w:p>
    <w:p w:rsidR="000951FE" w:rsidRPr="0098454D" w:rsidRDefault="000951FE" w:rsidP="000951FE">
      <w:pPr>
        <w:tabs>
          <w:tab w:val="left" w:pos="640"/>
          <w:tab w:val="left" w:pos="1120"/>
        </w:tabs>
        <w:spacing w:before="0" w:after="0"/>
        <w:ind w:firstLine="0"/>
        <w:jc w:val="left"/>
        <w:rPr>
          <w:rFonts w:ascii="TH SarabunPSK" w:hAnsi="TH SarabunPSK" w:cs="TH SarabunPSK"/>
          <w:b/>
          <w:bCs/>
          <w:color w:val="000000"/>
          <w:spacing w:val="-4"/>
        </w:rPr>
      </w:pPr>
      <w:r w:rsidRPr="0098454D">
        <w:rPr>
          <w:rFonts w:ascii="TH SarabunPSK" w:hAnsi="TH SarabunPSK" w:cs="TH SarabunPSK"/>
          <w:b/>
          <w:bCs/>
          <w:color w:val="000000"/>
          <w:spacing w:val="-4"/>
          <w:cs/>
        </w:rPr>
        <w:t xml:space="preserve">ตารางที่ 2-3 </w:t>
      </w:r>
      <w:r w:rsidRPr="0098454D">
        <w:rPr>
          <w:rFonts w:ascii="TH SarabunPSK" w:hAnsi="TH SarabunPSK" w:cs="TH SarabunPSK"/>
          <w:b/>
          <w:bCs/>
          <w:color w:val="000000"/>
          <w:spacing w:val="-4"/>
        </w:rPr>
        <w:t>:</w:t>
      </w:r>
      <w:r w:rsidRPr="0098454D">
        <w:rPr>
          <w:rFonts w:ascii="TH SarabunPSK" w:hAnsi="TH SarabunPSK" w:cs="TH SarabunPSK"/>
          <w:b/>
          <w:bCs/>
          <w:color w:val="000000"/>
          <w:spacing w:val="-4"/>
          <w:cs/>
        </w:rPr>
        <w:t xml:space="preserve"> </w:t>
      </w:r>
      <w:r w:rsidRPr="0098454D">
        <w:rPr>
          <w:rFonts w:ascii="TH SarabunPSK" w:hAnsi="TH SarabunPSK" w:cs="TH SarabunPSK"/>
          <w:color w:val="000000"/>
          <w:spacing w:val="-4"/>
          <w:cs/>
        </w:rPr>
        <w:t>แสดงจำนวนโรงงานที่ตั้งอยู่ในจังหวัดสมุทรสาคร แยกตามอำเภอ (รวม 3 จำพวก) ในปี 255</w:t>
      </w:r>
      <w:r w:rsidR="00CA31DA">
        <w:rPr>
          <w:rFonts w:ascii="TH SarabunPSK" w:hAnsi="TH SarabunPSK" w:cs="TH SarabunPSK"/>
          <w:color w:val="000000"/>
          <w:spacing w:val="-4"/>
        </w:rPr>
        <w:t>5</w:t>
      </w:r>
    </w:p>
    <w:p w:rsidR="000951FE" w:rsidRPr="006D6629" w:rsidRDefault="000951FE" w:rsidP="000951FE">
      <w:pPr>
        <w:tabs>
          <w:tab w:val="left" w:pos="640"/>
          <w:tab w:val="left" w:pos="1120"/>
        </w:tabs>
        <w:spacing w:before="0" w:after="0"/>
        <w:ind w:firstLine="0"/>
        <w:jc w:val="left"/>
        <w:rPr>
          <w:rFonts w:ascii="TH SarabunPSK" w:hAnsi="TH SarabunPSK" w:cs="TH SarabunPSK"/>
          <w:b/>
          <w:bCs/>
          <w:color w:val="000000"/>
          <w:spacing w:val="-4"/>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7"/>
        <w:gridCol w:w="1857"/>
        <w:gridCol w:w="1857"/>
        <w:gridCol w:w="1858"/>
        <w:gridCol w:w="1858"/>
      </w:tblGrid>
      <w:tr w:rsidR="000951FE" w:rsidRPr="0098454D" w:rsidTr="005B1BDD">
        <w:tc>
          <w:tcPr>
            <w:tcW w:w="1857" w:type="dxa"/>
            <w:vAlign w:val="center"/>
          </w:tcPr>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อำเภอ</w:t>
            </w:r>
          </w:p>
        </w:tc>
        <w:tc>
          <w:tcPr>
            <w:tcW w:w="1857" w:type="dxa"/>
            <w:vAlign w:val="center"/>
          </w:tcPr>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จำนวนโรงงาน</w:t>
            </w:r>
          </w:p>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(แห่ง)</w:t>
            </w:r>
          </w:p>
        </w:tc>
        <w:tc>
          <w:tcPr>
            <w:tcW w:w="1857" w:type="dxa"/>
            <w:vAlign w:val="center"/>
          </w:tcPr>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เงินทุน</w:t>
            </w:r>
          </w:p>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(บาท)</w:t>
            </w:r>
          </w:p>
        </w:tc>
        <w:tc>
          <w:tcPr>
            <w:tcW w:w="1858" w:type="dxa"/>
            <w:vAlign w:val="center"/>
          </w:tcPr>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ลูกจ้าง</w:t>
            </w:r>
          </w:p>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(คน)</w:t>
            </w:r>
          </w:p>
        </w:tc>
        <w:tc>
          <w:tcPr>
            <w:tcW w:w="1858" w:type="dxa"/>
            <w:vAlign w:val="center"/>
          </w:tcPr>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เครื่องจักร</w:t>
            </w:r>
          </w:p>
          <w:p w:rsidR="000951FE" w:rsidRPr="0098454D" w:rsidRDefault="000951FE" w:rsidP="005B1BDD">
            <w:pPr>
              <w:tabs>
                <w:tab w:val="left" w:pos="640"/>
                <w:tab w:val="left" w:pos="1120"/>
              </w:tabs>
              <w:spacing w:before="0" w:after="0"/>
              <w:ind w:firstLine="0"/>
              <w:jc w:val="center"/>
              <w:rPr>
                <w:rFonts w:ascii="TH SarabunPSK" w:eastAsia="SimSun" w:hAnsi="TH SarabunPSK" w:cs="TH SarabunPSK"/>
                <w:b/>
                <w:bCs/>
                <w:color w:val="000000"/>
                <w:sz w:val="28"/>
                <w:szCs w:val="28"/>
              </w:rPr>
            </w:pPr>
            <w:r w:rsidRPr="0098454D">
              <w:rPr>
                <w:rFonts w:ascii="TH SarabunPSK" w:eastAsia="SimSun" w:hAnsi="TH SarabunPSK" w:cs="TH SarabunPSK"/>
                <w:b/>
                <w:bCs/>
                <w:color w:val="000000"/>
                <w:sz w:val="28"/>
                <w:szCs w:val="28"/>
                <w:cs/>
              </w:rPr>
              <w:t>(แรงม้า)</w:t>
            </w:r>
          </w:p>
        </w:tc>
      </w:tr>
      <w:tr w:rsidR="00910186" w:rsidRPr="0098454D" w:rsidTr="000951FE">
        <w:tc>
          <w:tcPr>
            <w:tcW w:w="1857" w:type="dxa"/>
          </w:tcPr>
          <w:p w:rsidR="00910186" w:rsidRPr="0098454D" w:rsidRDefault="00910186" w:rsidP="000951FE">
            <w:pPr>
              <w:spacing w:before="0" w:after="0"/>
              <w:ind w:firstLine="0"/>
              <w:rPr>
                <w:rFonts w:ascii="TH SarabunPSK" w:eastAsia="SimSun" w:hAnsi="TH SarabunPSK" w:cs="TH SarabunPSK"/>
                <w:color w:val="000000"/>
                <w:sz w:val="30"/>
                <w:szCs w:val="30"/>
              </w:rPr>
            </w:pPr>
            <w:r w:rsidRPr="0098454D">
              <w:rPr>
                <w:rFonts w:ascii="TH SarabunPSK" w:eastAsia="SimSun" w:hAnsi="TH SarabunPSK" w:cs="TH SarabunPSK"/>
                <w:color w:val="000000"/>
                <w:sz w:val="30"/>
                <w:szCs w:val="30"/>
                <w:cs/>
              </w:rPr>
              <w:t>เมืองสมุทรสาคร</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eastAsia="SimSun" w:hAnsi="TH SarabunPSK" w:cs="TH SarabunPSK"/>
                <w:color w:val="000000"/>
              </w:rPr>
            </w:pPr>
            <w:r w:rsidRPr="0098454D">
              <w:rPr>
                <w:rFonts w:ascii="TH SarabunPSK" w:hAnsi="TH SarabunPSK" w:cs="TH SarabunPSK"/>
                <w:color w:val="000000"/>
                <w:cs/>
              </w:rPr>
              <w:t>2,</w:t>
            </w:r>
            <w:r>
              <w:rPr>
                <w:rFonts w:ascii="TH SarabunPSK" w:hAnsi="TH SarabunPSK" w:cs="TH SarabunPSK" w:hint="cs"/>
                <w:color w:val="000000"/>
                <w:cs/>
              </w:rPr>
              <w:t>942</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eastAsia="SimSun" w:hAnsi="TH SarabunPSK" w:cs="TH SarabunPSK"/>
                <w:color w:val="000000"/>
              </w:rPr>
            </w:pPr>
            <w:r>
              <w:rPr>
                <w:rFonts w:ascii="TH SarabunPSK" w:hAnsi="TH SarabunPSK" w:cs="TH SarabunPSK" w:hint="cs"/>
                <w:color w:val="000000"/>
                <w:cs/>
              </w:rPr>
              <w:t>400</w:t>
            </w:r>
            <w:r w:rsidRPr="0098454D">
              <w:rPr>
                <w:rFonts w:ascii="TH SarabunPSK" w:hAnsi="TH SarabunPSK" w:cs="TH SarabunPSK"/>
                <w:color w:val="000000"/>
                <w:cs/>
              </w:rPr>
              <w:t>,</w:t>
            </w:r>
            <w:r>
              <w:rPr>
                <w:rFonts w:ascii="TH SarabunPSK" w:hAnsi="TH SarabunPSK" w:cs="TH SarabunPSK" w:hint="cs"/>
                <w:color w:val="000000"/>
                <w:cs/>
              </w:rPr>
              <w:t>496</w:t>
            </w:r>
            <w:r w:rsidRPr="0098454D">
              <w:rPr>
                <w:rFonts w:ascii="TH SarabunPSK" w:hAnsi="TH SarabunPSK" w:cs="TH SarabunPSK"/>
                <w:color w:val="000000"/>
                <w:cs/>
              </w:rPr>
              <w:t>,</w:t>
            </w:r>
            <w:r>
              <w:rPr>
                <w:rFonts w:ascii="TH SarabunPSK" w:hAnsi="TH SarabunPSK" w:cs="TH SarabunPSK" w:hint="cs"/>
                <w:color w:val="000000"/>
                <w:cs/>
              </w:rPr>
              <w:t>841</w:t>
            </w:r>
            <w:r w:rsidRPr="0098454D">
              <w:rPr>
                <w:rFonts w:ascii="TH SarabunPSK" w:hAnsi="TH SarabunPSK" w:cs="TH SarabunPSK"/>
                <w:color w:val="000000"/>
                <w:cs/>
              </w:rPr>
              <w:t>,</w:t>
            </w:r>
            <w:r>
              <w:rPr>
                <w:rFonts w:ascii="TH SarabunPSK" w:eastAsia="SimSun" w:hAnsi="TH SarabunPSK" w:cs="TH SarabunPSK" w:hint="cs"/>
                <w:color w:val="000000"/>
                <w:cs/>
              </w:rPr>
              <w:t>870</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eastAsia="SimSun" w:hAnsi="TH SarabunPSK" w:cs="TH SarabunPSK"/>
                <w:color w:val="000000"/>
              </w:rPr>
            </w:pPr>
            <w:r w:rsidRPr="0098454D">
              <w:rPr>
                <w:rFonts w:ascii="TH SarabunPSK" w:hAnsi="TH SarabunPSK" w:cs="TH SarabunPSK"/>
                <w:color w:val="000000"/>
                <w:cs/>
              </w:rPr>
              <w:t>24</w:t>
            </w:r>
            <w:r>
              <w:rPr>
                <w:rFonts w:ascii="TH SarabunPSK" w:hAnsi="TH SarabunPSK" w:cs="TH SarabunPSK" w:hint="cs"/>
                <w:color w:val="000000"/>
                <w:cs/>
              </w:rPr>
              <w:t>1</w:t>
            </w:r>
            <w:r w:rsidRPr="0098454D">
              <w:rPr>
                <w:rFonts w:ascii="TH SarabunPSK" w:hAnsi="TH SarabunPSK" w:cs="TH SarabunPSK"/>
                <w:color w:val="000000"/>
                <w:cs/>
              </w:rPr>
              <w:t>,</w:t>
            </w:r>
            <w:r>
              <w:rPr>
                <w:rFonts w:ascii="TH SarabunPSK" w:eastAsia="SimSun" w:hAnsi="TH SarabunPSK" w:cs="TH SarabunPSK" w:hint="cs"/>
                <w:color w:val="000000"/>
                <w:cs/>
              </w:rPr>
              <w:t>177</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eastAsia="SimSun" w:hAnsi="TH SarabunPSK" w:cs="TH SarabunPSK"/>
                <w:color w:val="000000"/>
              </w:rPr>
            </w:pPr>
            <w:r w:rsidRPr="0098454D">
              <w:rPr>
                <w:rFonts w:ascii="TH SarabunPSK" w:hAnsi="TH SarabunPSK" w:cs="TH SarabunPSK"/>
                <w:color w:val="000000"/>
                <w:cs/>
              </w:rPr>
              <w:t>3,</w:t>
            </w:r>
            <w:r>
              <w:rPr>
                <w:rFonts w:ascii="TH SarabunPSK" w:hAnsi="TH SarabunPSK" w:cs="TH SarabunPSK" w:hint="cs"/>
                <w:color w:val="000000"/>
                <w:cs/>
              </w:rPr>
              <w:t>395</w:t>
            </w:r>
            <w:r w:rsidRPr="0098454D">
              <w:rPr>
                <w:rFonts w:ascii="TH SarabunPSK" w:hAnsi="TH SarabunPSK" w:cs="TH SarabunPSK"/>
                <w:color w:val="000000"/>
                <w:cs/>
              </w:rPr>
              <w:t>,</w:t>
            </w:r>
            <w:r>
              <w:rPr>
                <w:rFonts w:ascii="TH SarabunPSK" w:hAnsi="TH SarabunPSK" w:cs="TH SarabunPSK" w:hint="cs"/>
                <w:color w:val="000000"/>
                <w:cs/>
              </w:rPr>
              <w:t>578</w:t>
            </w:r>
            <w:r w:rsidRPr="0098454D">
              <w:rPr>
                <w:rFonts w:ascii="TH SarabunPSK" w:hAnsi="TH SarabunPSK" w:cs="TH SarabunPSK"/>
                <w:color w:val="000000"/>
                <w:cs/>
              </w:rPr>
              <w:t>.</w:t>
            </w:r>
            <w:r>
              <w:rPr>
                <w:rFonts w:ascii="TH SarabunPSK" w:eastAsia="SimSun" w:hAnsi="TH SarabunPSK" w:cs="TH SarabunPSK" w:hint="cs"/>
                <w:color w:val="000000"/>
                <w:cs/>
              </w:rPr>
              <w:t>26</w:t>
            </w:r>
          </w:p>
        </w:tc>
      </w:tr>
      <w:tr w:rsidR="00910186" w:rsidRPr="0098454D" w:rsidTr="000951FE">
        <w:tc>
          <w:tcPr>
            <w:tcW w:w="1857" w:type="dxa"/>
          </w:tcPr>
          <w:p w:rsidR="00910186" w:rsidRPr="0098454D" w:rsidRDefault="00910186" w:rsidP="000951FE">
            <w:pPr>
              <w:spacing w:before="0" w:after="0"/>
              <w:ind w:firstLine="0"/>
              <w:rPr>
                <w:rFonts w:ascii="TH SarabunPSK" w:eastAsia="SimSun" w:hAnsi="TH SarabunPSK" w:cs="TH SarabunPSK"/>
                <w:color w:val="000000"/>
                <w:sz w:val="30"/>
                <w:szCs w:val="30"/>
              </w:rPr>
            </w:pPr>
            <w:r w:rsidRPr="0098454D">
              <w:rPr>
                <w:rFonts w:ascii="TH SarabunPSK" w:eastAsia="SimSun" w:hAnsi="TH SarabunPSK" w:cs="TH SarabunPSK"/>
                <w:color w:val="000000"/>
                <w:sz w:val="30"/>
                <w:szCs w:val="30"/>
                <w:cs/>
              </w:rPr>
              <w:t>กระทุ่มแบน</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sidRPr="0098454D">
              <w:rPr>
                <w:rFonts w:ascii="TH SarabunPSK" w:hAnsi="TH SarabunPSK" w:cs="TH SarabunPSK"/>
                <w:color w:val="000000"/>
                <w:cs/>
              </w:rPr>
              <w:t>2,</w:t>
            </w:r>
            <w:r>
              <w:rPr>
                <w:rFonts w:ascii="TH SarabunPSK" w:hAnsi="TH SarabunPSK" w:cs="TH SarabunPSK" w:hint="cs"/>
                <w:color w:val="000000"/>
                <w:cs/>
              </w:rPr>
              <w:t>233</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Pr>
                <w:rFonts w:ascii="TH SarabunPSK" w:hAnsi="TH SarabunPSK" w:cs="TH SarabunPSK" w:hint="cs"/>
                <w:color w:val="000000"/>
                <w:cs/>
              </w:rPr>
              <w:t>112</w:t>
            </w:r>
            <w:r w:rsidRPr="0098454D">
              <w:rPr>
                <w:rFonts w:ascii="TH SarabunPSK" w:hAnsi="TH SarabunPSK" w:cs="TH SarabunPSK"/>
                <w:color w:val="000000"/>
                <w:cs/>
              </w:rPr>
              <w:t>,</w:t>
            </w:r>
            <w:r>
              <w:rPr>
                <w:rFonts w:ascii="TH SarabunPSK" w:hAnsi="TH SarabunPSK" w:cs="TH SarabunPSK" w:hint="cs"/>
                <w:color w:val="000000"/>
                <w:cs/>
              </w:rPr>
              <w:t>943</w:t>
            </w:r>
            <w:r w:rsidRPr="0098454D">
              <w:rPr>
                <w:rFonts w:ascii="TH SarabunPSK" w:hAnsi="TH SarabunPSK" w:cs="TH SarabunPSK"/>
                <w:color w:val="000000"/>
                <w:cs/>
              </w:rPr>
              <w:t>,</w:t>
            </w:r>
            <w:r>
              <w:rPr>
                <w:rFonts w:ascii="TH SarabunPSK" w:hAnsi="TH SarabunPSK" w:cs="TH SarabunPSK" w:hint="cs"/>
                <w:color w:val="000000"/>
                <w:cs/>
              </w:rPr>
              <w:t>429</w:t>
            </w:r>
            <w:r w:rsidRPr="0098454D">
              <w:rPr>
                <w:rFonts w:ascii="TH SarabunPSK" w:hAnsi="TH SarabunPSK" w:cs="TH SarabunPSK"/>
                <w:color w:val="000000"/>
                <w:cs/>
              </w:rPr>
              <w:t>,</w:t>
            </w:r>
            <w:r>
              <w:rPr>
                <w:rFonts w:ascii="TH SarabunPSK" w:hAnsi="TH SarabunPSK" w:cs="TH SarabunPSK" w:hint="cs"/>
                <w:color w:val="000000"/>
                <w:cs/>
              </w:rPr>
              <w:t>235</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sidRPr="0098454D">
              <w:rPr>
                <w:rFonts w:ascii="TH SarabunPSK" w:hAnsi="TH SarabunPSK" w:cs="TH SarabunPSK"/>
                <w:color w:val="000000"/>
                <w:cs/>
              </w:rPr>
              <w:t>14</w:t>
            </w:r>
            <w:r>
              <w:rPr>
                <w:rFonts w:ascii="TH SarabunPSK" w:hAnsi="TH SarabunPSK" w:cs="TH SarabunPSK" w:hint="cs"/>
                <w:color w:val="000000"/>
                <w:cs/>
              </w:rPr>
              <w:t>7</w:t>
            </w:r>
            <w:r w:rsidRPr="0098454D">
              <w:rPr>
                <w:rFonts w:ascii="TH SarabunPSK" w:hAnsi="TH SarabunPSK" w:cs="TH SarabunPSK"/>
                <w:color w:val="000000"/>
                <w:cs/>
              </w:rPr>
              <w:t>,</w:t>
            </w:r>
            <w:r>
              <w:rPr>
                <w:rFonts w:ascii="TH SarabunPSK" w:hAnsi="TH SarabunPSK" w:cs="TH SarabunPSK" w:hint="cs"/>
                <w:color w:val="000000"/>
                <w:cs/>
              </w:rPr>
              <w:t>766</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sidRPr="0098454D">
              <w:rPr>
                <w:rFonts w:ascii="TH SarabunPSK" w:hAnsi="TH SarabunPSK" w:cs="TH SarabunPSK"/>
                <w:color w:val="000000"/>
                <w:cs/>
              </w:rPr>
              <w:t>2,</w:t>
            </w:r>
            <w:r>
              <w:rPr>
                <w:rFonts w:ascii="TH SarabunPSK" w:hAnsi="TH SarabunPSK" w:cs="TH SarabunPSK" w:hint="cs"/>
                <w:color w:val="000000"/>
                <w:cs/>
              </w:rPr>
              <w:t>850</w:t>
            </w:r>
            <w:r w:rsidRPr="0098454D">
              <w:rPr>
                <w:rFonts w:ascii="TH SarabunPSK" w:hAnsi="TH SarabunPSK" w:cs="TH SarabunPSK"/>
                <w:color w:val="000000"/>
                <w:cs/>
              </w:rPr>
              <w:t>,</w:t>
            </w:r>
            <w:r>
              <w:rPr>
                <w:rFonts w:ascii="TH SarabunPSK" w:hAnsi="TH SarabunPSK" w:cs="TH SarabunPSK" w:hint="cs"/>
                <w:color w:val="000000"/>
                <w:cs/>
              </w:rPr>
              <w:t>227</w:t>
            </w:r>
            <w:r w:rsidRPr="0098454D">
              <w:rPr>
                <w:rFonts w:ascii="TH SarabunPSK" w:hAnsi="TH SarabunPSK" w:cs="TH SarabunPSK"/>
                <w:color w:val="000000"/>
                <w:cs/>
              </w:rPr>
              <w:t>.</w:t>
            </w:r>
            <w:r>
              <w:rPr>
                <w:rFonts w:ascii="TH SarabunPSK" w:hAnsi="TH SarabunPSK" w:cs="TH SarabunPSK" w:hint="cs"/>
                <w:color w:val="000000"/>
                <w:cs/>
              </w:rPr>
              <w:t>91</w:t>
            </w:r>
          </w:p>
        </w:tc>
      </w:tr>
      <w:tr w:rsidR="00910186" w:rsidRPr="0098454D" w:rsidTr="000951FE">
        <w:tc>
          <w:tcPr>
            <w:tcW w:w="1857" w:type="dxa"/>
          </w:tcPr>
          <w:p w:rsidR="00910186" w:rsidRPr="0098454D" w:rsidRDefault="00910186" w:rsidP="000951FE">
            <w:pPr>
              <w:spacing w:before="0" w:after="0"/>
              <w:ind w:firstLine="0"/>
              <w:rPr>
                <w:rFonts w:ascii="TH SarabunPSK" w:eastAsia="SimSun" w:hAnsi="TH SarabunPSK" w:cs="TH SarabunPSK"/>
                <w:color w:val="000000"/>
                <w:sz w:val="30"/>
                <w:szCs w:val="30"/>
              </w:rPr>
            </w:pPr>
            <w:r w:rsidRPr="0098454D">
              <w:rPr>
                <w:rFonts w:ascii="TH SarabunPSK" w:eastAsia="SimSun" w:hAnsi="TH SarabunPSK" w:cs="TH SarabunPSK"/>
                <w:color w:val="000000"/>
                <w:sz w:val="30"/>
                <w:szCs w:val="30"/>
                <w:cs/>
              </w:rPr>
              <w:t>บ้านแพ้ว</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Pr>
                <w:rFonts w:ascii="TH SarabunPSK" w:hAnsi="TH SarabunPSK" w:cs="TH SarabunPSK" w:hint="cs"/>
                <w:color w:val="000000"/>
                <w:cs/>
              </w:rPr>
              <w:t xml:space="preserve">   121</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Pr>
                <w:rFonts w:ascii="TH SarabunPSK" w:hAnsi="TH SarabunPSK" w:cs="TH SarabunPSK" w:hint="cs"/>
                <w:color w:val="000000"/>
                <w:cs/>
              </w:rPr>
              <w:t xml:space="preserve">   </w:t>
            </w:r>
            <w:r w:rsidRPr="0098454D">
              <w:rPr>
                <w:rFonts w:ascii="TH SarabunPSK" w:hAnsi="TH SarabunPSK" w:cs="TH SarabunPSK"/>
                <w:color w:val="000000"/>
                <w:cs/>
              </w:rPr>
              <w:t>2</w:t>
            </w:r>
            <w:r>
              <w:rPr>
                <w:rFonts w:ascii="TH SarabunPSK" w:hAnsi="TH SarabunPSK" w:cs="TH SarabunPSK" w:hint="cs"/>
                <w:color w:val="000000"/>
                <w:cs/>
              </w:rPr>
              <w:t>,721</w:t>
            </w:r>
            <w:r w:rsidRPr="0098454D">
              <w:rPr>
                <w:rFonts w:ascii="TH SarabunPSK" w:hAnsi="TH SarabunPSK" w:cs="TH SarabunPSK"/>
                <w:color w:val="000000"/>
                <w:cs/>
              </w:rPr>
              <w:t>,</w:t>
            </w:r>
            <w:r>
              <w:rPr>
                <w:rFonts w:ascii="TH SarabunPSK" w:hAnsi="TH SarabunPSK" w:cs="TH SarabunPSK" w:hint="cs"/>
                <w:color w:val="000000"/>
                <w:cs/>
              </w:rPr>
              <w:t>264</w:t>
            </w:r>
            <w:r w:rsidRPr="0098454D">
              <w:rPr>
                <w:rFonts w:ascii="TH SarabunPSK" w:hAnsi="TH SarabunPSK" w:cs="TH SarabunPSK"/>
                <w:color w:val="000000"/>
                <w:cs/>
              </w:rPr>
              <w:t>,067</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Pr>
                <w:rFonts w:ascii="TH SarabunPSK" w:hAnsi="TH SarabunPSK" w:cs="TH SarabunPSK" w:hint="cs"/>
                <w:color w:val="000000"/>
                <w:cs/>
              </w:rPr>
              <w:t xml:space="preserve">   </w:t>
            </w:r>
            <w:r w:rsidRPr="0098454D">
              <w:rPr>
                <w:rFonts w:ascii="TH SarabunPSK" w:hAnsi="TH SarabunPSK" w:cs="TH SarabunPSK"/>
                <w:color w:val="000000"/>
                <w:cs/>
              </w:rPr>
              <w:t>3,</w:t>
            </w:r>
            <w:r>
              <w:rPr>
                <w:rFonts w:ascii="TH SarabunPSK" w:hAnsi="TH SarabunPSK" w:cs="TH SarabunPSK" w:hint="cs"/>
                <w:color w:val="000000"/>
                <w:cs/>
              </w:rPr>
              <w:t>482</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color w:val="000000"/>
                <w:cs/>
              </w:rPr>
            </w:pPr>
            <w:r>
              <w:rPr>
                <w:rFonts w:ascii="TH SarabunPSK" w:hAnsi="TH SarabunPSK" w:cs="TH SarabunPSK" w:hint="cs"/>
                <w:color w:val="000000"/>
                <w:cs/>
              </w:rPr>
              <w:t xml:space="preserve">    94</w:t>
            </w:r>
            <w:r w:rsidRPr="0098454D">
              <w:rPr>
                <w:rFonts w:ascii="TH SarabunPSK" w:hAnsi="TH SarabunPSK" w:cs="TH SarabunPSK"/>
                <w:color w:val="000000"/>
                <w:cs/>
              </w:rPr>
              <w:t>,</w:t>
            </w:r>
            <w:r>
              <w:rPr>
                <w:rFonts w:ascii="TH SarabunPSK" w:hAnsi="TH SarabunPSK" w:cs="TH SarabunPSK" w:hint="cs"/>
                <w:color w:val="000000"/>
                <w:cs/>
              </w:rPr>
              <w:t>322</w:t>
            </w:r>
            <w:r w:rsidRPr="0098454D">
              <w:rPr>
                <w:rFonts w:ascii="TH SarabunPSK" w:hAnsi="TH SarabunPSK" w:cs="TH SarabunPSK"/>
                <w:color w:val="000000"/>
                <w:cs/>
              </w:rPr>
              <w:t>.</w:t>
            </w:r>
            <w:r>
              <w:rPr>
                <w:rFonts w:ascii="TH SarabunPSK" w:hAnsi="TH SarabunPSK" w:cs="TH SarabunPSK" w:hint="cs"/>
                <w:color w:val="000000"/>
                <w:cs/>
              </w:rPr>
              <w:t>99</w:t>
            </w:r>
          </w:p>
        </w:tc>
      </w:tr>
      <w:tr w:rsidR="00910186" w:rsidRPr="0098454D" w:rsidTr="000951FE">
        <w:tc>
          <w:tcPr>
            <w:tcW w:w="1857" w:type="dxa"/>
          </w:tcPr>
          <w:p w:rsidR="00910186" w:rsidRPr="0098454D" w:rsidRDefault="00910186" w:rsidP="000951FE">
            <w:pPr>
              <w:spacing w:before="0" w:after="0"/>
              <w:ind w:firstLine="0"/>
              <w:jc w:val="center"/>
              <w:rPr>
                <w:rFonts w:ascii="TH SarabunPSK" w:eastAsia="SimSun" w:hAnsi="TH SarabunPSK" w:cs="TH SarabunPSK"/>
                <w:b/>
                <w:bCs/>
                <w:color w:val="000000"/>
                <w:sz w:val="30"/>
                <w:szCs w:val="30"/>
              </w:rPr>
            </w:pPr>
            <w:r w:rsidRPr="0098454D">
              <w:rPr>
                <w:rFonts w:ascii="TH SarabunPSK" w:eastAsia="SimSun" w:hAnsi="TH SarabunPSK" w:cs="TH SarabunPSK"/>
                <w:b/>
                <w:bCs/>
                <w:color w:val="000000"/>
                <w:sz w:val="30"/>
                <w:szCs w:val="30"/>
                <w:cs/>
              </w:rPr>
              <w:t>รวม</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b/>
                <w:bCs/>
                <w:color w:val="000000"/>
                <w:cs/>
              </w:rPr>
            </w:pPr>
            <w:r w:rsidRPr="0098454D">
              <w:rPr>
                <w:rFonts w:ascii="TH SarabunPSK" w:hAnsi="TH SarabunPSK" w:cs="TH SarabunPSK"/>
                <w:b/>
                <w:bCs/>
                <w:color w:val="000000"/>
                <w:cs/>
              </w:rPr>
              <w:t>5,</w:t>
            </w:r>
            <w:r>
              <w:rPr>
                <w:rFonts w:ascii="TH SarabunPSK" w:hAnsi="TH SarabunPSK" w:cs="TH SarabunPSK" w:hint="cs"/>
                <w:b/>
                <w:bCs/>
                <w:color w:val="000000"/>
                <w:cs/>
              </w:rPr>
              <w:t>296</w:t>
            </w:r>
          </w:p>
        </w:tc>
        <w:tc>
          <w:tcPr>
            <w:tcW w:w="1857"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b/>
                <w:bCs/>
                <w:color w:val="000000"/>
                <w:cs/>
              </w:rPr>
            </w:pPr>
            <w:r>
              <w:rPr>
                <w:rFonts w:ascii="TH SarabunPSK" w:hAnsi="TH SarabunPSK" w:cs="TH SarabunPSK" w:hint="cs"/>
                <w:b/>
                <w:bCs/>
                <w:color w:val="000000"/>
                <w:cs/>
              </w:rPr>
              <w:t>516</w:t>
            </w:r>
            <w:r w:rsidRPr="0098454D">
              <w:rPr>
                <w:rFonts w:ascii="TH SarabunPSK" w:hAnsi="TH SarabunPSK" w:cs="TH SarabunPSK"/>
                <w:b/>
                <w:bCs/>
                <w:color w:val="000000"/>
                <w:cs/>
              </w:rPr>
              <w:t>,</w:t>
            </w:r>
            <w:r>
              <w:rPr>
                <w:rFonts w:ascii="TH SarabunPSK" w:hAnsi="TH SarabunPSK" w:cs="TH SarabunPSK" w:hint="cs"/>
                <w:b/>
                <w:bCs/>
                <w:color w:val="000000"/>
                <w:cs/>
              </w:rPr>
              <w:t>161</w:t>
            </w:r>
            <w:r w:rsidRPr="0098454D">
              <w:rPr>
                <w:rFonts w:ascii="TH SarabunPSK" w:hAnsi="TH SarabunPSK" w:cs="TH SarabunPSK"/>
                <w:b/>
                <w:bCs/>
                <w:color w:val="000000"/>
                <w:cs/>
              </w:rPr>
              <w:t>,</w:t>
            </w:r>
            <w:r>
              <w:rPr>
                <w:rFonts w:ascii="TH SarabunPSK" w:hAnsi="TH SarabunPSK" w:cs="TH SarabunPSK" w:hint="cs"/>
                <w:b/>
                <w:bCs/>
                <w:color w:val="000000"/>
                <w:cs/>
              </w:rPr>
              <w:t>535</w:t>
            </w:r>
            <w:r w:rsidRPr="0098454D">
              <w:rPr>
                <w:rFonts w:ascii="TH SarabunPSK" w:hAnsi="TH SarabunPSK" w:cs="TH SarabunPSK"/>
                <w:b/>
                <w:bCs/>
                <w:color w:val="000000"/>
                <w:cs/>
              </w:rPr>
              <w:t>,</w:t>
            </w:r>
            <w:r>
              <w:rPr>
                <w:rFonts w:ascii="TH SarabunPSK" w:hAnsi="TH SarabunPSK" w:cs="TH SarabunPSK" w:hint="cs"/>
                <w:b/>
                <w:bCs/>
                <w:color w:val="000000"/>
                <w:cs/>
              </w:rPr>
              <w:t>172</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b/>
                <w:bCs/>
                <w:color w:val="000000"/>
                <w:cs/>
              </w:rPr>
            </w:pPr>
            <w:r>
              <w:rPr>
                <w:rFonts w:ascii="TH SarabunPSK" w:hAnsi="TH SarabunPSK" w:cs="TH SarabunPSK" w:hint="cs"/>
                <w:b/>
                <w:bCs/>
                <w:color w:val="000000"/>
                <w:cs/>
              </w:rPr>
              <w:t>392</w:t>
            </w:r>
            <w:r w:rsidRPr="0098454D">
              <w:rPr>
                <w:rFonts w:ascii="TH SarabunPSK" w:hAnsi="TH SarabunPSK" w:cs="TH SarabunPSK"/>
                <w:b/>
                <w:bCs/>
                <w:color w:val="000000"/>
                <w:cs/>
              </w:rPr>
              <w:t>,</w:t>
            </w:r>
            <w:r>
              <w:rPr>
                <w:rFonts w:ascii="TH SarabunPSK" w:hAnsi="TH SarabunPSK" w:cs="TH SarabunPSK" w:hint="cs"/>
                <w:b/>
                <w:bCs/>
                <w:color w:val="000000"/>
                <w:cs/>
              </w:rPr>
              <w:t>425</w:t>
            </w:r>
          </w:p>
        </w:tc>
        <w:tc>
          <w:tcPr>
            <w:tcW w:w="1858" w:type="dxa"/>
          </w:tcPr>
          <w:p w:rsidR="00910186" w:rsidRPr="0098454D" w:rsidRDefault="00910186" w:rsidP="00C46D9B">
            <w:pPr>
              <w:tabs>
                <w:tab w:val="left" w:pos="709"/>
                <w:tab w:val="left" w:pos="1134"/>
                <w:tab w:val="left" w:pos="1701"/>
              </w:tabs>
              <w:spacing w:before="0" w:after="0"/>
              <w:ind w:firstLine="0"/>
              <w:jc w:val="center"/>
              <w:rPr>
                <w:rFonts w:ascii="TH SarabunPSK" w:hAnsi="TH SarabunPSK" w:cs="TH SarabunPSK"/>
                <w:b/>
                <w:bCs/>
                <w:color w:val="000000"/>
                <w:cs/>
              </w:rPr>
            </w:pPr>
            <w:r w:rsidRPr="0098454D">
              <w:rPr>
                <w:rFonts w:ascii="TH SarabunPSK" w:hAnsi="TH SarabunPSK" w:cs="TH SarabunPSK"/>
                <w:b/>
                <w:bCs/>
                <w:color w:val="000000"/>
                <w:cs/>
              </w:rPr>
              <w:t>6,</w:t>
            </w:r>
            <w:r>
              <w:rPr>
                <w:rFonts w:ascii="TH SarabunPSK" w:hAnsi="TH SarabunPSK" w:cs="TH SarabunPSK" w:hint="cs"/>
                <w:b/>
                <w:bCs/>
                <w:color w:val="000000"/>
                <w:cs/>
              </w:rPr>
              <w:t>340</w:t>
            </w:r>
            <w:r w:rsidRPr="0098454D">
              <w:rPr>
                <w:rFonts w:ascii="TH SarabunPSK" w:hAnsi="TH SarabunPSK" w:cs="TH SarabunPSK"/>
                <w:b/>
                <w:bCs/>
                <w:color w:val="000000"/>
                <w:cs/>
              </w:rPr>
              <w:t>,</w:t>
            </w:r>
            <w:r>
              <w:rPr>
                <w:rFonts w:ascii="TH SarabunPSK" w:hAnsi="TH SarabunPSK" w:cs="TH SarabunPSK" w:hint="cs"/>
                <w:b/>
                <w:bCs/>
                <w:color w:val="000000"/>
                <w:cs/>
              </w:rPr>
              <w:t>129</w:t>
            </w:r>
            <w:r w:rsidRPr="0098454D">
              <w:rPr>
                <w:rFonts w:ascii="TH SarabunPSK" w:hAnsi="TH SarabunPSK" w:cs="TH SarabunPSK"/>
                <w:b/>
                <w:bCs/>
                <w:color w:val="000000"/>
                <w:cs/>
              </w:rPr>
              <w:t>.</w:t>
            </w:r>
            <w:r>
              <w:rPr>
                <w:rFonts w:ascii="TH SarabunPSK" w:hAnsi="TH SarabunPSK" w:cs="TH SarabunPSK" w:hint="cs"/>
                <w:b/>
                <w:bCs/>
                <w:color w:val="000000"/>
                <w:cs/>
              </w:rPr>
              <w:t>16</w:t>
            </w:r>
          </w:p>
        </w:tc>
      </w:tr>
    </w:tbl>
    <w:p w:rsidR="000951FE" w:rsidRPr="0098454D" w:rsidRDefault="000951FE" w:rsidP="000951FE">
      <w:pPr>
        <w:tabs>
          <w:tab w:val="left" w:pos="640"/>
          <w:tab w:val="left" w:pos="1120"/>
        </w:tabs>
        <w:ind w:firstLine="0"/>
        <w:jc w:val="center"/>
        <w:rPr>
          <w:rFonts w:ascii="TH SarabunPSK" w:hAnsi="TH SarabunPSK" w:cs="TH SarabunPSK"/>
          <w:color w:val="000000"/>
          <w:sz w:val="28"/>
        </w:rPr>
      </w:pPr>
      <w:r w:rsidRPr="0098454D">
        <w:rPr>
          <w:rFonts w:ascii="TH SarabunPSK" w:hAnsi="TH SarabunPSK" w:cs="TH SarabunPSK"/>
          <w:color w:val="000000"/>
          <w:sz w:val="28"/>
          <w:cs/>
        </w:rPr>
        <w:t xml:space="preserve">ที่มา </w:t>
      </w:r>
      <w:r w:rsidRPr="0098454D">
        <w:rPr>
          <w:rFonts w:ascii="TH SarabunPSK" w:hAnsi="TH SarabunPSK" w:cs="TH SarabunPSK"/>
          <w:color w:val="000000"/>
          <w:sz w:val="28"/>
        </w:rPr>
        <w:t xml:space="preserve">: </w:t>
      </w:r>
      <w:r w:rsidRPr="0098454D">
        <w:rPr>
          <w:rFonts w:ascii="TH SarabunPSK" w:hAnsi="TH SarabunPSK" w:cs="TH SarabunPSK"/>
          <w:color w:val="000000"/>
          <w:sz w:val="28"/>
          <w:cs/>
        </w:rPr>
        <w:t>สำนักงานอุตสาหกรรมจังหวัดสมุทรสาคร</w:t>
      </w:r>
    </w:p>
    <w:p w:rsidR="000951FE" w:rsidRPr="0098454D" w:rsidRDefault="000951FE" w:rsidP="000951FE">
      <w:pPr>
        <w:tabs>
          <w:tab w:val="left" w:pos="709"/>
          <w:tab w:val="left" w:pos="1134"/>
        </w:tabs>
        <w:spacing w:before="180"/>
        <w:jc w:val="left"/>
        <w:rPr>
          <w:rFonts w:ascii="TH SarabunPSK" w:hAnsi="TH SarabunPSK" w:cs="TH SarabunPSK"/>
          <w:b/>
          <w:bCs/>
          <w:color w:val="000000"/>
        </w:rPr>
      </w:pPr>
      <w:r w:rsidRPr="0098454D">
        <w:rPr>
          <w:rFonts w:ascii="TH SarabunPSK" w:hAnsi="TH SarabunPSK" w:cs="TH SarabunPSK"/>
          <w:b/>
          <w:bCs/>
          <w:color w:val="000000"/>
          <w:cs/>
        </w:rPr>
        <w:t>ภาคการเกษตร</w:t>
      </w:r>
    </w:p>
    <w:p w:rsidR="000951FE" w:rsidRPr="0098454D" w:rsidRDefault="000951FE" w:rsidP="000951FE">
      <w:pPr>
        <w:jc w:val="left"/>
        <w:rPr>
          <w:rFonts w:ascii="TH SarabunPSK" w:hAnsi="TH SarabunPSK" w:cs="TH SarabunPSK" w:hint="cs"/>
          <w:b/>
          <w:bCs/>
          <w:color w:val="000000"/>
        </w:rPr>
      </w:pPr>
      <w:r w:rsidRPr="0098454D">
        <w:rPr>
          <w:rFonts w:ascii="TH SarabunPSK" w:hAnsi="TH SarabunPSK" w:cs="TH SarabunPSK"/>
          <w:color w:val="000000"/>
          <w:cs/>
        </w:rPr>
        <w:tab/>
      </w:r>
      <w:r w:rsidRPr="0098454D">
        <w:rPr>
          <w:rFonts w:ascii="TH SarabunPSK" w:hAnsi="TH SarabunPSK" w:cs="TH SarabunPSK"/>
          <w:b/>
          <w:bCs/>
          <w:color w:val="000000"/>
          <w:cs/>
        </w:rPr>
        <w:t>เกษตรกรรม</w:t>
      </w:r>
    </w:p>
    <w:p w:rsidR="000951FE" w:rsidRPr="0098454D" w:rsidRDefault="000951FE" w:rsidP="000951FE">
      <w:pPr>
        <w:rPr>
          <w:rFonts w:ascii="TH SarabunPSK" w:hAnsi="TH SarabunPSK" w:cs="TH SarabunPSK"/>
          <w:color w:val="000000"/>
          <w:sz w:val="26"/>
        </w:rPr>
      </w:pPr>
      <w:r w:rsidRPr="0098454D">
        <w:rPr>
          <w:rFonts w:ascii="TH SarabunPSK" w:hAnsi="TH SarabunPSK" w:cs="TH SarabunPSK"/>
          <w:color w:val="000000"/>
          <w:cs/>
        </w:rPr>
        <w:tab/>
        <w:t xml:space="preserve">จากการที่จังหวัดสมุทรสาครมีพื้นที่ตอนล่างติดทะเลอ่าวไทย จึงได้รับอิทธิพลจากลมบก </w:t>
      </w:r>
      <w:r w:rsidRPr="0098454D">
        <w:rPr>
          <w:rFonts w:ascii="TH SarabunPSK" w:hAnsi="TH SarabunPSK" w:cs="TH SarabunPSK"/>
          <w:color w:val="000000"/>
          <w:spacing w:val="-2"/>
          <w:cs/>
        </w:rPr>
        <w:t>ลมทะเล รวมทั้งลมมรสุมตะวันตกเฉียงใต้ ทำให้มีภูมิอากาศที่ไม่ร้อนมากนัก และมีความชุ่มชื้น เนื่องจากมีฝนตก</w:t>
      </w:r>
      <w:r w:rsidRPr="0098454D">
        <w:rPr>
          <w:rFonts w:ascii="TH SarabunPSK" w:hAnsi="TH SarabunPSK" w:cs="TH SarabunPSK"/>
          <w:color w:val="000000"/>
          <w:cs/>
        </w:rPr>
        <w:t>ตามฤดูกาล และไม่มีภัยธรรมชาติที่รุนแรง ประกอบกับสภาพพื้นที่เป็นพื้นที่ราบลุ่ม มีแม่</w:t>
      </w:r>
      <w:r w:rsidR="006D6629">
        <w:rPr>
          <w:rFonts w:ascii="TH SarabunPSK" w:hAnsi="TH SarabunPSK" w:cs="TH SarabunPSK"/>
          <w:color w:val="000000"/>
          <w:cs/>
        </w:rPr>
        <w:t xml:space="preserve">น้ำท่าจีนไหลผ่านตอนกลางพื้นที่ </w:t>
      </w:r>
      <w:r w:rsidRPr="0098454D">
        <w:rPr>
          <w:rFonts w:ascii="TH SarabunPSK" w:hAnsi="TH SarabunPSK" w:cs="TH SarabunPSK"/>
          <w:color w:val="000000"/>
          <w:cs/>
        </w:rPr>
        <w:t>มีโครงข่ายแม่น้ำ ลำคลองที่เชื่อมโยงถึงกันกระจายอยู่ทั่วพื้นที่ มีระบบชลประทานที่ดี รวมทั้งความอุดมสมบูรณ์ของดิน ทำให้พื้นที่ในเขตอำเภอบ้านแพ้ว และพื้นที่บางส่วนของอำเภอเมืองสมุทรสาคร  และ</w:t>
      </w:r>
      <w:r w:rsidRPr="0098454D">
        <w:rPr>
          <w:rFonts w:ascii="TH SarabunPSK" w:hAnsi="TH SarabunPSK" w:cs="TH SarabunPSK"/>
          <w:color w:val="000000"/>
          <w:sz w:val="26"/>
          <w:cs/>
        </w:rPr>
        <w:t>อำเภอกระทุ่มแบน มีความเหมาะสมต่อการทำการเกษตรกรรม</w:t>
      </w:r>
    </w:p>
    <w:p w:rsidR="000951FE" w:rsidRPr="0098454D" w:rsidRDefault="00B90C3D" w:rsidP="00B90C3D">
      <w:pPr>
        <w:tabs>
          <w:tab w:val="left" w:pos="709"/>
          <w:tab w:val="left" w:pos="1134"/>
          <w:tab w:val="left" w:pos="1701"/>
        </w:tabs>
        <w:autoSpaceDE w:val="0"/>
        <w:autoSpaceDN w:val="0"/>
        <w:adjustRightInd w:val="0"/>
        <w:spacing w:before="0" w:after="0"/>
        <w:ind w:firstLine="0"/>
        <w:rPr>
          <w:rFonts w:ascii="TH SarabunPSK" w:hAnsi="TH SarabunPSK" w:cs="TH SarabunPSK"/>
          <w:color w:val="000000"/>
          <w:sz w:val="26"/>
        </w:rPr>
      </w:pPr>
      <w:r>
        <w:rPr>
          <w:rFonts w:ascii="TH SarabunPSK" w:hAnsi="TH SarabunPSK" w:cs="TH SarabunPSK" w:hint="cs"/>
          <w:color w:val="000000"/>
          <w:cs/>
        </w:rPr>
        <w:tab/>
      </w:r>
      <w:r w:rsidR="000951FE" w:rsidRPr="00B90C3D">
        <w:rPr>
          <w:rFonts w:ascii="TH SarabunPSK" w:hAnsi="TH SarabunPSK" w:cs="TH SarabunPSK"/>
          <w:color w:val="000000"/>
          <w:spacing w:val="-8"/>
          <w:cs/>
        </w:rPr>
        <w:t>ในปี 2553</w:t>
      </w:r>
      <w:r w:rsidR="00E4643E">
        <w:rPr>
          <w:rFonts w:ascii="TH SarabunPSK" w:hAnsi="TH SarabunPSK" w:cs="TH SarabunPSK" w:hint="cs"/>
          <w:color w:val="000000"/>
          <w:spacing w:val="-8"/>
          <w:cs/>
        </w:rPr>
        <w:t xml:space="preserve"> </w:t>
      </w:r>
      <w:r w:rsidR="00E4643E">
        <w:rPr>
          <w:rFonts w:ascii="TH SarabunPSK" w:hAnsi="TH SarabunPSK" w:cs="TH SarabunPSK"/>
          <w:color w:val="000000"/>
          <w:spacing w:val="-8"/>
          <w:cs/>
        </w:rPr>
        <w:t>–</w:t>
      </w:r>
      <w:r w:rsidR="00E4643E">
        <w:rPr>
          <w:rFonts w:ascii="TH SarabunPSK" w:hAnsi="TH SarabunPSK" w:cs="TH SarabunPSK" w:hint="cs"/>
          <w:color w:val="000000"/>
          <w:spacing w:val="-8"/>
          <w:cs/>
        </w:rPr>
        <w:t xml:space="preserve"> 2554 </w:t>
      </w:r>
      <w:r w:rsidR="000951FE" w:rsidRPr="00B90C3D">
        <w:rPr>
          <w:rFonts w:ascii="TH SarabunPSK" w:hAnsi="TH SarabunPSK" w:cs="TH SarabunPSK"/>
          <w:color w:val="000000"/>
          <w:spacing w:val="-8"/>
          <w:cs/>
        </w:rPr>
        <w:t xml:space="preserve">จังหวัดสมุทรสาครมีพื้นที่เพาะปลูก </w:t>
      </w:r>
      <w:r w:rsidRPr="00B90C3D">
        <w:rPr>
          <w:rFonts w:ascii="TH SarabunPSK" w:hAnsi="TH SarabunPSK" w:cs="TH SarabunPSK" w:hint="cs"/>
          <w:color w:val="000000"/>
          <w:spacing w:val="-8"/>
          <w:cs/>
        </w:rPr>
        <w:t>95</w:t>
      </w:r>
      <w:r w:rsidR="000951FE" w:rsidRPr="00B90C3D">
        <w:rPr>
          <w:rFonts w:ascii="TH SarabunPSK" w:hAnsi="TH SarabunPSK" w:cs="TH SarabunPSK"/>
          <w:color w:val="000000"/>
          <w:spacing w:val="-8"/>
          <w:cs/>
        </w:rPr>
        <w:t>,</w:t>
      </w:r>
      <w:r w:rsidRPr="00B90C3D">
        <w:rPr>
          <w:rFonts w:ascii="TH SarabunPSK" w:hAnsi="TH SarabunPSK" w:cs="TH SarabunPSK" w:hint="cs"/>
          <w:color w:val="000000"/>
          <w:spacing w:val="-8"/>
          <w:cs/>
        </w:rPr>
        <w:t>238</w:t>
      </w:r>
      <w:r w:rsidR="000951FE" w:rsidRPr="00B90C3D">
        <w:rPr>
          <w:rFonts w:ascii="TH SarabunPSK" w:hAnsi="TH SarabunPSK" w:cs="TH SarabunPSK"/>
          <w:color w:val="000000"/>
          <w:spacing w:val="-8"/>
          <w:cs/>
        </w:rPr>
        <w:t xml:space="preserve"> ไร่ จำนวนเกษตรกร</w:t>
      </w:r>
      <w:r w:rsidRPr="00B90C3D">
        <w:rPr>
          <w:rFonts w:ascii="TH SarabunPSK" w:hAnsi="TH SarabunPSK" w:cs="TH SarabunPSK" w:hint="cs"/>
          <w:color w:val="000000"/>
          <w:spacing w:val="-8"/>
          <w:cs/>
        </w:rPr>
        <w:t>ที่</w:t>
      </w:r>
      <w:r w:rsidRPr="00B90C3D">
        <w:rPr>
          <w:rFonts w:ascii="TH SarabunPSK" w:hAnsi="TH SarabunPSK" w:cs="TH SarabunPSK"/>
          <w:color w:val="000000"/>
          <w:spacing w:val="-8"/>
          <w:cs/>
        </w:rPr>
        <w:t>ครัวเรือนเกษตรกร</w:t>
      </w:r>
      <w:r w:rsidR="00E4643E">
        <w:rPr>
          <w:rFonts w:ascii="TH SarabunPSK" w:hAnsi="TH SarabunPSK" w:cs="TH SarabunPSK" w:hint="cs"/>
          <w:color w:val="000000"/>
          <w:spacing w:val="-8"/>
          <w:cs/>
        </w:rPr>
        <w:t xml:space="preserve">      </w:t>
      </w:r>
      <w:r w:rsidRPr="00B90C3D">
        <w:rPr>
          <w:rFonts w:ascii="TH SarabunPSK" w:hAnsi="TH SarabunPSK" w:cs="TH SarabunPSK"/>
          <w:color w:val="000000"/>
          <w:spacing w:val="-8"/>
          <w:cs/>
        </w:rPr>
        <w:t>ที่ขึ้นทะเบียน</w:t>
      </w:r>
      <w:r w:rsidRPr="0098454D">
        <w:rPr>
          <w:rFonts w:ascii="TH SarabunPSK" w:hAnsi="TH SarabunPSK" w:cs="TH SarabunPSK"/>
          <w:color w:val="000000"/>
          <w:cs/>
        </w:rPr>
        <w:t>ตาม</w:t>
      </w:r>
      <w:r w:rsidRPr="0098454D">
        <w:rPr>
          <w:rFonts w:ascii="TH SarabunPSK" w:hAnsi="TH SarabunPSK" w:cs="TH SarabunPSK" w:hint="cs"/>
          <w:color w:val="000000"/>
          <w:cs/>
        </w:rPr>
        <w:t>ทะเบียนเกษตรกร</w:t>
      </w:r>
      <w:r w:rsidR="000951FE" w:rsidRPr="0098454D">
        <w:rPr>
          <w:rFonts w:ascii="TH SarabunPSK" w:hAnsi="TH SarabunPSK" w:cs="TH SarabunPSK"/>
          <w:color w:val="000000"/>
          <w:cs/>
        </w:rPr>
        <w:t xml:space="preserve"> </w:t>
      </w:r>
      <w:r>
        <w:rPr>
          <w:rFonts w:ascii="TH SarabunPSK" w:hAnsi="TH SarabunPSK" w:cs="TH SarabunPSK"/>
          <w:color w:val="000000"/>
        </w:rPr>
        <w:t>10</w:t>
      </w:r>
      <w:r w:rsidR="000951FE" w:rsidRPr="0098454D">
        <w:rPr>
          <w:rFonts w:ascii="TH SarabunPSK" w:hAnsi="TH SarabunPSK" w:cs="TH SarabunPSK"/>
          <w:color w:val="000000"/>
          <w:cs/>
        </w:rPr>
        <w:t>,</w:t>
      </w:r>
      <w:r>
        <w:rPr>
          <w:rFonts w:ascii="TH SarabunPSK" w:hAnsi="TH SarabunPSK" w:cs="TH SarabunPSK" w:hint="cs"/>
          <w:color w:val="000000"/>
          <w:cs/>
        </w:rPr>
        <w:t>265</w:t>
      </w:r>
      <w:r w:rsidR="000951FE" w:rsidRPr="0098454D">
        <w:rPr>
          <w:rFonts w:ascii="TH SarabunPSK" w:hAnsi="TH SarabunPSK" w:cs="TH SarabunPSK"/>
          <w:color w:val="000000"/>
          <w:cs/>
        </w:rPr>
        <w:t xml:space="preserve"> ครัวเรือน มูลค่าผลผลิตจากเพาะปลูก จำนวน </w:t>
      </w:r>
      <w:r w:rsidR="00DD50D7">
        <w:rPr>
          <w:rFonts w:ascii="TH SarabunPSK" w:hAnsi="TH SarabunPSK" w:cs="TH SarabunPSK" w:hint="cs"/>
          <w:color w:val="000000"/>
          <w:cs/>
        </w:rPr>
        <w:t>6</w:t>
      </w:r>
      <w:r w:rsidR="000951FE" w:rsidRPr="0098454D">
        <w:rPr>
          <w:rFonts w:ascii="TH SarabunPSK" w:hAnsi="TH SarabunPSK" w:cs="TH SarabunPSK"/>
          <w:color w:val="000000"/>
          <w:cs/>
        </w:rPr>
        <w:t>,</w:t>
      </w:r>
      <w:r w:rsidR="00DD50D7">
        <w:rPr>
          <w:rFonts w:ascii="TH SarabunPSK" w:hAnsi="TH SarabunPSK" w:cs="TH SarabunPSK" w:hint="cs"/>
          <w:color w:val="000000"/>
          <w:cs/>
        </w:rPr>
        <w:t>154</w:t>
      </w:r>
      <w:r w:rsidR="000951FE" w:rsidRPr="0098454D">
        <w:rPr>
          <w:rFonts w:ascii="TH SarabunPSK" w:hAnsi="TH SarabunPSK" w:cs="TH SarabunPSK"/>
          <w:color w:val="000000"/>
          <w:cs/>
        </w:rPr>
        <w:t xml:space="preserve"> ล้านบาท </w:t>
      </w:r>
      <w:r w:rsidR="000951FE" w:rsidRPr="0098454D">
        <w:rPr>
          <w:rFonts w:ascii="TH SarabunPSK" w:hAnsi="TH SarabunPSK" w:cs="TH SarabunPSK"/>
          <w:color w:val="000000"/>
          <w:sz w:val="26"/>
          <w:cs/>
        </w:rPr>
        <w:t>จังหวัดสมุทรสาครเป็นแหล่งปลูกไม้ผลและพืชผักนานาชนิด ส่วนการปลูกข้าวจะมีทั้งนาปีและนาปรัง หมุนเวียนกันไป นอกจากนี้ ยังมีการปลูกไม้ดอกไม้ประดับโดยเฉพาะกล้วยไม้ ส่วนใหญ่เป็นกล้วยไม้ตัดดอก เกษตรกรมี</w:t>
      </w:r>
      <w:r w:rsidR="000951FE" w:rsidRPr="00DD50D7">
        <w:rPr>
          <w:rFonts w:ascii="TH SarabunPSK" w:hAnsi="TH SarabunPSK" w:cs="TH SarabunPSK"/>
          <w:color w:val="000000"/>
          <w:sz w:val="26"/>
          <w:cs/>
        </w:rPr>
        <w:t>ความรู้ระดับปานกลางถึงความรู้สูง มีความพยายามพัฒนาและยอมรับข่าวสารเทคโนโลยีใหม่ๆ  จึงทำให้ผลผลิตทางการเกษตรมีปริมาณมาก และคุณภาพสูงเป็นที่ต้องการของตลาดทั้งในประเทศและต่างประเทศ</w:t>
      </w:r>
    </w:p>
    <w:p w:rsidR="000951FE" w:rsidRPr="0098454D" w:rsidRDefault="000951FE" w:rsidP="000951FE">
      <w:pPr>
        <w:jc w:val="left"/>
        <w:rPr>
          <w:rFonts w:ascii="TH SarabunPSK" w:hAnsi="TH SarabunPSK" w:cs="TH SarabunPSK"/>
          <w:color w:val="000000"/>
        </w:rPr>
      </w:pPr>
      <w:r w:rsidRPr="0098454D">
        <w:rPr>
          <w:rFonts w:ascii="TH SarabunPSK" w:hAnsi="TH SarabunPSK" w:cs="TH SarabunPSK"/>
          <w:b/>
          <w:bCs/>
          <w:color w:val="000000"/>
          <w:cs/>
        </w:rPr>
        <w:t>พืชเศรษฐกิจที่สำคัญของจังหวัดสมุทรสาคร</w:t>
      </w:r>
      <w:r w:rsidRPr="0098454D">
        <w:rPr>
          <w:rFonts w:ascii="TH SarabunPSK" w:hAnsi="TH SarabunPSK" w:cs="TH SarabunPSK"/>
          <w:color w:val="000000"/>
          <w:cs/>
        </w:rPr>
        <w:t xml:space="preserve"> ได้แก่</w:t>
      </w:r>
    </w:p>
    <w:p w:rsidR="000951FE" w:rsidRPr="0098454D" w:rsidRDefault="000951FE" w:rsidP="000951FE">
      <w:pPr>
        <w:rPr>
          <w:rFonts w:ascii="TH SarabunPSK" w:hAnsi="TH SarabunPSK" w:cs="TH SarabunPSK"/>
          <w:color w:val="000000"/>
        </w:rPr>
      </w:pPr>
      <w:r w:rsidRPr="0098454D">
        <w:rPr>
          <w:rFonts w:ascii="TH SarabunPSK" w:hAnsi="TH SarabunPSK" w:cs="TH SarabunPSK"/>
          <w:color w:val="000000"/>
          <w:spacing w:val="-4"/>
          <w:cs/>
        </w:rPr>
        <w:tab/>
      </w:r>
      <w:r w:rsidRPr="0098454D">
        <w:rPr>
          <w:rFonts w:ascii="TH SarabunPSK" w:hAnsi="TH SarabunPSK" w:cs="TH SarabunPSK"/>
          <w:b/>
          <w:bCs/>
          <w:color w:val="000000"/>
          <w:spacing w:val="-4"/>
          <w:cs/>
        </w:rPr>
        <w:t xml:space="preserve">กล้วยไม้ </w:t>
      </w:r>
      <w:r w:rsidRPr="0098454D">
        <w:rPr>
          <w:rFonts w:ascii="TH SarabunPSK" w:hAnsi="TH SarabunPSK" w:cs="TH SarabunPSK"/>
          <w:color w:val="000000"/>
          <w:spacing w:val="-4"/>
          <w:cs/>
        </w:rPr>
        <w:t>เป็นพืชเศรษฐกิจที่สำคัญระดับประเทศ พื้นที่เพาะเลี้ยงกล้วยไม้ของจังหวัดสมุทรสาคร</w:t>
      </w:r>
      <w:r w:rsidRPr="0098454D">
        <w:rPr>
          <w:rFonts w:ascii="TH SarabunPSK" w:hAnsi="TH SarabunPSK" w:cs="TH SarabunPSK"/>
          <w:color w:val="000000"/>
          <w:cs/>
        </w:rPr>
        <w:t xml:space="preserve"> เป็นอันดับที่สอง รองจากจังหวัดนครปฐม สามารถทำรายได้ให้จังหวัดปีละประมาณ 500 ล้านบาท โดยในปี 2552 จังหวัดสมุทรสาครมีพื้นที่เพาะเลี้ยงกล้วยไม้ </w:t>
      </w:r>
      <w:smartTag w:uri="urn:schemas-microsoft-com:office:smarttags" w:element="metricconverter">
        <w:smartTagPr>
          <w:attr w:name="ProductID" w:val="4,051 ไร่"/>
        </w:smartTagPr>
        <w:r w:rsidRPr="0098454D">
          <w:rPr>
            <w:rFonts w:ascii="TH SarabunPSK" w:hAnsi="TH SarabunPSK" w:cs="TH SarabunPSK"/>
            <w:color w:val="000000"/>
            <w:cs/>
          </w:rPr>
          <w:t>4,051 ไร่</w:t>
        </w:r>
      </w:smartTag>
      <w:r w:rsidRPr="0098454D">
        <w:rPr>
          <w:rFonts w:ascii="TH SarabunPSK" w:hAnsi="TH SarabunPSK" w:cs="TH SarabunPSK"/>
          <w:color w:val="000000"/>
          <w:cs/>
        </w:rPr>
        <w:t xml:space="preserve"> มีมูลค่าผลผลิต 561.94 ล้านบาท</w:t>
      </w:r>
    </w:p>
    <w:p w:rsidR="000951FE" w:rsidRPr="0098454D" w:rsidRDefault="000951FE" w:rsidP="000951FE">
      <w:pPr>
        <w:rPr>
          <w:rFonts w:ascii="TH SarabunPSK" w:hAnsi="TH SarabunPSK" w:cs="TH SarabunPSK"/>
          <w:color w:val="000000"/>
        </w:rPr>
      </w:pPr>
      <w:r w:rsidRPr="0098454D">
        <w:rPr>
          <w:rFonts w:ascii="TH SarabunPSK" w:hAnsi="TH SarabunPSK" w:cs="TH SarabunPSK"/>
          <w:color w:val="000000"/>
          <w:cs/>
        </w:rPr>
        <w:lastRenderedPageBreak/>
        <w:tab/>
      </w:r>
      <w:r w:rsidRPr="0098454D">
        <w:rPr>
          <w:rFonts w:ascii="TH SarabunPSK" w:hAnsi="TH SarabunPSK" w:cs="TH SarabunPSK"/>
          <w:b/>
          <w:bCs/>
          <w:color w:val="000000"/>
          <w:cs/>
        </w:rPr>
        <w:t>มะนาว</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เป็นพืชเศรษฐกิจอีกชนิดหนึ่งที่ทำรายได้ให้แก่จังหวัด ในปี </w:t>
      </w:r>
      <w:r w:rsidR="00201E80" w:rsidRPr="0098454D">
        <w:rPr>
          <w:rFonts w:ascii="TH SarabunPSK" w:hAnsi="TH SarabunPSK" w:cs="TH SarabunPSK"/>
          <w:color w:val="000000"/>
          <w:spacing w:val="-6"/>
          <w:cs/>
        </w:rPr>
        <w:t>255</w:t>
      </w:r>
      <w:r w:rsidR="00201E80">
        <w:rPr>
          <w:rFonts w:ascii="TH SarabunPSK" w:hAnsi="TH SarabunPSK" w:cs="TH SarabunPSK" w:hint="cs"/>
          <w:color w:val="000000"/>
          <w:spacing w:val="-6"/>
          <w:cs/>
        </w:rPr>
        <w:t>3 - 2554</w:t>
      </w:r>
      <w:r w:rsidR="00201E80" w:rsidRPr="0098454D">
        <w:rPr>
          <w:rFonts w:ascii="TH SarabunPSK" w:hAnsi="TH SarabunPSK" w:cs="TH SarabunPSK"/>
          <w:color w:val="000000"/>
          <w:spacing w:val="-6"/>
          <w:cs/>
        </w:rPr>
        <w:t xml:space="preserve"> </w:t>
      </w:r>
      <w:r w:rsidRPr="0098454D">
        <w:rPr>
          <w:rFonts w:ascii="TH SarabunPSK" w:hAnsi="TH SarabunPSK" w:cs="TH SarabunPSK"/>
          <w:color w:val="000000"/>
          <w:cs/>
        </w:rPr>
        <w:t xml:space="preserve"> มีพื้นที่เพาะปลูกมะนาว </w:t>
      </w:r>
      <w:r w:rsidR="00201E80">
        <w:rPr>
          <w:rFonts w:ascii="TH SarabunPSK" w:hAnsi="TH SarabunPSK" w:cs="TH SarabunPSK" w:hint="cs"/>
          <w:color w:val="000000"/>
          <w:cs/>
        </w:rPr>
        <w:t>11</w:t>
      </w:r>
      <w:r w:rsidRPr="0098454D">
        <w:rPr>
          <w:rFonts w:ascii="TH SarabunPSK" w:hAnsi="TH SarabunPSK" w:cs="TH SarabunPSK"/>
          <w:color w:val="000000"/>
          <w:cs/>
        </w:rPr>
        <w:t>,</w:t>
      </w:r>
      <w:r w:rsidR="00201E80">
        <w:rPr>
          <w:rFonts w:ascii="TH SarabunPSK" w:hAnsi="TH SarabunPSK" w:cs="TH SarabunPSK" w:hint="cs"/>
          <w:color w:val="000000"/>
          <w:cs/>
        </w:rPr>
        <w:t>996</w:t>
      </w:r>
      <w:r w:rsidRPr="0098454D">
        <w:rPr>
          <w:rFonts w:ascii="TH SarabunPSK" w:hAnsi="TH SarabunPSK" w:cs="TH SarabunPSK"/>
          <w:color w:val="000000"/>
          <w:cs/>
        </w:rPr>
        <w:t xml:space="preserve"> ไร่ ผลผลิตมะนาวทำรายได้มูลค่าสูงถึง </w:t>
      </w:r>
      <w:r w:rsidR="00201E80">
        <w:rPr>
          <w:rFonts w:ascii="TH SarabunPSK" w:hAnsi="TH SarabunPSK" w:cs="TH SarabunPSK" w:hint="cs"/>
          <w:color w:val="000000"/>
          <w:cs/>
        </w:rPr>
        <w:t xml:space="preserve">1,076,640,000 </w:t>
      </w:r>
      <w:r w:rsidRPr="0098454D">
        <w:rPr>
          <w:rFonts w:ascii="TH SarabunPSK" w:hAnsi="TH SarabunPSK" w:cs="TH SarabunPSK"/>
          <w:color w:val="000000"/>
          <w:cs/>
        </w:rPr>
        <w:t>บาท</w:t>
      </w:r>
    </w:p>
    <w:p w:rsidR="000951FE" w:rsidRPr="0098454D" w:rsidRDefault="000951FE" w:rsidP="000951FE">
      <w:pPr>
        <w:rPr>
          <w:rFonts w:ascii="TH SarabunPSK" w:hAnsi="TH SarabunPSK" w:cs="TH SarabunPSK"/>
          <w:color w:val="000000"/>
        </w:rPr>
      </w:pPr>
      <w:r w:rsidRPr="0098454D">
        <w:rPr>
          <w:rFonts w:ascii="TH SarabunPSK" w:hAnsi="TH SarabunPSK" w:cs="TH SarabunPSK"/>
          <w:color w:val="000000"/>
          <w:spacing w:val="-6"/>
          <w:cs/>
        </w:rPr>
        <w:tab/>
      </w:r>
      <w:r w:rsidRPr="0098454D">
        <w:rPr>
          <w:rFonts w:ascii="TH SarabunPSK" w:hAnsi="TH SarabunPSK" w:cs="TH SarabunPSK"/>
          <w:b/>
          <w:bCs/>
          <w:color w:val="000000"/>
          <w:spacing w:val="-6"/>
          <w:cs/>
        </w:rPr>
        <w:t>ไม้ผล</w:t>
      </w:r>
      <w:r w:rsidRPr="0098454D">
        <w:rPr>
          <w:rFonts w:ascii="TH SarabunPSK" w:hAnsi="TH SarabunPSK" w:cs="TH SarabunPSK"/>
          <w:color w:val="000000"/>
          <w:spacing w:val="-6"/>
          <w:cs/>
        </w:rPr>
        <w:t xml:space="preserve"> ได้แก่ องุ่น</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มะม่วง</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มะพร้าว</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ฝรั่ง</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ชมพู่ พุทรา ฯลฯ ในปี 255</w:t>
      </w:r>
      <w:r w:rsidR="00201E80">
        <w:rPr>
          <w:rFonts w:ascii="TH SarabunPSK" w:hAnsi="TH SarabunPSK" w:cs="TH SarabunPSK" w:hint="cs"/>
          <w:color w:val="000000"/>
          <w:spacing w:val="-6"/>
          <w:cs/>
        </w:rPr>
        <w:t>3 - 2554</w:t>
      </w:r>
      <w:r w:rsidRPr="0098454D">
        <w:rPr>
          <w:rFonts w:ascii="TH SarabunPSK" w:hAnsi="TH SarabunPSK" w:cs="TH SarabunPSK"/>
          <w:color w:val="000000"/>
          <w:spacing w:val="-6"/>
          <w:cs/>
        </w:rPr>
        <w:t xml:space="preserve"> มีพื้นที่เพาะปลูกประมาณ</w:t>
      </w:r>
      <w:r w:rsidRPr="0098454D">
        <w:rPr>
          <w:rFonts w:ascii="TH SarabunPSK" w:hAnsi="TH SarabunPSK" w:cs="TH SarabunPSK"/>
          <w:color w:val="000000"/>
          <w:cs/>
        </w:rPr>
        <w:t xml:space="preserve"> </w:t>
      </w:r>
      <w:r w:rsidR="0005681C">
        <w:rPr>
          <w:rFonts w:ascii="TH SarabunPSK" w:hAnsi="TH SarabunPSK" w:cs="TH SarabunPSK" w:hint="cs"/>
          <w:color w:val="000000"/>
          <w:cs/>
        </w:rPr>
        <w:t>50</w:t>
      </w:r>
      <w:r w:rsidRPr="0098454D">
        <w:rPr>
          <w:rFonts w:ascii="TH SarabunPSK" w:hAnsi="TH SarabunPSK" w:cs="TH SarabunPSK"/>
          <w:color w:val="000000"/>
          <w:cs/>
        </w:rPr>
        <w:t>,</w:t>
      </w:r>
      <w:r w:rsidR="0005681C">
        <w:rPr>
          <w:rFonts w:ascii="TH SarabunPSK" w:hAnsi="TH SarabunPSK" w:cs="TH SarabunPSK" w:hint="cs"/>
          <w:color w:val="000000"/>
          <w:cs/>
        </w:rPr>
        <w:t>185</w:t>
      </w:r>
      <w:r w:rsidRPr="0098454D">
        <w:rPr>
          <w:rFonts w:ascii="TH SarabunPSK" w:hAnsi="TH SarabunPSK" w:cs="TH SarabunPSK"/>
          <w:color w:val="000000"/>
          <w:cs/>
        </w:rPr>
        <w:t xml:space="preserve"> ไร่ เป็นพืชผลเศรษฐกิจที่ทำรายได้ให้จังหวัดปีละหลายพันล้านบาท</w:t>
      </w:r>
    </w:p>
    <w:p w:rsidR="000951FE" w:rsidRPr="0098454D" w:rsidRDefault="000951FE" w:rsidP="000951FE">
      <w:pPr>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b/>
          <w:bCs/>
          <w:color w:val="000000"/>
          <w:cs/>
        </w:rPr>
        <w:t>เกลือ</w:t>
      </w:r>
      <w:r w:rsidRPr="0098454D">
        <w:rPr>
          <w:rFonts w:ascii="TH SarabunPSK" w:hAnsi="TH SarabunPSK" w:cs="TH SarabunPSK"/>
          <w:color w:val="000000"/>
        </w:rPr>
        <w:t xml:space="preserve"> </w:t>
      </w:r>
      <w:r w:rsidRPr="0098454D">
        <w:rPr>
          <w:rFonts w:ascii="TH SarabunPSK" w:hAnsi="TH SarabunPSK" w:cs="TH SarabunPSK"/>
          <w:color w:val="000000"/>
          <w:cs/>
        </w:rPr>
        <w:t>จังหวัดสมุทรสาครมีพื้นที่ทำนาเกลือเป็นอันดับ 2</w:t>
      </w:r>
      <w:r w:rsidRPr="0098454D">
        <w:rPr>
          <w:rFonts w:ascii="TH SarabunPSK" w:hAnsi="TH SarabunPSK" w:cs="TH SarabunPSK"/>
          <w:color w:val="000000"/>
        </w:rPr>
        <w:t xml:space="preserve"> </w:t>
      </w:r>
      <w:r w:rsidRPr="0098454D">
        <w:rPr>
          <w:rFonts w:ascii="TH SarabunPSK" w:hAnsi="TH SarabunPSK" w:cs="TH SarabunPSK"/>
          <w:color w:val="000000"/>
          <w:cs/>
        </w:rPr>
        <w:t>รองจากจังหวัดสมุทรสงคราม แหล่งผลิตที่สำคัญที่สุดอยู่ในเขตอำเภอเมืองสมุทรสาคร ได้แก่ ตำบลบางหญ้าแพรก ตำบลกาหลง ตำบลบางโทรัด ตำบลนาโคก ตำบลบางกระเจ้า ในปี 2552</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มีพื้นที่ทำนาเกลือประมาณ </w:t>
      </w:r>
      <w:smartTag w:uri="urn:schemas-microsoft-com:office:smarttags" w:element="metricconverter">
        <w:smartTagPr>
          <w:attr w:name="ProductID" w:val="22,227 ไร่"/>
        </w:smartTagPr>
        <w:r w:rsidRPr="0098454D">
          <w:rPr>
            <w:rFonts w:ascii="TH SarabunPSK" w:hAnsi="TH SarabunPSK" w:cs="TH SarabunPSK"/>
            <w:color w:val="000000"/>
            <w:cs/>
          </w:rPr>
          <w:t>22,227 ไร่</w:t>
        </w:r>
      </w:smartTag>
      <w:r w:rsidRPr="0098454D">
        <w:rPr>
          <w:rFonts w:ascii="TH SarabunPSK" w:hAnsi="TH SarabunPSK" w:cs="TH SarabunPSK"/>
          <w:color w:val="000000"/>
          <w:cs/>
        </w:rPr>
        <w:t xml:space="preserve"> ลดลงจากปี 2551 </w:t>
      </w:r>
      <w:r w:rsidRPr="0098454D">
        <w:rPr>
          <w:rFonts w:ascii="TH SarabunPSK" w:hAnsi="TH SarabunPSK" w:cs="TH SarabunPSK"/>
          <w:color w:val="000000"/>
          <w:spacing w:val="-2"/>
          <w:cs/>
        </w:rPr>
        <w:t xml:space="preserve">ประมาณ </w:t>
      </w:r>
      <w:smartTag w:uri="urn:schemas-microsoft-com:office:smarttags" w:element="metricconverter">
        <w:smartTagPr>
          <w:attr w:name="ProductID" w:val="80 ไร่"/>
        </w:smartTagPr>
        <w:r w:rsidRPr="0098454D">
          <w:rPr>
            <w:rFonts w:ascii="TH SarabunPSK" w:hAnsi="TH SarabunPSK" w:cs="TH SarabunPSK"/>
            <w:color w:val="000000"/>
            <w:spacing w:val="-2"/>
            <w:cs/>
          </w:rPr>
          <w:t>80 ไร่</w:t>
        </w:r>
      </w:smartTag>
      <w:r w:rsidRPr="0098454D">
        <w:rPr>
          <w:rFonts w:ascii="TH SarabunPSK" w:hAnsi="TH SarabunPSK" w:cs="TH SarabunPSK"/>
          <w:color w:val="000000"/>
          <w:spacing w:val="-2"/>
          <w:cs/>
        </w:rPr>
        <w:t xml:space="preserve"> หรือลดลงร้อยละ 0.36</w:t>
      </w:r>
      <w:r w:rsidRPr="0098454D">
        <w:rPr>
          <w:rFonts w:ascii="TH SarabunPSK" w:hAnsi="TH SarabunPSK" w:cs="TH SarabunPSK"/>
          <w:color w:val="000000"/>
          <w:spacing w:val="-2"/>
        </w:rPr>
        <w:t xml:space="preserve"> </w:t>
      </w:r>
      <w:r w:rsidRPr="0098454D">
        <w:rPr>
          <w:rFonts w:ascii="TH SarabunPSK" w:hAnsi="TH SarabunPSK" w:cs="TH SarabunPSK"/>
          <w:color w:val="000000"/>
          <w:spacing w:val="-2"/>
          <w:cs/>
        </w:rPr>
        <w:t>ผลผลิตประมาณ 193,923</w:t>
      </w:r>
      <w:r w:rsidRPr="0098454D">
        <w:rPr>
          <w:rFonts w:ascii="TH SarabunPSK" w:hAnsi="TH SarabunPSK" w:cs="TH SarabunPSK"/>
          <w:color w:val="000000"/>
          <w:spacing w:val="-2"/>
        </w:rPr>
        <w:t xml:space="preserve"> </w:t>
      </w:r>
      <w:r w:rsidRPr="0098454D">
        <w:rPr>
          <w:rFonts w:ascii="TH SarabunPSK" w:hAnsi="TH SarabunPSK" w:cs="TH SarabunPSK"/>
          <w:color w:val="000000"/>
          <w:spacing w:val="-2"/>
          <w:cs/>
        </w:rPr>
        <w:t>ตัน มูลค่าประมาณ 416.93 ล้านบาท</w:t>
      </w:r>
    </w:p>
    <w:p w:rsidR="000951FE" w:rsidRPr="0098454D" w:rsidRDefault="000951FE" w:rsidP="000951FE">
      <w:pPr>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b/>
          <w:bCs/>
          <w:color w:val="000000"/>
          <w:cs/>
        </w:rPr>
        <w:t>สินค้าปศุสัตว์</w:t>
      </w:r>
      <w:r w:rsidRPr="0098454D">
        <w:rPr>
          <w:rFonts w:ascii="TH SarabunPSK" w:hAnsi="TH SarabunPSK" w:cs="TH SarabunPSK"/>
          <w:color w:val="000000"/>
          <w:cs/>
        </w:rPr>
        <w:t xml:space="preserve"> จังหวัดสมุทรสาคร มีศักยภาพเหมาะสมต่อการทำปศุสัตว์ เนื่องจากมีแหล่งอาหารสัตว์และแหล่งน้ำอุดมสมบูรณ์ตามธรรมชาติ ประกอบกับมีโครงข่ายการคมนาคมที่สะดวก แต่เนื่องจาก</w:t>
      </w:r>
      <w:r w:rsidRPr="00FA3B2B">
        <w:rPr>
          <w:rFonts w:ascii="TH SarabunPSK" w:hAnsi="TH SarabunPSK" w:cs="TH SarabunPSK"/>
          <w:color w:val="000000"/>
          <w:spacing w:val="-6"/>
          <w:cs/>
        </w:rPr>
        <w:t>การขยายตัวของภาคอุตสาหกรรม ทำให้ประชากรหันไปทำงานในโรงงา</w:t>
      </w:r>
      <w:r w:rsidR="00FA3B2B" w:rsidRPr="00FA3B2B">
        <w:rPr>
          <w:rFonts w:ascii="TH SarabunPSK" w:hAnsi="TH SarabunPSK" w:cs="TH SarabunPSK"/>
          <w:color w:val="000000"/>
          <w:spacing w:val="-6"/>
          <w:cs/>
        </w:rPr>
        <w:t>นอุตสาหกรรมมากขึ้น ถึงแม้ว่าการ</w:t>
      </w:r>
      <w:r w:rsidRPr="00FA3B2B">
        <w:rPr>
          <w:rFonts w:ascii="TH SarabunPSK" w:hAnsi="TH SarabunPSK" w:cs="TH SarabunPSK"/>
          <w:color w:val="000000"/>
          <w:spacing w:val="-6"/>
          <w:cs/>
        </w:rPr>
        <w:t>ปศุสัตว์</w:t>
      </w:r>
      <w:r w:rsidR="00FA3B2B">
        <w:rPr>
          <w:rFonts w:ascii="TH SarabunPSK" w:hAnsi="TH SarabunPSK" w:cs="TH SarabunPSK" w:hint="cs"/>
          <w:color w:val="000000"/>
          <w:cs/>
        </w:rPr>
        <w:t xml:space="preserve"> </w:t>
      </w:r>
      <w:r w:rsidRPr="0098454D">
        <w:rPr>
          <w:rFonts w:ascii="TH SarabunPSK" w:hAnsi="TH SarabunPSK" w:cs="TH SarabunPSK"/>
          <w:color w:val="000000"/>
          <w:cs/>
        </w:rPr>
        <w:t>จะได้รับการส่งเสริมจากทางราชการให้เป็นอาชีพเสริมอีกอย่างหนึ่งก็ตามส่วนใหญ่ การเลี้ยงสัตว์ในจังหวัดสมุทรสาคร จะเป็นการเลี้ยงขนาดเล็ก เช่น สุกร ไก่ และเป็ด</w:t>
      </w:r>
    </w:p>
    <w:p w:rsidR="000951FE" w:rsidRPr="0098454D" w:rsidRDefault="000951FE" w:rsidP="000951FE">
      <w:pPr>
        <w:rPr>
          <w:rFonts w:ascii="TH SarabunPSK" w:hAnsi="TH SarabunPSK" w:cs="TH SarabunPSK"/>
          <w:color w:val="000000"/>
        </w:rPr>
      </w:pPr>
      <w:r w:rsidRPr="0098454D">
        <w:rPr>
          <w:rFonts w:ascii="TH SarabunPSK" w:hAnsi="TH SarabunPSK" w:cs="TH SarabunPSK"/>
          <w:b/>
          <w:bCs/>
          <w:color w:val="000000"/>
          <w:cs/>
        </w:rPr>
        <w:t>การประมง</w:t>
      </w:r>
    </w:p>
    <w:p w:rsidR="000951FE" w:rsidRPr="0098454D" w:rsidRDefault="000951FE" w:rsidP="000951FE">
      <w:pPr>
        <w:rPr>
          <w:rFonts w:ascii="TH SarabunPSK" w:hAnsi="TH SarabunPSK" w:cs="TH SarabunPSK"/>
          <w:color w:val="000000"/>
        </w:rPr>
      </w:pPr>
      <w:r w:rsidRPr="0098454D">
        <w:rPr>
          <w:rFonts w:ascii="TH SarabunPSK" w:hAnsi="TH SarabunPSK" w:cs="TH SarabunPSK"/>
          <w:color w:val="000000"/>
          <w:cs/>
        </w:rPr>
        <w:tab/>
        <w:t>จังหวัดสมุทรสาคร เป็นจังหวัดที่มีการประกอบอาชีพทำการประมงและการเพาะเลี้ยงสัตว์น้ำเป็นอาชีพหลัก ถือได้ว่าเป็นแหล่งธุรกิจการประมงที่สำคัญของประเทศ การทำประมงมีทั้งประมงน้ำจืดและน้ำเค็ม มูลค่าผลผลิตด้านประมงรวม 13,731 ล้านบาท ผลผลิตส่วนใหญ่ได้จากแหล่งน้ำธรรมชาติ ได้แก่ บริเวณอ่าวไทย ทะเลอันดามัน มหาสมุทรอินเดีย รวมทั้งฝั่งทะเลด้านประเทศเวียดนาม</w:t>
      </w:r>
    </w:p>
    <w:p w:rsidR="000951FE" w:rsidRPr="0098454D" w:rsidRDefault="000951FE" w:rsidP="000951FE">
      <w:pPr>
        <w:rPr>
          <w:rFonts w:ascii="TH SarabunPSK" w:hAnsi="TH SarabunPSK" w:cs="TH SarabunPSK"/>
          <w:color w:val="000000"/>
        </w:rPr>
      </w:pPr>
      <w:r w:rsidRPr="0098454D">
        <w:rPr>
          <w:rFonts w:ascii="TH SarabunPSK" w:hAnsi="TH SarabunPSK" w:cs="TH SarabunPSK"/>
          <w:color w:val="000000"/>
          <w:cs/>
        </w:rPr>
        <w:tab/>
        <w:t xml:space="preserve">นอกจากนี้ ยังเป็นศูนย์รวมอุตสาหกรรมและธุรกิจหลายประเภทที่เกี่ยวเนื่องกับการประมง </w:t>
      </w:r>
      <w:r w:rsidRPr="0098454D">
        <w:rPr>
          <w:rFonts w:ascii="TH SarabunPSK" w:hAnsi="TH SarabunPSK" w:cs="TH SarabunPSK"/>
          <w:color w:val="000000"/>
          <w:cs/>
        </w:rPr>
        <w:br/>
        <w:t>เช่น ธุรกิจเกี่ยวกับการซื้อขายสัตว์น้ำและผลิตภัณฑ์สัตว์น้ำ ซึ่งมีตลาดจำหน่ายทั้งภายในและต่างประเทศ  จึงมี</w:t>
      </w:r>
      <w:r w:rsidRPr="0098454D">
        <w:rPr>
          <w:rFonts w:ascii="TH SarabunPSK" w:hAnsi="TH SarabunPSK" w:cs="TH SarabunPSK"/>
          <w:color w:val="000000"/>
          <w:cs/>
        </w:rPr>
        <w:br/>
        <w:t xml:space="preserve">คำขวัญของจังหวัดว่า </w:t>
      </w:r>
      <w:r w:rsidRPr="0098454D">
        <w:rPr>
          <w:rFonts w:ascii="TH SarabunPSK" w:hAnsi="TH SarabunPSK" w:cs="TH SarabunPSK"/>
          <w:b/>
          <w:bCs/>
          <w:color w:val="000000"/>
          <w:cs/>
        </w:rPr>
        <w:t xml:space="preserve">เมืองประมง ดงโรงงาน ลานเกษตร เขตประวัติศาสตร์ </w:t>
      </w:r>
      <w:r w:rsidRPr="0098454D">
        <w:rPr>
          <w:rFonts w:ascii="TH SarabunPSK" w:hAnsi="TH SarabunPSK" w:cs="TH SarabunPSK"/>
          <w:color w:val="000000"/>
          <w:cs/>
        </w:rPr>
        <w:t>เกษตรกรและชาวประมง มีความกระตือรือร้นในการพัฒนาอาชีพของตนเอง แสวงหาเทคนิคใหม่ เพื่อนำมาปรับปรุงกิจการของตนเอง อยู่เสมอ สภาพการทำการประมงของจังหวัดสมุทรสาคร สามารถจำแนกได้ 3</w:t>
      </w:r>
      <w:r w:rsidRPr="0098454D">
        <w:rPr>
          <w:rFonts w:ascii="TH SarabunPSK" w:hAnsi="TH SarabunPSK" w:cs="TH SarabunPSK"/>
          <w:color w:val="000000"/>
        </w:rPr>
        <w:t xml:space="preserve"> </w:t>
      </w:r>
      <w:r w:rsidRPr="0098454D">
        <w:rPr>
          <w:rFonts w:ascii="TH SarabunPSK" w:hAnsi="TH SarabunPSK" w:cs="TH SarabunPSK"/>
          <w:color w:val="000000"/>
          <w:cs/>
        </w:rPr>
        <w:t>ลักษณะ คือ ประมงน้ำจืด ประมงน้ำกร่อย และประมงทะเล</w:t>
      </w:r>
    </w:p>
    <w:p w:rsidR="000951FE" w:rsidRPr="0098454D" w:rsidRDefault="000951FE" w:rsidP="000951FE">
      <w:pPr>
        <w:tabs>
          <w:tab w:val="left" w:pos="993"/>
        </w:tabs>
        <w:spacing w:before="0" w:after="0"/>
        <w:jc w:val="left"/>
        <w:rPr>
          <w:rFonts w:ascii="TH SarabunPSK" w:eastAsia="Times New Roman" w:hAnsi="TH SarabunPSK" w:cs="TH SarabunPSK"/>
          <w:color w:val="000000"/>
        </w:rPr>
      </w:pPr>
      <w:r w:rsidRPr="0098454D">
        <w:rPr>
          <w:rFonts w:ascii="TH SarabunPSK" w:hAnsi="TH SarabunPSK" w:cs="TH SarabunPSK"/>
          <w:b/>
          <w:bCs/>
          <w:color w:val="000000"/>
          <w:cs/>
        </w:rPr>
        <w:t>ภาคการจ้างงาน</w:t>
      </w:r>
    </w:p>
    <w:p w:rsidR="000951FE" w:rsidRPr="0098454D" w:rsidRDefault="000951FE" w:rsidP="000951FE">
      <w:pPr>
        <w:tabs>
          <w:tab w:val="left" w:pos="1418"/>
        </w:tabs>
        <w:spacing w:before="0" w:after="0"/>
        <w:ind w:firstLine="1418"/>
        <w:rPr>
          <w:rFonts w:ascii="TH SarabunPSK" w:eastAsia="Times New Roman" w:hAnsi="TH SarabunPSK" w:cs="TH SarabunPSK"/>
          <w:color w:val="000000"/>
        </w:rPr>
      </w:pPr>
      <w:r w:rsidRPr="0098454D">
        <w:rPr>
          <w:rFonts w:ascii="TH SarabunPSK" w:eastAsia="Times New Roman" w:hAnsi="TH SarabunPSK" w:cs="TH SarabunPSK"/>
          <w:color w:val="000000"/>
          <w:spacing w:val="-4"/>
          <w:cs/>
        </w:rPr>
        <w:t>กำลังแรงงาน ในปี 255</w:t>
      </w:r>
      <w:r w:rsidRPr="0098454D">
        <w:rPr>
          <w:rFonts w:ascii="TH SarabunPSK" w:eastAsia="Times New Roman" w:hAnsi="TH SarabunPSK" w:cs="TH SarabunPSK" w:hint="cs"/>
          <w:color w:val="000000"/>
          <w:spacing w:val="-4"/>
          <w:cs/>
        </w:rPr>
        <w:t>5</w:t>
      </w:r>
      <w:r w:rsidRPr="0098454D">
        <w:rPr>
          <w:rFonts w:ascii="TH SarabunPSK" w:eastAsia="Times New Roman" w:hAnsi="TH SarabunPSK" w:cs="TH SarabunPSK"/>
          <w:color w:val="000000"/>
          <w:spacing w:val="-4"/>
          <w:cs/>
        </w:rPr>
        <w:t xml:space="preserve"> จังหวัดสมุทรสาครมีประชากรที่อยู่ในกำลังแรงงาน </w:t>
      </w:r>
      <w:r w:rsidRPr="0098454D">
        <w:rPr>
          <w:rFonts w:ascii="TH SarabunPSK" w:eastAsia="Times New Roman" w:hAnsi="TH SarabunPSK" w:cs="TH SarabunPSK"/>
          <w:color w:val="000000"/>
          <w:cs/>
        </w:rPr>
        <w:t>จำแนกเป็นผู้มี</w:t>
      </w:r>
      <w:r w:rsidR="00FA3B2B">
        <w:rPr>
          <w:rFonts w:ascii="TH SarabunPSK" w:eastAsia="Times New Roman" w:hAnsi="TH SarabunPSK" w:cs="TH SarabunPSK" w:hint="cs"/>
          <w:color w:val="000000"/>
          <w:cs/>
        </w:rPr>
        <w:t xml:space="preserve">   </w:t>
      </w:r>
      <w:r w:rsidRPr="0098454D">
        <w:rPr>
          <w:rFonts w:ascii="TH SarabunPSK" w:eastAsia="Times New Roman" w:hAnsi="TH SarabunPSK" w:cs="TH SarabunPSK"/>
          <w:color w:val="000000"/>
          <w:cs/>
        </w:rPr>
        <w:t>งานทำ จำนวน 3</w:t>
      </w:r>
      <w:r w:rsidRPr="0098454D">
        <w:rPr>
          <w:rFonts w:ascii="TH SarabunPSK" w:eastAsia="Times New Roman" w:hAnsi="TH SarabunPSK" w:cs="TH SarabunPSK" w:hint="cs"/>
          <w:color w:val="000000"/>
          <w:cs/>
        </w:rPr>
        <w:t>78</w:t>
      </w:r>
      <w:r w:rsidRPr="0098454D">
        <w:rPr>
          <w:rFonts w:ascii="TH SarabunPSK" w:eastAsia="Times New Roman" w:hAnsi="TH SarabunPSK" w:cs="TH SarabunPSK"/>
          <w:color w:val="000000"/>
          <w:cs/>
        </w:rPr>
        <w:t>,</w:t>
      </w:r>
      <w:r w:rsidRPr="0098454D">
        <w:rPr>
          <w:rFonts w:ascii="TH SarabunPSK" w:eastAsia="Times New Roman" w:hAnsi="TH SarabunPSK" w:cs="TH SarabunPSK" w:hint="cs"/>
          <w:color w:val="000000"/>
          <w:cs/>
        </w:rPr>
        <w:t>125</w:t>
      </w:r>
      <w:r w:rsidRPr="0098454D">
        <w:rPr>
          <w:rFonts w:ascii="TH SarabunPSK" w:eastAsia="Times New Roman" w:hAnsi="TH SarabunPSK" w:cs="TH SarabunPSK"/>
          <w:color w:val="000000"/>
          <w:cs/>
        </w:rPr>
        <w:t xml:space="preserve"> คน และผู้ว่างงานหรือไม่มีงานทำ จำนวน </w:t>
      </w:r>
      <w:r w:rsidRPr="0098454D">
        <w:rPr>
          <w:rFonts w:ascii="TH SarabunPSK" w:eastAsia="Times New Roman" w:hAnsi="TH SarabunPSK" w:cs="TH SarabunPSK" w:hint="cs"/>
          <w:color w:val="000000"/>
          <w:cs/>
        </w:rPr>
        <w:t>2,296</w:t>
      </w:r>
      <w:r w:rsidRPr="0098454D">
        <w:rPr>
          <w:rFonts w:ascii="TH SarabunPSK" w:eastAsia="Times New Roman" w:hAnsi="TH SarabunPSK" w:cs="TH SarabunPSK"/>
          <w:color w:val="000000"/>
          <w:cs/>
        </w:rPr>
        <w:t xml:space="preserve"> คน ในส่วนของผู้มีงานทำ เป็นผู้ที่ทำงานอยู่ในภาคเกษตรกรรม ร้อยละ </w:t>
      </w:r>
      <w:r w:rsidRPr="0098454D">
        <w:rPr>
          <w:rFonts w:ascii="TH SarabunPSK" w:eastAsia="Times New Roman" w:hAnsi="TH SarabunPSK" w:cs="TH SarabunPSK" w:hint="cs"/>
          <w:color w:val="000000"/>
          <w:cs/>
        </w:rPr>
        <w:t>5.57</w:t>
      </w:r>
      <w:r w:rsidRPr="0098454D">
        <w:rPr>
          <w:rFonts w:ascii="TH SarabunPSK" w:eastAsia="Times New Roman" w:hAnsi="TH SarabunPSK" w:cs="TH SarabunPSK"/>
          <w:color w:val="000000"/>
          <w:cs/>
        </w:rPr>
        <w:t xml:space="preserve"> (2</w:t>
      </w:r>
      <w:r w:rsidRPr="0098454D">
        <w:rPr>
          <w:rFonts w:ascii="TH SarabunPSK" w:eastAsia="Times New Roman" w:hAnsi="TH SarabunPSK" w:cs="TH SarabunPSK" w:hint="cs"/>
          <w:color w:val="000000"/>
          <w:cs/>
        </w:rPr>
        <w:t>1</w:t>
      </w:r>
      <w:r w:rsidRPr="0098454D">
        <w:rPr>
          <w:rFonts w:ascii="TH SarabunPSK" w:eastAsia="Times New Roman" w:hAnsi="TH SarabunPSK" w:cs="TH SarabunPSK"/>
          <w:color w:val="000000"/>
        </w:rPr>
        <w:t>,048</w:t>
      </w:r>
      <w:r w:rsidRPr="0098454D">
        <w:rPr>
          <w:rFonts w:ascii="TH SarabunPSK" w:eastAsia="Times New Roman" w:hAnsi="TH SarabunPSK" w:cs="TH SarabunPSK"/>
          <w:color w:val="000000"/>
          <w:cs/>
        </w:rPr>
        <w:t xml:space="preserve"> คน) และผู้ที่ทำงาน อยู่นอกภาคเกษตรกรรมร้อยละ </w:t>
      </w:r>
      <w:r w:rsidRPr="0098454D">
        <w:rPr>
          <w:rFonts w:ascii="TH SarabunPSK" w:eastAsia="Times New Roman" w:hAnsi="TH SarabunPSK" w:cs="TH SarabunPSK" w:hint="cs"/>
          <w:color w:val="000000"/>
          <w:cs/>
        </w:rPr>
        <w:t>94</w:t>
      </w:r>
      <w:r w:rsidRPr="0098454D">
        <w:rPr>
          <w:rFonts w:ascii="TH SarabunPSK" w:eastAsia="Times New Roman" w:hAnsi="TH SarabunPSK" w:cs="TH SarabunPSK"/>
          <w:color w:val="000000"/>
          <w:cs/>
        </w:rPr>
        <w:t>.4</w:t>
      </w:r>
      <w:r w:rsidRPr="0098454D">
        <w:rPr>
          <w:rFonts w:ascii="TH SarabunPSK" w:eastAsia="Times New Roman" w:hAnsi="TH SarabunPSK" w:cs="TH SarabunPSK" w:hint="cs"/>
          <w:color w:val="000000"/>
          <w:cs/>
        </w:rPr>
        <w:t>3</w:t>
      </w:r>
      <w:r w:rsidRPr="0098454D">
        <w:rPr>
          <w:rFonts w:ascii="TH SarabunPSK" w:eastAsia="Times New Roman" w:hAnsi="TH SarabunPSK" w:cs="TH SarabunPSK"/>
          <w:color w:val="000000"/>
          <w:cs/>
        </w:rPr>
        <w:t xml:space="preserve"> </w:t>
      </w:r>
      <w:r w:rsidRPr="0098454D">
        <w:rPr>
          <w:rFonts w:ascii="TH SarabunPSK" w:eastAsia="Times New Roman" w:hAnsi="TH SarabunPSK" w:cs="TH SarabunPSK" w:hint="cs"/>
          <w:color w:val="000000"/>
          <w:cs/>
        </w:rPr>
        <w:br/>
      </w:r>
      <w:r w:rsidRPr="0098454D">
        <w:rPr>
          <w:rFonts w:ascii="TH SarabunPSK" w:eastAsia="Times New Roman" w:hAnsi="TH SarabunPSK" w:cs="TH SarabunPSK"/>
          <w:color w:val="000000"/>
          <w:cs/>
        </w:rPr>
        <w:t>(3</w:t>
      </w:r>
      <w:r w:rsidRPr="0098454D">
        <w:rPr>
          <w:rFonts w:ascii="TH SarabunPSK" w:eastAsia="Times New Roman" w:hAnsi="TH SarabunPSK" w:cs="TH SarabunPSK" w:hint="cs"/>
          <w:color w:val="000000"/>
          <w:cs/>
        </w:rPr>
        <w:t>57</w:t>
      </w:r>
      <w:r w:rsidRPr="0098454D">
        <w:rPr>
          <w:rFonts w:ascii="TH SarabunPSK" w:eastAsia="Times New Roman" w:hAnsi="TH SarabunPSK" w:cs="TH SarabunPSK"/>
          <w:color w:val="000000"/>
        </w:rPr>
        <w:t>,077</w:t>
      </w:r>
      <w:r w:rsidRPr="0098454D">
        <w:rPr>
          <w:rFonts w:ascii="TH SarabunPSK" w:eastAsia="Times New Roman" w:hAnsi="TH SarabunPSK" w:cs="TH SarabunPSK"/>
          <w:color w:val="000000"/>
          <w:cs/>
        </w:rPr>
        <w:t xml:space="preserve"> คน) โดยกลุ่มผู้ทำงานนอกภาคเกษตรกรรมจะทำงาน  ในสาขาการผลิตมากที่สุดร้อยละ </w:t>
      </w:r>
      <w:r w:rsidRPr="0098454D">
        <w:rPr>
          <w:rFonts w:ascii="TH SarabunPSK" w:eastAsia="Times New Roman" w:hAnsi="TH SarabunPSK" w:cs="TH SarabunPSK" w:hint="cs"/>
          <w:color w:val="000000"/>
          <w:cs/>
        </w:rPr>
        <w:t>56.93</w:t>
      </w:r>
      <w:r w:rsidRPr="0098454D">
        <w:rPr>
          <w:rFonts w:ascii="TH SarabunPSK" w:eastAsia="Times New Roman" w:hAnsi="TH SarabunPSK" w:cs="TH SarabunPSK"/>
          <w:color w:val="000000"/>
          <w:cs/>
        </w:rPr>
        <w:t xml:space="preserve"> (</w:t>
      </w:r>
      <w:r w:rsidRPr="0098454D">
        <w:rPr>
          <w:rFonts w:ascii="TH SarabunPSK" w:eastAsia="Times New Roman" w:hAnsi="TH SarabunPSK" w:cs="TH SarabunPSK" w:hint="cs"/>
          <w:color w:val="000000"/>
          <w:cs/>
        </w:rPr>
        <w:t>215</w:t>
      </w:r>
      <w:r w:rsidRPr="0098454D">
        <w:rPr>
          <w:rFonts w:ascii="TH SarabunPSK" w:eastAsia="Times New Roman" w:hAnsi="TH SarabunPSK" w:cs="TH SarabunPSK"/>
          <w:color w:val="000000"/>
        </w:rPr>
        <w:t>,262</w:t>
      </w:r>
      <w:r w:rsidRPr="0098454D">
        <w:rPr>
          <w:rFonts w:ascii="TH SarabunPSK" w:eastAsia="Times New Roman" w:hAnsi="TH SarabunPSK" w:cs="TH SarabunPSK"/>
          <w:color w:val="000000"/>
          <w:cs/>
        </w:rPr>
        <w:t xml:space="preserve"> คน)</w:t>
      </w:r>
    </w:p>
    <w:p w:rsidR="000951FE" w:rsidRPr="006D6629" w:rsidRDefault="000951FE" w:rsidP="000951FE">
      <w:pPr>
        <w:tabs>
          <w:tab w:val="left" w:pos="1418"/>
        </w:tabs>
        <w:spacing w:before="0" w:after="0"/>
        <w:ind w:firstLine="1418"/>
        <w:rPr>
          <w:rFonts w:ascii="TH SarabunPSK" w:eastAsia="Times New Roman" w:hAnsi="TH SarabunPSK" w:cs="TH SarabunPSK"/>
          <w:color w:val="000000"/>
          <w:sz w:val="24"/>
          <w:szCs w:val="24"/>
        </w:rPr>
      </w:pPr>
    </w:p>
    <w:p w:rsidR="000951FE" w:rsidRPr="0098454D" w:rsidRDefault="000951FE" w:rsidP="000951FE">
      <w:pPr>
        <w:tabs>
          <w:tab w:val="left" w:pos="709"/>
          <w:tab w:val="left" w:pos="1276"/>
        </w:tabs>
        <w:spacing w:before="0" w:after="0"/>
        <w:ind w:left="1276" w:hanging="1276"/>
        <w:rPr>
          <w:rFonts w:ascii="TH SarabunPSK" w:hAnsi="TH SarabunPSK" w:cs="TH SarabunPSK"/>
          <w:b/>
          <w:bCs/>
          <w:color w:val="000000"/>
        </w:rPr>
      </w:pPr>
      <w:r w:rsidRPr="0098454D">
        <w:rPr>
          <w:rFonts w:ascii="TH SarabunPSK" w:hAnsi="TH SarabunPSK" w:cs="TH SarabunPSK"/>
          <w:b/>
          <w:bCs/>
          <w:color w:val="000000"/>
          <w:cs/>
        </w:rPr>
        <w:lastRenderedPageBreak/>
        <w:tab/>
        <w:t xml:space="preserve">ตารางที่ 2-4 </w:t>
      </w:r>
      <w:r w:rsidRPr="0098454D">
        <w:rPr>
          <w:rFonts w:ascii="TH SarabunPSK" w:hAnsi="TH SarabunPSK" w:cs="TH SarabunPSK"/>
          <w:b/>
          <w:bCs/>
          <w:color w:val="000000"/>
        </w:rPr>
        <w:t xml:space="preserve">: </w:t>
      </w:r>
      <w:r w:rsidRPr="0098454D">
        <w:rPr>
          <w:rFonts w:ascii="TH SarabunPSK" w:hAnsi="TH SarabunPSK" w:cs="TH SarabunPSK"/>
          <w:color w:val="000000"/>
          <w:sz w:val="30"/>
          <w:szCs w:val="30"/>
          <w:cs/>
        </w:rPr>
        <w:t>แสดง</w:t>
      </w:r>
      <w:r w:rsidRPr="0098454D">
        <w:rPr>
          <w:rFonts w:ascii="TH SarabunPSK" w:hAnsi="TH SarabunPSK" w:cs="TH SarabunPSK"/>
          <w:color w:val="000000"/>
          <w:cs/>
        </w:rPr>
        <w:t>สถานภาพแรงงาน</w:t>
      </w:r>
    </w:p>
    <w:p w:rsidR="000951FE" w:rsidRPr="0098454D" w:rsidRDefault="000951FE" w:rsidP="000951FE">
      <w:pPr>
        <w:tabs>
          <w:tab w:val="left" w:pos="1276"/>
        </w:tabs>
        <w:spacing w:before="0" w:after="0"/>
        <w:ind w:left="1276" w:hanging="1276"/>
        <w:jc w:val="right"/>
        <w:rPr>
          <w:rFonts w:ascii="TH SarabunPSK" w:hAnsi="TH SarabunPSK" w:cs="TH SarabunPSK"/>
          <w:b/>
          <w:bCs/>
          <w:color w:val="000000"/>
          <w:cs/>
        </w:rPr>
      </w:pPr>
      <w:r w:rsidRPr="0098454D">
        <w:rPr>
          <w:rFonts w:ascii="TH SarabunPSK" w:hAnsi="TH SarabunPSK" w:cs="TH SarabunPSK" w:hint="cs"/>
          <w:b/>
          <w:bCs/>
          <w:color w:val="000000"/>
          <w:cs/>
        </w:rPr>
        <w:t xml:space="preserve">หน่วย </w:t>
      </w:r>
      <w:r w:rsidRPr="0098454D">
        <w:rPr>
          <w:rFonts w:ascii="TH SarabunPSK" w:hAnsi="TH SarabunPSK" w:cs="TH SarabunPSK"/>
          <w:b/>
          <w:bCs/>
          <w:color w:val="000000"/>
        </w:rPr>
        <w:t xml:space="preserve">: </w:t>
      </w:r>
      <w:r w:rsidRPr="0098454D">
        <w:rPr>
          <w:rFonts w:ascii="TH SarabunPSK" w:hAnsi="TH SarabunPSK" w:cs="TH SarabunPSK" w:hint="cs"/>
          <w:b/>
          <w:bCs/>
          <w:color w:val="000000"/>
          <w:cs/>
        </w:rPr>
        <w:t>คน</w:t>
      </w:r>
    </w:p>
    <w:tbl>
      <w:tblPr>
        <w:tblW w:w="5000" w:type="pct"/>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1E0"/>
      </w:tblPr>
      <w:tblGrid>
        <w:gridCol w:w="2701"/>
        <w:gridCol w:w="2014"/>
        <w:gridCol w:w="2357"/>
        <w:gridCol w:w="2357"/>
      </w:tblGrid>
      <w:tr w:rsidR="000951FE" w:rsidRPr="0098454D" w:rsidTr="005B1BDD">
        <w:tc>
          <w:tcPr>
            <w:tcW w:w="1432" w:type="pct"/>
            <w:vAlign w:val="center"/>
          </w:tcPr>
          <w:p w:rsidR="000951FE" w:rsidRPr="0098454D" w:rsidRDefault="000951FE" w:rsidP="005B1BDD">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b/>
                <w:bCs/>
                <w:color w:val="000000"/>
                <w:cs/>
              </w:rPr>
              <w:t>สถานภาพแรงงาน</w:t>
            </w:r>
          </w:p>
        </w:tc>
        <w:tc>
          <w:tcPr>
            <w:tcW w:w="1068" w:type="pct"/>
            <w:vAlign w:val="center"/>
          </w:tcPr>
          <w:p w:rsidR="000951FE" w:rsidRPr="0098454D" w:rsidRDefault="000951FE" w:rsidP="005B1BDD">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ไตรมาส 1</w:t>
            </w:r>
          </w:p>
          <w:p w:rsidR="000951FE" w:rsidRPr="0098454D" w:rsidRDefault="000951FE" w:rsidP="005B1BDD">
            <w:pPr>
              <w:tabs>
                <w:tab w:val="left" w:pos="993"/>
              </w:tabs>
              <w:spacing w:before="0" w:after="0"/>
              <w:ind w:firstLine="0"/>
              <w:jc w:val="center"/>
              <w:rPr>
                <w:rFonts w:ascii="TH SarabunPSK" w:eastAsia="Times New Roman" w:hAnsi="TH SarabunPSK" w:cs="TH SarabunPSK"/>
                <w:b/>
                <w:bCs/>
                <w:color w:val="000000"/>
                <w:cs/>
              </w:rPr>
            </w:pPr>
            <w:r w:rsidRPr="0098454D">
              <w:rPr>
                <w:rFonts w:ascii="TH SarabunPSK" w:eastAsia="Times New Roman" w:hAnsi="TH SarabunPSK" w:cs="TH SarabunPSK" w:hint="cs"/>
                <w:b/>
                <w:bCs/>
                <w:color w:val="000000"/>
                <w:cs/>
              </w:rPr>
              <w:t>ปี 2554</w:t>
            </w:r>
          </w:p>
        </w:tc>
        <w:tc>
          <w:tcPr>
            <w:tcW w:w="1250" w:type="pct"/>
            <w:vAlign w:val="center"/>
          </w:tcPr>
          <w:p w:rsidR="000951FE" w:rsidRPr="0098454D" w:rsidRDefault="000951FE" w:rsidP="005B1BDD">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ไตรมาส 4</w:t>
            </w:r>
          </w:p>
          <w:p w:rsidR="000951FE" w:rsidRPr="0098454D" w:rsidRDefault="000951FE" w:rsidP="005B1BDD">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ปี 2554</w:t>
            </w:r>
          </w:p>
        </w:tc>
        <w:tc>
          <w:tcPr>
            <w:tcW w:w="1250" w:type="pct"/>
            <w:vAlign w:val="center"/>
          </w:tcPr>
          <w:p w:rsidR="000951FE" w:rsidRPr="0098454D" w:rsidRDefault="000951FE" w:rsidP="005B1BDD">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ไตรมาส 1</w:t>
            </w:r>
          </w:p>
          <w:p w:rsidR="000951FE" w:rsidRPr="0098454D" w:rsidRDefault="000951FE" w:rsidP="005B1BDD">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ปี 2555</w:t>
            </w:r>
          </w:p>
        </w:tc>
      </w:tr>
      <w:tr w:rsidR="000951FE" w:rsidRPr="0098454D" w:rsidTr="000951FE">
        <w:tc>
          <w:tcPr>
            <w:tcW w:w="1432" w:type="pct"/>
          </w:tcPr>
          <w:p w:rsidR="000951FE" w:rsidRPr="0098454D" w:rsidRDefault="000951FE" w:rsidP="000951FE">
            <w:pPr>
              <w:tabs>
                <w:tab w:val="left" w:pos="993"/>
              </w:tabs>
              <w:spacing w:before="0" w:after="0"/>
              <w:ind w:firstLine="0"/>
              <w:jc w:val="left"/>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ผู้มีอายุ 15 ปีขึ้นไป</w:t>
            </w:r>
          </w:p>
        </w:tc>
        <w:tc>
          <w:tcPr>
            <w:tcW w:w="1068"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452,906</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455,736</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456,642</w:t>
            </w:r>
          </w:p>
        </w:tc>
      </w:tr>
      <w:tr w:rsidR="000951FE" w:rsidRPr="0098454D" w:rsidTr="000951FE">
        <w:tc>
          <w:tcPr>
            <w:tcW w:w="1432" w:type="pct"/>
          </w:tcPr>
          <w:p w:rsidR="000951FE" w:rsidRPr="0098454D" w:rsidRDefault="000951FE" w:rsidP="000951FE">
            <w:pPr>
              <w:tabs>
                <w:tab w:val="left" w:pos="993"/>
              </w:tabs>
              <w:spacing w:before="0" w:after="0"/>
              <w:ind w:firstLine="0"/>
              <w:jc w:val="left"/>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1.</w:t>
            </w:r>
            <w:r w:rsidRPr="0098454D">
              <w:rPr>
                <w:rFonts w:ascii="TH SarabunPSK" w:eastAsia="Times New Roman" w:hAnsi="TH SarabunPSK" w:cs="TH SarabunPSK"/>
                <w:b/>
                <w:bCs/>
                <w:color w:val="000000"/>
                <w:cs/>
              </w:rPr>
              <w:t>ผู้อยู่ในกำลังแรงงาน</w:t>
            </w:r>
          </w:p>
        </w:tc>
        <w:tc>
          <w:tcPr>
            <w:tcW w:w="1068"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355,120</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365,366</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380,421</w:t>
            </w:r>
          </w:p>
        </w:tc>
      </w:tr>
      <w:tr w:rsidR="000951FE" w:rsidRPr="0098454D" w:rsidTr="000951FE">
        <w:tc>
          <w:tcPr>
            <w:tcW w:w="1432" w:type="pct"/>
          </w:tcPr>
          <w:p w:rsidR="000951FE" w:rsidRPr="0098454D" w:rsidRDefault="000951FE" w:rsidP="000951FE">
            <w:pPr>
              <w:numPr>
                <w:ilvl w:val="0"/>
                <w:numId w:val="9"/>
              </w:numPr>
              <w:tabs>
                <w:tab w:val="clear" w:pos="1080"/>
                <w:tab w:val="left" w:pos="284"/>
              </w:tabs>
              <w:spacing w:before="0" w:after="0"/>
              <w:ind w:left="0" w:firstLine="0"/>
              <w:jc w:val="both"/>
              <w:rPr>
                <w:rFonts w:ascii="TH SarabunPSK" w:eastAsia="Times New Roman" w:hAnsi="TH SarabunPSK" w:cs="TH SarabunPSK"/>
                <w:color w:val="000000"/>
              </w:rPr>
            </w:pPr>
            <w:r w:rsidRPr="0098454D">
              <w:rPr>
                <w:rFonts w:ascii="TH SarabunPSK" w:eastAsia="Times New Roman" w:hAnsi="TH SarabunPSK" w:cs="TH SarabunPSK"/>
                <w:color w:val="000000"/>
                <w:cs/>
              </w:rPr>
              <w:t>ผู้มีงานทำ</w:t>
            </w:r>
          </w:p>
        </w:tc>
        <w:tc>
          <w:tcPr>
            <w:tcW w:w="1068"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354,475</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364,372</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378,125</w:t>
            </w:r>
          </w:p>
        </w:tc>
      </w:tr>
      <w:tr w:rsidR="000951FE" w:rsidRPr="0098454D" w:rsidTr="000951FE">
        <w:tc>
          <w:tcPr>
            <w:tcW w:w="1432" w:type="pct"/>
          </w:tcPr>
          <w:p w:rsidR="000951FE" w:rsidRPr="0098454D" w:rsidRDefault="000951FE" w:rsidP="000951FE">
            <w:pPr>
              <w:numPr>
                <w:ilvl w:val="0"/>
                <w:numId w:val="9"/>
              </w:numPr>
              <w:tabs>
                <w:tab w:val="clear" w:pos="1080"/>
                <w:tab w:val="left" w:pos="284"/>
              </w:tabs>
              <w:spacing w:before="0" w:after="0"/>
              <w:ind w:left="0" w:firstLine="0"/>
              <w:jc w:val="left"/>
              <w:rPr>
                <w:rFonts w:ascii="TH SarabunPSK" w:eastAsia="Times New Roman" w:hAnsi="TH SarabunPSK" w:cs="TH SarabunPSK"/>
                <w:color w:val="000000"/>
              </w:rPr>
            </w:pPr>
            <w:r w:rsidRPr="0098454D">
              <w:rPr>
                <w:rFonts w:ascii="TH SarabunPSK" w:eastAsia="Times New Roman" w:hAnsi="TH SarabunPSK" w:cs="TH SarabunPSK"/>
                <w:color w:val="000000"/>
                <w:cs/>
              </w:rPr>
              <w:t>ผู้ว่างงาน</w:t>
            </w:r>
          </w:p>
        </w:tc>
        <w:tc>
          <w:tcPr>
            <w:tcW w:w="1068"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645</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994</w:t>
            </w:r>
          </w:p>
        </w:tc>
        <w:tc>
          <w:tcPr>
            <w:tcW w:w="1250"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2,296</w:t>
            </w:r>
          </w:p>
        </w:tc>
      </w:tr>
      <w:tr w:rsidR="000951FE" w:rsidRPr="0098454D" w:rsidTr="000951FE">
        <w:tc>
          <w:tcPr>
            <w:tcW w:w="1432"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284"/>
              </w:tabs>
              <w:spacing w:before="0" w:after="0"/>
              <w:ind w:firstLine="0"/>
              <w:jc w:val="left"/>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2.</w:t>
            </w:r>
            <w:r w:rsidRPr="0098454D">
              <w:rPr>
                <w:rFonts w:ascii="TH SarabunPSK" w:eastAsia="Times New Roman" w:hAnsi="TH SarabunPSK" w:cs="TH SarabunPSK"/>
                <w:b/>
                <w:bCs/>
                <w:color w:val="000000"/>
                <w:cs/>
              </w:rPr>
              <w:t>ผู้</w:t>
            </w:r>
            <w:r w:rsidRPr="0098454D">
              <w:rPr>
                <w:rFonts w:ascii="TH SarabunPSK" w:eastAsia="Times New Roman" w:hAnsi="TH SarabunPSK" w:cs="TH SarabunPSK" w:hint="cs"/>
                <w:b/>
                <w:bCs/>
                <w:color w:val="000000"/>
                <w:cs/>
              </w:rPr>
              <w:t>ไม่</w:t>
            </w:r>
            <w:r w:rsidRPr="0098454D">
              <w:rPr>
                <w:rFonts w:ascii="TH SarabunPSK" w:eastAsia="Times New Roman" w:hAnsi="TH SarabunPSK" w:cs="TH SarabunPSK"/>
                <w:b/>
                <w:bCs/>
                <w:color w:val="000000"/>
                <w:cs/>
              </w:rPr>
              <w:t>อยู่ในกำลังแรงงาน</w:t>
            </w:r>
          </w:p>
        </w:tc>
        <w:tc>
          <w:tcPr>
            <w:tcW w:w="1068"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97,789</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90,370</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rPr>
            </w:pPr>
            <w:r w:rsidRPr="0098454D">
              <w:rPr>
                <w:rFonts w:ascii="TH SarabunPSK" w:eastAsia="Times New Roman" w:hAnsi="TH SarabunPSK" w:cs="TH SarabunPSK" w:hint="cs"/>
                <w:b/>
                <w:bCs/>
                <w:color w:val="000000"/>
                <w:cs/>
              </w:rPr>
              <w:t>76,221</w:t>
            </w:r>
          </w:p>
        </w:tc>
      </w:tr>
      <w:tr w:rsidR="000951FE" w:rsidRPr="0098454D" w:rsidTr="000951FE">
        <w:tc>
          <w:tcPr>
            <w:tcW w:w="1432"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numPr>
                <w:ilvl w:val="0"/>
                <w:numId w:val="9"/>
              </w:numPr>
              <w:tabs>
                <w:tab w:val="clear" w:pos="1080"/>
                <w:tab w:val="left" w:pos="284"/>
              </w:tabs>
              <w:spacing w:before="0" w:after="0"/>
              <w:ind w:left="0" w:firstLine="0"/>
              <w:jc w:val="both"/>
              <w:rPr>
                <w:rFonts w:ascii="TH SarabunPSK" w:eastAsia="Times New Roman" w:hAnsi="TH SarabunPSK" w:cs="TH SarabunPSK"/>
                <w:color w:val="000000"/>
              </w:rPr>
            </w:pPr>
            <w:r w:rsidRPr="0098454D">
              <w:rPr>
                <w:rFonts w:ascii="TH SarabunPSK" w:eastAsia="Times New Roman" w:hAnsi="TH SarabunPSK" w:cs="TH SarabunPSK"/>
                <w:color w:val="000000"/>
                <w:cs/>
              </w:rPr>
              <w:t>ทำ</w:t>
            </w:r>
            <w:r w:rsidRPr="0098454D">
              <w:rPr>
                <w:rFonts w:ascii="TH SarabunPSK" w:eastAsia="Times New Roman" w:hAnsi="TH SarabunPSK" w:cs="TH SarabunPSK" w:hint="cs"/>
                <w:color w:val="000000"/>
                <w:cs/>
              </w:rPr>
              <w:t>งานบ้าน</w:t>
            </w:r>
          </w:p>
        </w:tc>
        <w:tc>
          <w:tcPr>
            <w:tcW w:w="1068"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30,340</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19,205</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16,730</w:t>
            </w:r>
          </w:p>
        </w:tc>
      </w:tr>
      <w:tr w:rsidR="000951FE" w:rsidRPr="0098454D" w:rsidTr="000951FE">
        <w:tc>
          <w:tcPr>
            <w:tcW w:w="1432"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numPr>
                <w:ilvl w:val="0"/>
                <w:numId w:val="9"/>
              </w:numPr>
              <w:tabs>
                <w:tab w:val="clear" w:pos="1080"/>
                <w:tab w:val="left" w:pos="284"/>
              </w:tabs>
              <w:spacing w:before="0" w:after="0"/>
              <w:ind w:left="0" w:firstLine="0"/>
              <w:jc w:val="left"/>
              <w:rPr>
                <w:rFonts w:ascii="TH SarabunPSK" w:eastAsia="Times New Roman" w:hAnsi="TH SarabunPSK" w:cs="TH SarabunPSK"/>
                <w:color w:val="000000"/>
              </w:rPr>
            </w:pPr>
            <w:r w:rsidRPr="0098454D">
              <w:rPr>
                <w:rFonts w:ascii="TH SarabunPSK" w:eastAsia="Times New Roman" w:hAnsi="TH SarabunPSK" w:cs="TH SarabunPSK" w:hint="cs"/>
                <w:color w:val="000000"/>
                <w:cs/>
              </w:rPr>
              <w:t>เรียนหนังสือ</w:t>
            </w:r>
          </w:p>
        </w:tc>
        <w:tc>
          <w:tcPr>
            <w:tcW w:w="1068"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23,661</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21,465</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13,880</w:t>
            </w:r>
          </w:p>
        </w:tc>
      </w:tr>
      <w:tr w:rsidR="000951FE" w:rsidRPr="0098454D" w:rsidTr="000951FE">
        <w:tc>
          <w:tcPr>
            <w:tcW w:w="1432"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numPr>
                <w:ilvl w:val="0"/>
                <w:numId w:val="9"/>
              </w:numPr>
              <w:tabs>
                <w:tab w:val="clear" w:pos="1080"/>
                <w:tab w:val="left" w:pos="284"/>
              </w:tabs>
              <w:spacing w:before="0" w:after="0"/>
              <w:ind w:left="0" w:firstLine="0"/>
              <w:jc w:val="left"/>
              <w:rPr>
                <w:rFonts w:ascii="TH SarabunPSK" w:eastAsia="Times New Roman" w:hAnsi="TH SarabunPSK" w:cs="TH SarabunPSK"/>
                <w:color w:val="000000"/>
                <w:cs/>
              </w:rPr>
            </w:pPr>
            <w:r w:rsidRPr="0098454D">
              <w:rPr>
                <w:rFonts w:ascii="TH SarabunPSK" w:eastAsia="Times New Roman" w:hAnsi="TH SarabunPSK" w:cs="TH SarabunPSK" w:hint="cs"/>
                <w:color w:val="000000"/>
                <w:cs/>
              </w:rPr>
              <w:t>อื่นๆ</w:t>
            </w:r>
          </w:p>
        </w:tc>
        <w:tc>
          <w:tcPr>
            <w:tcW w:w="1068"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423,785</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49,700</w:t>
            </w:r>
          </w:p>
        </w:tc>
        <w:tc>
          <w:tcPr>
            <w:tcW w:w="1250" w:type="pct"/>
            <w:tcBorders>
              <w:top w:val="single" w:sz="8" w:space="0" w:color="0070C0"/>
              <w:left w:val="single" w:sz="8" w:space="0" w:color="0070C0"/>
              <w:bottom w:val="single" w:sz="8" w:space="0" w:color="0070C0"/>
              <w:right w:val="single" w:sz="8" w:space="0" w:color="0070C0"/>
            </w:tcBorders>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rPr>
            </w:pPr>
            <w:r w:rsidRPr="0098454D">
              <w:rPr>
                <w:rFonts w:ascii="TH SarabunPSK" w:eastAsia="Times New Roman" w:hAnsi="TH SarabunPSK" w:cs="TH SarabunPSK" w:hint="cs"/>
                <w:color w:val="000000"/>
                <w:cs/>
              </w:rPr>
              <w:t>45,611</w:t>
            </w:r>
          </w:p>
        </w:tc>
      </w:tr>
    </w:tbl>
    <w:p w:rsidR="000951FE" w:rsidRPr="0098454D" w:rsidRDefault="000951FE" w:rsidP="000951FE">
      <w:pPr>
        <w:tabs>
          <w:tab w:val="left" w:pos="993"/>
        </w:tabs>
        <w:spacing w:before="0" w:after="0"/>
        <w:ind w:firstLine="0"/>
        <w:jc w:val="left"/>
        <w:rPr>
          <w:rFonts w:ascii="TH SarabunPSK" w:eastAsia="Times New Roman" w:hAnsi="TH SarabunPSK" w:cs="TH SarabunPSK"/>
          <w:color w:val="000000"/>
          <w:sz w:val="28"/>
        </w:rPr>
      </w:pPr>
      <w:r w:rsidRPr="0098454D">
        <w:rPr>
          <w:rFonts w:ascii="TH SarabunPSK" w:eastAsia="Times New Roman" w:hAnsi="TH SarabunPSK" w:cs="TH SarabunPSK"/>
          <w:color w:val="000000"/>
          <w:sz w:val="28"/>
          <w:cs/>
        </w:rPr>
        <w:t xml:space="preserve">ที่มา </w:t>
      </w:r>
      <w:r w:rsidRPr="0098454D">
        <w:rPr>
          <w:rFonts w:ascii="TH SarabunPSK" w:eastAsia="Times New Roman" w:hAnsi="TH SarabunPSK" w:cs="TH SarabunPSK"/>
          <w:color w:val="000000"/>
          <w:sz w:val="28"/>
        </w:rPr>
        <w:t xml:space="preserve">:  </w:t>
      </w:r>
      <w:r w:rsidRPr="0098454D">
        <w:rPr>
          <w:rFonts w:ascii="TH SarabunPSK" w:eastAsia="Times New Roman" w:hAnsi="TH SarabunPSK" w:cs="TH SarabunPSK"/>
          <w:color w:val="000000"/>
          <w:sz w:val="28"/>
          <w:cs/>
        </w:rPr>
        <w:t>สำนักงานสถิติจังหวัดสมุทรสาคร</w:t>
      </w:r>
    </w:p>
    <w:p w:rsidR="000951FE" w:rsidRPr="000357EA" w:rsidRDefault="000951FE" w:rsidP="000951FE">
      <w:pPr>
        <w:spacing w:before="0" w:after="0"/>
        <w:rPr>
          <w:rFonts w:ascii="TH SarabunPSK" w:eastAsia="Times New Roman" w:hAnsi="TH SarabunPSK" w:cs="TH SarabunPSK"/>
          <w:color w:val="000000"/>
          <w:sz w:val="18"/>
          <w:szCs w:val="18"/>
        </w:rPr>
      </w:pPr>
    </w:p>
    <w:p w:rsidR="000951FE" w:rsidRPr="0098454D" w:rsidRDefault="000951FE" w:rsidP="000951FE">
      <w:pPr>
        <w:spacing w:before="0" w:after="0"/>
        <w:rPr>
          <w:rFonts w:ascii="TH SarabunPSK" w:eastAsia="Times New Roman" w:hAnsi="TH SarabunPSK" w:cs="TH SarabunPSK"/>
          <w:color w:val="000000"/>
        </w:rPr>
      </w:pPr>
      <w:r w:rsidRPr="0098454D">
        <w:rPr>
          <w:rFonts w:ascii="TH SarabunPSK" w:eastAsia="Times New Roman" w:hAnsi="TH SarabunPSK" w:cs="TH SarabunPSK"/>
          <w:color w:val="000000"/>
          <w:cs/>
        </w:rPr>
        <w:t xml:space="preserve">ในปัจจุบันจังหวัดสมุทรสาครมีคนต่างด้าวเข้ามาทำงานในพื้นที่จังหวัด 2 ประเภท คือ คนต่างด้าวเข้าเมืองโดยถูกกฎหมาย และหลบหนีเข้าเมือง (ผิดกฎหมาย) รวมทั้งสิ้น </w:t>
      </w:r>
      <w:r w:rsidRPr="0098454D">
        <w:rPr>
          <w:rFonts w:ascii="TH SarabunPSK" w:eastAsia="Times New Roman" w:hAnsi="TH SarabunPSK" w:cs="TH SarabunPSK" w:hint="cs"/>
          <w:color w:val="000000"/>
          <w:cs/>
        </w:rPr>
        <w:t>289</w:t>
      </w:r>
      <w:r w:rsidRPr="0098454D">
        <w:rPr>
          <w:rFonts w:ascii="TH SarabunPSK" w:eastAsia="Times New Roman" w:hAnsi="TH SarabunPSK" w:cs="TH SarabunPSK"/>
          <w:color w:val="000000"/>
          <w:cs/>
        </w:rPr>
        <w:t>,</w:t>
      </w:r>
      <w:r w:rsidRPr="0098454D">
        <w:rPr>
          <w:rFonts w:ascii="TH SarabunPSK" w:eastAsia="Times New Roman" w:hAnsi="TH SarabunPSK" w:cs="TH SarabunPSK" w:hint="cs"/>
          <w:color w:val="000000"/>
          <w:cs/>
        </w:rPr>
        <w:t xml:space="preserve">693 </w:t>
      </w:r>
      <w:r w:rsidRPr="0098454D">
        <w:rPr>
          <w:rFonts w:ascii="TH SarabunPSK" w:eastAsia="Times New Roman" w:hAnsi="TH SarabunPSK" w:cs="TH SarabunPSK"/>
          <w:color w:val="000000"/>
          <w:cs/>
        </w:rPr>
        <w:t>คน (ข้อมูล</w:t>
      </w:r>
      <w:r w:rsidRPr="0098454D">
        <w:rPr>
          <w:rFonts w:ascii="TH SarabunPSK" w:eastAsia="Times New Roman" w:hAnsi="TH SarabunPSK" w:cs="TH SarabunPSK" w:hint="cs"/>
          <w:color w:val="000000"/>
          <w:cs/>
        </w:rPr>
        <w:t xml:space="preserve">เดือนตุลาคม </w:t>
      </w:r>
      <w:r w:rsidRPr="0098454D">
        <w:rPr>
          <w:rFonts w:ascii="TH SarabunPSK" w:eastAsia="Times New Roman" w:hAnsi="TH SarabunPSK" w:cs="TH SarabunPSK"/>
          <w:color w:val="000000"/>
          <w:cs/>
        </w:rPr>
        <w:t>255</w:t>
      </w:r>
      <w:r w:rsidRPr="0098454D">
        <w:rPr>
          <w:rFonts w:ascii="TH SarabunPSK" w:eastAsia="Times New Roman" w:hAnsi="TH SarabunPSK" w:cs="TH SarabunPSK" w:hint="cs"/>
          <w:color w:val="000000"/>
          <w:cs/>
        </w:rPr>
        <w:t>5</w:t>
      </w:r>
      <w:r w:rsidRPr="0098454D">
        <w:rPr>
          <w:rFonts w:ascii="TH SarabunPSK" w:eastAsia="Times New Roman" w:hAnsi="TH SarabunPSK" w:cs="TH SarabunPSK"/>
          <w:color w:val="000000"/>
          <w:cs/>
        </w:rPr>
        <w:t>)</w:t>
      </w:r>
    </w:p>
    <w:p w:rsidR="000951FE" w:rsidRDefault="000951FE" w:rsidP="000951FE">
      <w:pPr>
        <w:spacing w:before="0" w:after="0"/>
        <w:rPr>
          <w:rFonts w:ascii="TH SarabunPSK" w:eastAsia="Times New Roman" w:hAnsi="TH SarabunPSK" w:cs="TH SarabunPSK"/>
          <w:color w:val="000000"/>
        </w:rPr>
      </w:pPr>
      <w:r w:rsidRPr="0098454D">
        <w:rPr>
          <w:rFonts w:ascii="TH SarabunPSK" w:eastAsia="Times New Roman" w:hAnsi="TH SarabunPSK" w:cs="TH SarabunPSK"/>
          <w:b/>
          <w:bCs/>
          <w:color w:val="000000"/>
          <w:cs/>
        </w:rPr>
        <w:t>การส่งเสริมการมีงานทำ</w:t>
      </w:r>
      <w:r w:rsidRPr="0098454D">
        <w:rPr>
          <w:rFonts w:ascii="TH SarabunPSK" w:eastAsia="Times New Roman" w:hAnsi="TH SarabunPSK" w:cs="TH SarabunPSK"/>
          <w:b/>
          <w:bCs/>
          <w:color w:val="000000"/>
        </w:rPr>
        <w:t xml:space="preserve"> </w:t>
      </w:r>
      <w:r w:rsidRPr="0098454D">
        <w:rPr>
          <w:rFonts w:ascii="TH SarabunPSK" w:eastAsia="Times New Roman" w:hAnsi="TH SarabunPSK" w:cs="TH SarabunPSK"/>
          <w:color w:val="000000"/>
          <w:cs/>
        </w:rPr>
        <w:t>ในปี 255</w:t>
      </w:r>
      <w:r w:rsidRPr="0098454D">
        <w:rPr>
          <w:rFonts w:ascii="TH SarabunPSK" w:eastAsia="Times New Roman" w:hAnsi="TH SarabunPSK" w:cs="TH SarabunPSK" w:hint="cs"/>
          <w:color w:val="000000"/>
          <w:cs/>
        </w:rPr>
        <w:t>5</w:t>
      </w:r>
      <w:r w:rsidRPr="0098454D">
        <w:rPr>
          <w:rFonts w:ascii="TH SarabunPSK" w:eastAsia="Times New Roman" w:hAnsi="TH SarabunPSK" w:cs="TH SarabunPSK"/>
          <w:color w:val="000000"/>
          <w:cs/>
        </w:rPr>
        <w:t xml:space="preserve"> สำนักงานจัดหางานจังหวัดสมุทรสาคร ได้บริการ</w:t>
      </w:r>
      <w:r w:rsidRPr="0098454D">
        <w:rPr>
          <w:rFonts w:ascii="TH SarabunPSK" w:eastAsia="Times New Roman" w:hAnsi="TH SarabunPSK" w:cs="TH SarabunPSK"/>
          <w:color w:val="000000"/>
          <w:spacing w:val="-2"/>
          <w:cs/>
        </w:rPr>
        <w:t xml:space="preserve">จัดหางานในประเทศ โดยมีตำแหน่งงานว่าง จำนวน </w:t>
      </w:r>
      <w:r w:rsidRPr="0098454D">
        <w:rPr>
          <w:rFonts w:ascii="TH SarabunPSK" w:eastAsia="Times New Roman" w:hAnsi="TH SarabunPSK" w:cs="TH SarabunPSK" w:hint="cs"/>
          <w:color w:val="000000"/>
          <w:spacing w:val="-2"/>
          <w:cs/>
        </w:rPr>
        <w:t>661</w:t>
      </w:r>
      <w:r w:rsidRPr="0098454D">
        <w:rPr>
          <w:rFonts w:ascii="TH SarabunPSK" w:eastAsia="Times New Roman" w:hAnsi="TH SarabunPSK" w:cs="TH SarabunPSK"/>
          <w:color w:val="000000"/>
          <w:spacing w:val="-2"/>
          <w:cs/>
        </w:rPr>
        <w:t xml:space="preserve"> อัตรา </w:t>
      </w:r>
      <w:r w:rsidRPr="0098454D">
        <w:rPr>
          <w:rFonts w:ascii="TH SarabunPSK" w:eastAsia="Times New Roman" w:hAnsi="TH SarabunPSK" w:cs="TH SarabunPSK"/>
          <w:color w:val="000000"/>
        </w:rPr>
        <w:t xml:space="preserve"> </w:t>
      </w:r>
      <w:r w:rsidRPr="0098454D">
        <w:rPr>
          <w:rFonts w:ascii="TH SarabunPSK" w:eastAsia="Times New Roman" w:hAnsi="TH SarabunPSK" w:cs="TH SarabunPSK"/>
          <w:color w:val="000000"/>
          <w:cs/>
        </w:rPr>
        <w:t xml:space="preserve">ผู้ลงทะเบียนสมัครงาน มีจำนวน </w:t>
      </w:r>
      <w:r w:rsidRPr="0098454D">
        <w:rPr>
          <w:rFonts w:ascii="TH SarabunPSK" w:eastAsia="Times New Roman" w:hAnsi="TH SarabunPSK" w:cs="TH SarabunPSK" w:hint="cs"/>
          <w:color w:val="000000"/>
          <w:cs/>
        </w:rPr>
        <w:t>1,800</w:t>
      </w:r>
      <w:r w:rsidRPr="0098454D">
        <w:rPr>
          <w:rFonts w:ascii="TH SarabunPSK" w:eastAsia="Times New Roman" w:hAnsi="TH SarabunPSK" w:cs="TH SarabunPSK"/>
          <w:color w:val="000000"/>
          <w:cs/>
        </w:rPr>
        <w:t xml:space="preserve"> คน ในขณะที่มีผู้ได้รับการบรรจุงานมีจำนวน </w:t>
      </w:r>
      <w:r w:rsidRPr="0098454D">
        <w:rPr>
          <w:rFonts w:ascii="TH SarabunPSK" w:eastAsia="Times New Roman" w:hAnsi="TH SarabunPSK" w:cs="TH SarabunPSK" w:hint="cs"/>
          <w:color w:val="000000"/>
          <w:cs/>
        </w:rPr>
        <w:t>1,507</w:t>
      </w:r>
      <w:r w:rsidRPr="0098454D">
        <w:rPr>
          <w:rFonts w:ascii="TH SarabunPSK" w:eastAsia="Times New Roman" w:hAnsi="TH SarabunPSK" w:cs="TH SarabunPSK"/>
          <w:color w:val="000000"/>
          <w:cs/>
        </w:rPr>
        <w:t xml:space="preserve"> คน</w:t>
      </w:r>
    </w:p>
    <w:p w:rsidR="000951FE" w:rsidRPr="000357EA" w:rsidRDefault="000951FE" w:rsidP="000951FE">
      <w:pPr>
        <w:spacing w:before="0" w:after="0"/>
        <w:rPr>
          <w:rFonts w:ascii="TH SarabunPSK" w:eastAsia="Times New Roman" w:hAnsi="TH SarabunPSK" w:cs="TH SarabunPSK"/>
          <w:color w:val="000000"/>
          <w:sz w:val="14"/>
          <w:szCs w:val="14"/>
        </w:rPr>
      </w:pPr>
    </w:p>
    <w:p w:rsidR="000951FE" w:rsidRPr="0098454D" w:rsidRDefault="000951FE" w:rsidP="000951FE">
      <w:pPr>
        <w:tabs>
          <w:tab w:val="left" w:pos="709"/>
          <w:tab w:val="left" w:pos="1276"/>
        </w:tabs>
        <w:spacing w:before="0" w:after="0"/>
        <w:ind w:left="1276" w:hanging="1276"/>
        <w:rPr>
          <w:rFonts w:ascii="TH SarabunPSK" w:hAnsi="TH SarabunPSK" w:cs="TH SarabunPSK"/>
          <w:b/>
          <w:bCs/>
          <w:color w:val="000000"/>
          <w:cs/>
        </w:rPr>
      </w:pPr>
      <w:r w:rsidRPr="0098454D">
        <w:rPr>
          <w:rFonts w:ascii="TH SarabunPSK" w:hAnsi="TH SarabunPSK" w:cs="TH SarabunPSK"/>
          <w:b/>
          <w:bCs/>
          <w:color w:val="000000"/>
          <w:cs/>
        </w:rPr>
        <w:tab/>
        <w:t xml:space="preserve">ตารางที่ 2-5 </w:t>
      </w:r>
      <w:r w:rsidRPr="0098454D">
        <w:rPr>
          <w:rFonts w:ascii="TH SarabunPSK" w:hAnsi="TH SarabunPSK" w:cs="TH SarabunPSK"/>
          <w:b/>
          <w:bCs/>
          <w:color w:val="000000"/>
        </w:rPr>
        <w:t xml:space="preserve">: </w:t>
      </w:r>
      <w:r w:rsidRPr="0098454D">
        <w:rPr>
          <w:rFonts w:ascii="TH SarabunPSK" w:hAnsi="TH SarabunPSK" w:cs="TH SarabunPSK"/>
          <w:color w:val="000000"/>
          <w:cs/>
        </w:rPr>
        <w:t>แสดงตำแหน่งงานว่าง ผู้ลงทะเบียนสมัครงานและการบรรจุงาน</w:t>
      </w:r>
    </w:p>
    <w:tbl>
      <w:tblPr>
        <w:tblW w:w="5000" w:type="pct"/>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1E0"/>
      </w:tblPr>
      <w:tblGrid>
        <w:gridCol w:w="3177"/>
        <w:gridCol w:w="2084"/>
        <w:gridCol w:w="2084"/>
        <w:gridCol w:w="2084"/>
      </w:tblGrid>
      <w:tr w:rsidR="000951FE" w:rsidRPr="0098454D" w:rsidTr="000951FE">
        <w:tc>
          <w:tcPr>
            <w:tcW w:w="168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กิจกรรม</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ไตรมาส 2</w:t>
            </w:r>
          </w:p>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sz w:val="30"/>
                <w:szCs w:val="30"/>
                <w:cs/>
              </w:rPr>
            </w:pPr>
            <w:r w:rsidRPr="0098454D">
              <w:rPr>
                <w:rFonts w:ascii="TH SarabunPSK" w:eastAsia="Times New Roman" w:hAnsi="TH SarabunPSK" w:cs="TH SarabunPSK" w:hint="cs"/>
                <w:b/>
                <w:bCs/>
                <w:color w:val="000000"/>
                <w:sz w:val="30"/>
                <w:szCs w:val="30"/>
                <w:cs/>
              </w:rPr>
              <w:t>ปี 2554</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ไตรมาส 1</w:t>
            </w:r>
          </w:p>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ปี 2555</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ไตรมาส 2</w:t>
            </w:r>
          </w:p>
          <w:p w:rsidR="000951FE" w:rsidRPr="0098454D" w:rsidRDefault="000951FE" w:rsidP="000951FE">
            <w:pPr>
              <w:tabs>
                <w:tab w:val="left" w:pos="993"/>
              </w:tabs>
              <w:spacing w:before="0" w:after="0"/>
              <w:ind w:firstLine="0"/>
              <w:jc w:val="center"/>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ปี 2555</w:t>
            </w:r>
          </w:p>
        </w:tc>
      </w:tr>
      <w:tr w:rsidR="000951FE" w:rsidRPr="0098454D" w:rsidTr="000951FE">
        <w:tc>
          <w:tcPr>
            <w:tcW w:w="1685" w:type="pct"/>
          </w:tcPr>
          <w:p w:rsidR="000951FE" w:rsidRPr="0098454D" w:rsidRDefault="000951FE" w:rsidP="000951FE">
            <w:pPr>
              <w:tabs>
                <w:tab w:val="left" w:pos="993"/>
              </w:tabs>
              <w:spacing w:before="0" w:after="0"/>
              <w:ind w:firstLine="0"/>
              <w:jc w:val="left"/>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ตำแหน่งงานว่าง (อัตรา)</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rPr>
            </w:pPr>
            <w:r w:rsidRPr="0098454D">
              <w:rPr>
                <w:rFonts w:ascii="TH SarabunPSK" w:eastAsia="Times New Roman" w:hAnsi="TH SarabunPSK" w:cs="TH SarabunPSK" w:hint="cs"/>
                <w:color w:val="000000"/>
                <w:sz w:val="30"/>
                <w:szCs w:val="30"/>
                <w:cs/>
              </w:rPr>
              <w:t>962</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rPr>
            </w:pPr>
            <w:r w:rsidRPr="0098454D">
              <w:rPr>
                <w:rFonts w:ascii="TH SarabunPSK" w:eastAsia="Times New Roman" w:hAnsi="TH SarabunPSK" w:cs="TH SarabunPSK"/>
                <w:color w:val="000000"/>
                <w:sz w:val="30"/>
                <w:szCs w:val="30"/>
              </w:rPr>
              <w:t>1,325</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rPr>
            </w:pPr>
            <w:r w:rsidRPr="0098454D">
              <w:rPr>
                <w:rFonts w:ascii="TH SarabunPSK" w:eastAsia="Times New Roman" w:hAnsi="TH SarabunPSK" w:cs="TH SarabunPSK"/>
                <w:color w:val="000000"/>
                <w:sz w:val="30"/>
                <w:szCs w:val="30"/>
              </w:rPr>
              <w:t>661</w:t>
            </w:r>
          </w:p>
        </w:tc>
      </w:tr>
      <w:tr w:rsidR="000951FE" w:rsidRPr="0098454D" w:rsidTr="000951FE">
        <w:tc>
          <w:tcPr>
            <w:tcW w:w="1685" w:type="pct"/>
          </w:tcPr>
          <w:p w:rsidR="000951FE" w:rsidRPr="0098454D" w:rsidRDefault="000951FE" w:rsidP="000951FE">
            <w:pPr>
              <w:tabs>
                <w:tab w:val="left" w:pos="993"/>
              </w:tabs>
              <w:spacing w:before="0" w:after="0"/>
              <w:ind w:firstLine="0"/>
              <w:jc w:val="left"/>
              <w:rPr>
                <w:rFonts w:ascii="TH SarabunPSK" w:eastAsia="Times New Roman" w:hAnsi="TH SarabunPSK" w:cs="TH SarabunPSK"/>
                <w:b/>
                <w:bCs/>
                <w:color w:val="000000"/>
                <w:sz w:val="30"/>
                <w:szCs w:val="30"/>
              </w:rPr>
            </w:pPr>
            <w:r w:rsidRPr="0098454D">
              <w:rPr>
                <w:rFonts w:ascii="TH SarabunPSK" w:eastAsia="Times New Roman" w:hAnsi="TH SarabunPSK" w:cs="TH SarabunPSK" w:hint="cs"/>
                <w:b/>
                <w:bCs/>
                <w:color w:val="000000"/>
                <w:sz w:val="30"/>
                <w:szCs w:val="30"/>
                <w:cs/>
              </w:rPr>
              <w:t>ผู้ลงทะเบียนสมัครงาน (คน)</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rPr>
            </w:pPr>
            <w:r w:rsidRPr="0098454D">
              <w:rPr>
                <w:rFonts w:ascii="TH SarabunPSK" w:eastAsia="Times New Roman" w:hAnsi="TH SarabunPSK" w:cs="TH SarabunPSK"/>
                <w:color w:val="000000"/>
                <w:sz w:val="30"/>
                <w:szCs w:val="30"/>
              </w:rPr>
              <w:t>1</w:t>
            </w:r>
            <w:r w:rsidRPr="0098454D">
              <w:rPr>
                <w:rFonts w:ascii="TH SarabunPSK" w:eastAsia="Times New Roman" w:hAnsi="TH SarabunPSK" w:cs="TH SarabunPSK" w:hint="cs"/>
                <w:color w:val="000000"/>
                <w:sz w:val="30"/>
                <w:szCs w:val="30"/>
                <w:cs/>
              </w:rPr>
              <w:t>,</w:t>
            </w:r>
            <w:r w:rsidRPr="0098454D">
              <w:rPr>
                <w:rFonts w:ascii="TH SarabunPSK" w:eastAsia="Times New Roman" w:hAnsi="TH SarabunPSK" w:cs="TH SarabunPSK"/>
                <w:color w:val="000000"/>
                <w:sz w:val="30"/>
                <w:szCs w:val="30"/>
              </w:rPr>
              <w:t>935</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rPr>
            </w:pPr>
            <w:r w:rsidRPr="0098454D">
              <w:rPr>
                <w:rFonts w:ascii="TH SarabunPSK" w:eastAsia="Times New Roman" w:hAnsi="TH SarabunPSK" w:cs="TH SarabunPSK"/>
                <w:color w:val="000000"/>
                <w:sz w:val="30"/>
                <w:szCs w:val="30"/>
              </w:rPr>
              <w:t>1,987</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rPr>
            </w:pPr>
            <w:r w:rsidRPr="0098454D">
              <w:rPr>
                <w:rFonts w:ascii="TH SarabunPSK" w:eastAsia="Times New Roman" w:hAnsi="TH SarabunPSK" w:cs="TH SarabunPSK"/>
                <w:color w:val="000000"/>
                <w:sz w:val="30"/>
                <w:szCs w:val="30"/>
              </w:rPr>
              <w:t>1,800</w:t>
            </w:r>
          </w:p>
        </w:tc>
      </w:tr>
      <w:tr w:rsidR="000951FE" w:rsidRPr="0098454D" w:rsidTr="000951FE">
        <w:tc>
          <w:tcPr>
            <w:tcW w:w="1685" w:type="pct"/>
          </w:tcPr>
          <w:p w:rsidR="000951FE" w:rsidRPr="0098454D" w:rsidRDefault="000951FE" w:rsidP="000951FE">
            <w:pPr>
              <w:tabs>
                <w:tab w:val="left" w:pos="993"/>
              </w:tabs>
              <w:spacing w:before="0" w:after="0"/>
              <w:ind w:firstLine="0"/>
              <w:jc w:val="left"/>
              <w:rPr>
                <w:rFonts w:ascii="TH SarabunPSK" w:eastAsia="Times New Roman" w:hAnsi="TH SarabunPSK" w:cs="TH SarabunPSK"/>
                <w:b/>
                <w:bCs/>
                <w:color w:val="000000"/>
                <w:sz w:val="30"/>
                <w:szCs w:val="30"/>
                <w:cs/>
              </w:rPr>
            </w:pPr>
            <w:r w:rsidRPr="0098454D">
              <w:rPr>
                <w:rFonts w:ascii="TH SarabunPSK" w:eastAsia="Times New Roman" w:hAnsi="TH SarabunPSK" w:cs="TH SarabunPSK" w:hint="cs"/>
                <w:b/>
                <w:bCs/>
                <w:color w:val="000000"/>
                <w:sz w:val="30"/>
                <w:szCs w:val="30"/>
                <w:cs/>
              </w:rPr>
              <w:t>บรรจุงาน (คน)</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cs/>
              </w:rPr>
            </w:pPr>
            <w:r w:rsidRPr="0098454D">
              <w:rPr>
                <w:rFonts w:ascii="TH SarabunPSK" w:eastAsia="Times New Roman" w:hAnsi="TH SarabunPSK" w:cs="TH SarabunPSK"/>
                <w:color w:val="000000"/>
                <w:sz w:val="30"/>
                <w:szCs w:val="30"/>
              </w:rPr>
              <w:t>1</w:t>
            </w:r>
            <w:r w:rsidRPr="0098454D">
              <w:rPr>
                <w:rFonts w:ascii="TH SarabunPSK" w:eastAsia="Times New Roman" w:hAnsi="TH SarabunPSK" w:cs="TH SarabunPSK" w:hint="cs"/>
                <w:color w:val="000000"/>
                <w:sz w:val="30"/>
                <w:szCs w:val="30"/>
                <w:cs/>
              </w:rPr>
              <w:t>,</w:t>
            </w:r>
            <w:r w:rsidRPr="0098454D">
              <w:rPr>
                <w:rFonts w:ascii="TH SarabunPSK" w:eastAsia="Times New Roman" w:hAnsi="TH SarabunPSK" w:cs="TH SarabunPSK"/>
                <w:color w:val="000000"/>
                <w:sz w:val="30"/>
                <w:szCs w:val="30"/>
              </w:rPr>
              <w:t>307</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cs/>
              </w:rPr>
            </w:pPr>
            <w:r w:rsidRPr="0098454D">
              <w:rPr>
                <w:rFonts w:ascii="TH SarabunPSK" w:eastAsia="Times New Roman" w:hAnsi="TH SarabunPSK" w:cs="TH SarabunPSK"/>
                <w:color w:val="000000"/>
                <w:sz w:val="30"/>
                <w:szCs w:val="30"/>
              </w:rPr>
              <w:t>1,277</w:t>
            </w:r>
          </w:p>
        </w:tc>
        <w:tc>
          <w:tcPr>
            <w:tcW w:w="1105" w:type="pct"/>
          </w:tcPr>
          <w:p w:rsidR="000951FE" w:rsidRPr="0098454D" w:rsidRDefault="000951FE" w:rsidP="000951FE">
            <w:pPr>
              <w:tabs>
                <w:tab w:val="left" w:pos="993"/>
              </w:tabs>
              <w:spacing w:before="0" w:after="0"/>
              <w:ind w:firstLine="0"/>
              <w:jc w:val="center"/>
              <w:rPr>
                <w:rFonts w:ascii="TH SarabunPSK" w:eastAsia="Times New Roman" w:hAnsi="TH SarabunPSK" w:cs="TH SarabunPSK"/>
                <w:color w:val="000000"/>
                <w:sz w:val="30"/>
                <w:szCs w:val="30"/>
                <w:cs/>
              </w:rPr>
            </w:pPr>
            <w:r w:rsidRPr="0098454D">
              <w:rPr>
                <w:rFonts w:ascii="TH SarabunPSK" w:eastAsia="Times New Roman" w:hAnsi="TH SarabunPSK" w:cs="TH SarabunPSK"/>
                <w:color w:val="000000"/>
                <w:sz w:val="30"/>
                <w:szCs w:val="30"/>
              </w:rPr>
              <w:t>1,507</w:t>
            </w:r>
          </w:p>
        </w:tc>
      </w:tr>
    </w:tbl>
    <w:p w:rsidR="000951FE" w:rsidRPr="000357EA" w:rsidRDefault="000951FE" w:rsidP="000951FE">
      <w:pPr>
        <w:spacing w:before="0" w:after="0"/>
        <w:rPr>
          <w:rFonts w:ascii="TH SarabunPSK" w:eastAsia="Times New Roman" w:hAnsi="TH SarabunPSK" w:cs="TH SarabunPSK"/>
          <w:color w:val="000000"/>
          <w:sz w:val="20"/>
          <w:szCs w:val="20"/>
        </w:rPr>
      </w:pPr>
    </w:p>
    <w:p w:rsidR="000951FE" w:rsidRPr="0098454D" w:rsidRDefault="000951FE" w:rsidP="000951FE">
      <w:pPr>
        <w:spacing w:before="0" w:after="0"/>
        <w:rPr>
          <w:rFonts w:ascii="TH SarabunPSK" w:hAnsi="TH SarabunPSK" w:cs="TH SarabunPSK"/>
          <w:color w:val="000000"/>
        </w:rPr>
      </w:pPr>
      <w:r w:rsidRPr="0098454D">
        <w:rPr>
          <w:rFonts w:ascii="TH SarabunPSK" w:hAnsi="TH SarabunPSK" w:cs="TH SarabunPSK"/>
          <w:b/>
          <w:bCs/>
          <w:color w:val="000000"/>
          <w:cs/>
        </w:rPr>
        <w:t>ภาคการค้าและบริการ</w:t>
      </w:r>
      <w:r w:rsidRPr="0098454D">
        <w:rPr>
          <w:rFonts w:ascii="TH SarabunPSK" w:hAnsi="TH SarabunPSK" w:cs="TH SarabunPSK"/>
          <w:color w:val="000000"/>
          <w:cs/>
        </w:rPr>
        <w:t xml:space="preserve"> ภาวะการค้าและบริการโดยรวมขยายตัวเพิ่มขึ้นจากปีที่ผ่านมา เนื่องจาก จังหวัดมีการจัดงานเทศกาลต่างๆ เช่น มหาชัยซีฟู้ด และเทศกาลอาหารทะเล นอกเหนือจากเทศกาลประจำปีทั่วไป เช่น เทศกาลปีใหม่ ตรุษจีน ฯลฯ ทำให้ธุรกิจการจำหน่ายสินค้าอุปโภคบริโภค ร</w:t>
      </w:r>
      <w:r w:rsidR="006D6629">
        <w:rPr>
          <w:rFonts w:ascii="TH SarabunPSK" w:hAnsi="TH SarabunPSK" w:cs="TH SarabunPSK"/>
          <w:color w:val="000000"/>
          <w:cs/>
        </w:rPr>
        <w:t>้านอาหาร ของฝาก และสถานบันเทิง</w:t>
      </w:r>
      <w:r w:rsidRPr="0098454D">
        <w:rPr>
          <w:rFonts w:ascii="TH SarabunPSK" w:hAnsi="TH SarabunPSK" w:cs="TH SarabunPSK"/>
          <w:color w:val="000000"/>
          <w:cs/>
        </w:rPr>
        <w:t>มียอดจำหน่ายเพิ่มขึ้น เช่นเดียวกับธุรกิจการให้บริการสินเชื่อ และการจำหน่ายรถยนต์ขนาดเล็กขยายตัวสูงขึ้น</w:t>
      </w:r>
    </w:p>
    <w:p w:rsidR="000951FE" w:rsidRPr="0098454D" w:rsidRDefault="000951FE" w:rsidP="000951FE">
      <w:pPr>
        <w:rPr>
          <w:rFonts w:ascii="TH SarabunPSK" w:hAnsi="TH SarabunPSK" w:cs="TH SarabunPSK"/>
          <w:color w:val="000000"/>
        </w:rPr>
      </w:pPr>
      <w:r w:rsidRPr="0098454D">
        <w:rPr>
          <w:rFonts w:ascii="TH SarabunPSK" w:hAnsi="TH SarabunPSK" w:cs="TH SarabunPSK"/>
          <w:b/>
          <w:bCs/>
          <w:color w:val="000000"/>
          <w:cs/>
        </w:rPr>
        <w:lastRenderedPageBreak/>
        <w:t xml:space="preserve">ภาคการเงินการคลัง </w:t>
      </w:r>
      <w:r w:rsidRPr="0098454D">
        <w:rPr>
          <w:rFonts w:ascii="TH SarabunPSK" w:hAnsi="TH SarabunPSK" w:cs="TH SarabunPSK"/>
          <w:color w:val="000000"/>
          <w:cs/>
        </w:rPr>
        <w:t>การจัดเก็บภาษีในปี 2552</w:t>
      </w:r>
      <w:r w:rsidRPr="0098454D">
        <w:rPr>
          <w:rFonts w:ascii="TH SarabunPSK" w:hAnsi="TH SarabunPSK" w:cs="TH SarabunPSK"/>
          <w:color w:val="000000"/>
        </w:rPr>
        <w:t xml:space="preserve"> </w:t>
      </w:r>
      <w:r w:rsidRPr="0098454D">
        <w:rPr>
          <w:rFonts w:ascii="TH SarabunPSK" w:hAnsi="TH SarabunPSK" w:cs="TH SarabunPSK"/>
          <w:color w:val="000000"/>
          <w:cs/>
        </w:rPr>
        <w:t>ทั้งภาษีสรรพากรและภาษีสรรพสามิต สามารถจัดเก็บได้เพิ่มขึ้นจากปีที่ผ่านมา เนื่องจากรัฐบาลมีนโยบายให้บุคคลและผู้ประกอบการเสียภาษีอย่างถูกต้องครบถ้วน ประกอบกับภาวะเศรษฐกิจโดยรวมมีแนวโน้มดีขึ้น โดยการจัดเก็บภาษีสรรพากรเพิ่มขึ้น ร้อยละ 0.65 ส่วนภาษีสรรพสามิตสามารถจัดเก็บได้เพิ่มขึ้น ร้อยละ 58.80</w:t>
      </w:r>
    </w:p>
    <w:p w:rsidR="000951FE" w:rsidRPr="0098454D" w:rsidRDefault="000951FE" w:rsidP="000951FE">
      <w:pPr>
        <w:rPr>
          <w:rFonts w:ascii="TH SarabunPSK" w:hAnsi="TH SarabunPSK" w:cs="TH SarabunPSK"/>
          <w:color w:val="000000"/>
        </w:rPr>
      </w:pPr>
      <w:r w:rsidRPr="0098454D">
        <w:rPr>
          <w:rFonts w:ascii="TH SarabunPSK" w:hAnsi="TH SarabunPSK" w:cs="TH SarabunPSK"/>
          <w:b/>
          <w:bCs/>
          <w:color w:val="000000"/>
          <w:cs/>
        </w:rPr>
        <w:t>การใช้จ่ายของภาครัฐ</w:t>
      </w:r>
      <w:r w:rsidRPr="0098454D">
        <w:rPr>
          <w:rFonts w:ascii="TH SarabunPSK" w:hAnsi="TH SarabunPSK" w:cs="TH SarabunPSK"/>
          <w:color w:val="000000"/>
          <w:cs/>
        </w:rPr>
        <w:t xml:space="preserve">  ปีงบประมาณ 2553 มีเงินรายได้แผ่นดินเพิ่มขึ้นจากปี 2552 ร้อยละ 23.43</w:t>
      </w:r>
      <w:r w:rsidRPr="0098454D">
        <w:rPr>
          <w:rFonts w:ascii="TH SarabunPSK" w:hAnsi="TH SarabunPSK" w:cs="TH SarabunPSK"/>
          <w:color w:val="000000"/>
        </w:rPr>
        <w:t xml:space="preserve"> </w:t>
      </w:r>
      <w:r w:rsidRPr="0098454D">
        <w:rPr>
          <w:rFonts w:ascii="TH SarabunPSK" w:hAnsi="TH SarabunPSK" w:cs="TH SarabunPSK"/>
          <w:color w:val="000000"/>
          <w:cs/>
        </w:rPr>
        <w:br/>
        <w:t>ส่วนเงินรายจ่ายตามงบประมาณ ลดลงร้อยละ 2.59</w:t>
      </w:r>
      <w:r w:rsidRPr="0098454D">
        <w:rPr>
          <w:rFonts w:ascii="TH SarabunPSK" w:hAnsi="TH SarabunPSK" w:cs="TH SarabunPSK"/>
          <w:color w:val="000000"/>
        </w:rPr>
        <w:t xml:space="preserve"> </w:t>
      </w:r>
      <w:r w:rsidRPr="0098454D">
        <w:rPr>
          <w:rFonts w:ascii="TH SarabunPSK" w:hAnsi="TH SarabunPSK" w:cs="TH SarabunPSK"/>
          <w:color w:val="000000"/>
          <w:cs/>
        </w:rPr>
        <w:t>ปริมาณเงินของสาขาธนาคารพาณิชย์ ในจังหวัดสมุทรสาคร มียอดเงินฝากเพิ่มขึ้นร้อยละ 61.35 เนื่องจากประชาชนขาดความเชื่อมั่นทางเศรษฐกิจจากความผันผวนทางการเมือง จึงใช้จ่ายและลงทุนน้อยลง แต่เก็บออมมากขึ้น</w:t>
      </w:r>
    </w:p>
    <w:p w:rsidR="000951FE" w:rsidRPr="0098454D" w:rsidRDefault="000951FE" w:rsidP="000951FE">
      <w:pPr>
        <w:rPr>
          <w:rFonts w:ascii="TH SarabunPSK" w:hAnsi="TH SarabunPSK" w:cs="TH SarabunPSK"/>
          <w:color w:val="000000"/>
        </w:rPr>
      </w:pPr>
      <w:r w:rsidRPr="0098454D">
        <w:rPr>
          <w:rFonts w:ascii="TH SarabunPSK" w:hAnsi="TH SarabunPSK" w:cs="TH SarabunPSK"/>
          <w:b/>
          <w:bCs/>
          <w:color w:val="000000"/>
          <w:cs/>
        </w:rPr>
        <w:t>ภาวะค่าครองชีพ</w:t>
      </w:r>
      <w:r w:rsidRPr="0098454D">
        <w:rPr>
          <w:rFonts w:ascii="TH SarabunPSK" w:hAnsi="TH SarabunPSK" w:cs="TH SarabunPSK"/>
          <w:color w:val="000000"/>
          <w:cs/>
        </w:rPr>
        <w:t xml:space="preserve"> ดัชนีราคาผู้บริโภคของจังหวัดสมุทรสาครปี 2553 และเดือนธันวาคม 2553</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โดยสรุป </w:t>
      </w:r>
      <w:r w:rsidRPr="00FA3B2B">
        <w:rPr>
          <w:rFonts w:ascii="TH SarabunPSK" w:hAnsi="TH SarabunPSK" w:cs="TH SarabunPSK"/>
          <w:color w:val="000000"/>
          <w:spacing w:val="-6"/>
          <w:cs/>
        </w:rPr>
        <w:t>การประมวลผลดัชนีราคาผู้บริโภคของประเทศ รายการสินค้าและบริการที่คำนวณมีจำนวน 417</w:t>
      </w:r>
      <w:r w:rsidR="00FA3B2B" w:rsidRPr="00FA3B2B">
        <w:rPr>
          <w:rFonts w:ascii="TH SarabunPSK" w:hAnsi="TH SarabunPSK" w:cs="TH SarabunPSK"/>
          <w:color w:val="000000"/>
          <w:spacing w:val="-6"/>
        </w:rPr>
        <w:t xml:space="preserve"> </w:t>
      </w:r>
      <w:r w:rsidRPr="00FA3B2B">
        <w:rPr>
          <w:rFonts w:ascii="TH SarabunPSK" w:hAnsi="TH SarabunPSK" w:cs="TH SarabunPSK"/>
          <w:color w:val="000000"/>
          <w:spacing w:val="-6"/>
          <w:cs/>
        </w:rPr>
        <w:t>รายการ สำหรับ</w:t>
      </w:r>
      <w:r w:rsidRPr="0098454D">
        <w:rPr>
          <w:rFonts w:ascii="TH SarabunPSK" w:hAnsi="TH SarabunPSK" w:cs="TH SarabunPSK"/>
          <w:color w:val="000000"/>
          <w:cs/>
        </w:rPr>
        <w:t>จังหวัดสมุทรสาคร จำนวน 250</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รายการ ครอบคลุมหมวดอาหารและเครื่องดื่ม เครื่องนุ่งห่ม เคหสถาน </w:t>
      </w:r>
      <w:r w:rsidR="00FA3B2B">
        <w:rPr>
          <w:rFonts w:ascii="TH SarabunPSK" w:hAnsi="TH SarabunPSK" w:cs="TH SarabunPSK" w:hint="cs"/>
          <w:color w:val="000000"/>
          <w:cs/>
        </w:rPr>
        <w:t xml:space="preserve">       </w:t>
      </w:r>
      <w:r w:rsidRPr="0098454D">
        <w:rPr>
          <w:rFonts w:ascii="TH SarabunPSK" w:hAnsi="TH SarabunPSK" w:cs="TH SarabunPSK"/>
          <w:color w:val="000000"/>
          <w:cs/>
        </w:rPr>
        <w:t xml:space="preserve">การตรวจรักษาและบริการส่วนบุคคล ยานพาหนะการขนส่งและการสื่อสาร การบันเทิงการอ่านและการศึกษา </w:t>
      </w:r>
      <w:r w:rsidR="006D6629">
        <w:rPr>
          <w:rFonts w:ascii="TH SarabunPSK" w:hAnsi="TH SarabunPSK" w:cs="TH SarabunPSK"/>
          <w:color w:val="000000"/>
          <w:cs/>
        </w:rPr>
        <w:t xml:space="preserve">ฯลฯ </w:t>
      </w:r>
      <w:r w:rsidRPr="0098454D">
        <w:rPr>
          <w:rFonts w:ascii="TH SarabunPSK" w:hAnsi="TH SarabunPSK" w:cs="TH SarabunPSK"/>
          <w:color w:val="000000"/>
          <w:cs/>
        </w:rPr>
        <w:t>เพื่อนำมาคำนวณดัชนีราคาผู้บริโภคของจังหวัดสมุทรสาคร ได้ผลดังนี้</w:t>
      </w:r>
    </w:p>
    <w:p w:rsidR="000951FE" w:rsidRPr="0098454D" w:rsidRDefault="000951FE" w:rsidP="000951FE">
      <w:pPr>
        <w:tabs>
          <w:tab w:val="left" w:pos="1418"/>
        </w:tabs>
        <w:rPr>
          <w:rFonts w:ascii="TH SarabunPSK" w:hAnsi="TH SarabunPSK" w:cs="TH SarabunPSK"/>
          <w:color w:val="000000"/>
        </w:rPr>
      </w:pPr>
      <w:r w:rsidRPr="0098454D">
        <w:rPr>
          <w:rFonts w:ascii="TH SarabunPSK" w:hAnsi="TH SarabunPSK" w:cs="TH SarabunPSK"/>
          <w:color w:val="000000"/>
          <w:spacing w:val="-6"/>
          <w:cs/>
        </w:rPr>
        <w:tab/>
        <w:t>1) ดัชนีราคาผู้บริโภคทั่วไปของประเทศเดือนธันวาคม 2553</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เท่ากับ 108.92</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เดือนพฤศจิกายน 2553</w:t>
      </w:r>
      <w:r w:rsidRPr="0098454D">
        <w:rPr>
          <w:rFonts w:ascii="TH SarabunPSK" w:hAnsi="TH SarabunPSK" w:cs="TH SarabunPSK"/>
          <w:color w:val="000000"/>
        </w:rPr>
        <w:t xml:space="preserve"> </w:t>
      </w:r>
      <w:r w:rsidRPr="0098454D">
        <w:rPr>
          <w:rFonts w:ascii="TH SarabunPSK" w:hAnsi="TH SarabunPSK" w:cs="TH SarabunPSK"/>
          <w:color w:val="000000"/>
          <w:cs/>
        </w:rPr>
        <w:t>เท่ากับ</w:t>
      </w:r>
      <w:r w:rsidRPr="0098454D">
        <w:rPr>
          <w:rFonts w:ascii="TH SarabunPSK" w:hAnsi="TH SarabunPSK" w:cs="TH SarabunPSK"/>
          <w:color w:val="000000"/>
        </w:rPr>
        <w:t xml:space="preserve"> </w:t>
      </w:r>
      <w:r w:rsidRPr="0098454D">
        <w:rPr>
          <w:rFonts w:ascii="TH SarabunPSK" w:hAnsi="TH SarabunPSK" w:cs="TH SarabunPSK"/>
          <w:color w:val="000000"/>
          <w:cs/>
        </w:rPr>
        <w:t>108.75</w:t>
      </w:r>
      <w:r w:rsidRPr="0098454D">
        <w:rPr>
          <w:rFonts w:ascii="TH SarabunPSK" w:hAnsi="TH SarabunPSK" w:cs="TH SarabunPSK"/>
          <w:color w:val="000000"/>
        </w:rPr>
        <w:t xml:space="preserve"> </w:t>
      </w:r>
      <w:r w:rsidRPr="0098454D">
        <w:rPr>
          <w:rFonts w:ascii="TH SarabunPSK" w:hAnsi="TH SarabunPSK" w:cs="TH SarabunPSK"/>
          <w:color w:val="000000"/>
          <w:cs/>
        </w:rPr>
        <w:t>สูงขึ้นร้อยละ 0</w:t>
      </w:r>
      <w:r w:rsidRPr="0098454D">
        <w:rPr>
          <w:rFonts w:ascii="TH SarabunPSK" w:hAnsi="TH SarabunPSK" w:cs="TH SarabunPSK"/>
          <w:color w:val="000000"/>
        </w:rPr>
        <w:t>.</w:t>
      </w:r>
      <w:r w:rsidRPr="0098454D">
        <w:rPr>
          <w:rFonts w:ascii="TH SarabunPSK" w:hAnsi="TH SarabunPSK" w:cs="TH SarabunPSK"/>
          <w:color w:val="000000"/>
          <w:cs/>
        </w:rPr>
        <w:t>16</w:t>
      </w:r>
      <w:r w:rsidRPr="0098454D">
        <w:rPr>
          <w:rFonts w:ascii="TH SarabunPSK" w:hAnsi="TH SarabunPSK" w:cs="TH SarabunPSK"/>
          <w:color w:val="000000"/>
        </w:rPr>
        <w:t xml:space="preserve"> </w:t>
      </w:r>
      <w:r w:rsidRPr="0098454D">
        <w:rPr>
          <w:rFonts w:ascii="TH SarabunPSK" w:hAnsi="TH SarabunPSK" w:cs="TH SarabunPSK"/>
          <w:color w:val="000000"/>
          <w:cs/>
        </w:rPr>
        <w:t>เฉลี่ยทั้งปี</w:t>
      </w:r>
      <w:r w:rsidRPr="0098454D">
        <w:rPr>
          <w:rFonts w:ascii="TH SarabunPSK" w:hAnsi="TH SarabunPSK" w:cs="TH SarabunPSK"/>
          <w:color w:val="000000"/>
        </w:rPr>
        <w:t xml:space="preserve"> </w:t>
      </w:r>
      <w:r w:rsidRPr="0098454D">
        <w:rPr>
          <w:rFonts w:ascii="TH SarabunPSK" w:hAnsi="TH SarabunPSK" w:cs="TH SarabunPSK"/>
          <w:color w:val="000000"/>
          <w:cs/>
        </w:rPr>
        <w:t>2553</w:t>
      </w:r>
      <w:r w:rsidRPr="0098454D">
        <w:rPr>
          <w:rFonts w:ascii="TH SarabunPSK" w:hAnsi="TH SarabunPSK" w:cs="TH SarabunPSK"/>
          <w:color w:val="000000"/>
        </w:rPr>
        <w:t xml:space="preserve"> </w:t>
      </w:r>
      <w:r w:rsidRPr="0098454D">
        <w:rPr>
          <w:rFonts w:ascii="TH SarabunPSK" w:hAnsi="TH SarabunPSK" w:cs="TH SarabunPSK"/>
          <w:color w:val="000000"/>
          <w:cs/>
        </w:rPr>
        <w:t>สูงขึ้นร้อยละ 5.6</w:t>
      </w:r>
    </w:p>
    <w:p w:rsidR="000951FE" w:rsidRPr="0098454D" w:rsidRDefault="000951FE" w:rsidP="000951FE">
      <w:pPr>
        <w:tabs>
          <w:tab w:val="left" w:pos="1418"/>
        </w:tabs>
        <w:rPr>
          <w:rFonts w:ascii="TH SarabunPSK" w:hAnsi="TH SarabunPSK" w:cs="TH SarabunPSK"/>
          <w:color w:val="000000"/>
        </w:rPr>
      </w:pPr>
      <w:r w:rsidRPr="0098454D">
        <w:rPr>
          <w:rFonts w:ascii="TH SarabunPSK" w:hAnsi="TH SarabunPSK" w:cs="TH SarabunPSK"/>
          <w:color w:val="000000"/>
          <w:spacing w:val="-6"/>
          <w:cs/>
        </w:rPr>
        <w:tab/>
        <w:t>2) ดัชนีราคาผู้บริโภคของจังหวัดสมุทรสาครเดือนธันวาคม</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2553</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เท่ากับ 116.4</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เดือนพฤศจิกายน</w:t>
      </w:r>
      <w:r w:rsidRPr="0098454D">
        <w:rPr>
          <w:rFonts w:ascii="TH SarabunPSK" w:hAnsi="TH SarabunPSK" w:cs="TH SarabunPSK"/>
          <w:color w:val="000000"/>
          <w:cs/>
        </w:rPr>
        <w:t xml:space="preserve"> 2553</w:t>
      </w:r>
      <w:r w:rsidRPr="0098454D">
        <w:rPr>
          <w:rFonts w:ascii="TH SarabunPSK" w:hAnsi="TH SarabunPSK" w:cs="TH SarabunPSK"/>
          <w:color w:val="000000"/>
        </w:rPr>
        <w:t xml:space="preserve"> </w:t>
      </w:r>
      <w:r w:rsidRPr="0098454D">
        <w:rPr>
          <w:rFonts w:ascii="TH SarabunPSK" w:hAnsi="TH SarabunPSK" w:cs="TH SarabunPSK"/>
          <w:color w:val="000000"/>
          <w:cs/>
        </w:rPr>
        <w:t>เท่ากับ 11</w:t>
      </w:r>
      <w:r w:rsidRPr="0098454D">
        <w:rPr>
          <w:rFonts w:ascii="TH SarabunPSK" w:hAnsi="TH SarabunPSK" w:cs="TH SarabunPSK"/>
          <w:color w:val="000000"/>
        </w:rPr>
        <w:t>6.7</w:t>
      </w:r>
    </w:p>
    <w:p w:rsidR="000951FE" w:rsidRPr="0098454D" w:rsidRDefault="000951FE" w:rsidP="000951FE">
      <w:pPr>
        <w:tabs>
          <w:tab w:val="left" w:pos="1418"/>
        </w:tabs>
        <w:rPr>
          <w:rFonts w:ascii="TH SarabunPSK" w:hAnsi="TH SarabunPSK" w:cs="TH SarabunPSK"/>
          <w:color w:val="000000"/>
        </w:rPr>
      </w:pPr>
      <w:r w:rsidRPr="0098454D">
        <w:rPr>
          <w:rFonts w:ascii="TH SarabunPSK" w:hAnsi="TH SarabunPSK" w:cs="TH SarabunPSK"/>
          <w:color w:val="000000"/>
        </w:rPr>
        <w:tab/>
      </w:r>
      <w:r w:rsidRPr="0098454D">
        <w:rPr>
          <w:rFonts w:ascii="TH SarabunPSK" w:hAnsi="TH SarabunPSK" w:cs="TH SarabunPSK"/>
          <w:color w:val="000000"/>
          <w:cs/>
        </w:rPr>
        <w:t>3)</w:t>
      </w:r>
      <w:r w:rsidRPr="0098454D">
        <w:rPr>
          <w:rFonts w:ascii="TH SarabunPSK" w:hAnsi="TH SarabunPSK" w:cs="TH SarabunPSK"/>
          <w:color w:val="000000"/>
        </w:rPr>
        <w:t xml:space="preserve"> </w:t>
      </w:r>
      <w:r w:rsidRPr="0098454D">
        <w:rPr>
          <w:rFonts w:ascii="TH SarabunPSK" w:hAnsi="TH SarabunPSK" w:cs="TH SarabunPSK"/>
          <w:color w:val="000000"/>
          <w:cs/>
        </w:rPr>
        <w:t>การเปลี่ยนแปลงดัชนีราคาผู้บริโภคของจังหวัดสมุทรสาคร เดือนธันวาคม 2553</w:t>
      </w:r>
      <w:r w:rsidRPr="0098454D">
        <w:rPr>
          <w:rFonts w:ascii="TH SarabunPSK" w:hAnsi="TH SarabunPSK" w:cs="TH SarabunPSK"/>
          <w:color w:val="000000"/>
        </w:rPr>
        <w:t xml:space="preserve"> </w:t>
      </w:r>
      <w:r w:rsidRPr="0098454D">
        <w:rPr>
          <w:rFonts w:ascii="TH SarabunPSK" w:hAnsi="TH SarabunPSK" w:cs="TH SarabunPSK"/>
          <w:color w:val="000000"/>
          <w:cs/>
        </w:rPr>
        <w:t>เมื่อเทียบกับเดือนพฤศจิกายน 2553</w:t>
      </w:r>
      <w:r w:rsidRPr="0098454D">
        <w:rPr>
          <w:rFonts w:ascii="TH SarabunPSK" w:hAnsi="TH SarabunPSK" w:cs="TH SarabunPSK"/>
          <w:color w:val="000000"/>
        </w:rPr>
        <w:t xml:space="preserve"> </w:t>
      </w:r>
      <w:r w:rsidRPr="0098454D">
        <w:rPr>
          <w:rFonts w:ascii="TH SarabunPSK" w:hAnsi="TH SarabunPSK" w:cs="TH SarabunPSK"/>
          <w:color w:val="000000"/>
          <w:cs/>
        </w:rPr>
        <w:t>ลดลงร้อยละ</w:t>
      </w:r>
      <w:r w:rsidRPr="0098454D">
        <w:rPr>
          <w:rFonts w:ascii="TH SarabunPSK" w:hAnsi="TH SarabunPSK" w:cs="TH SarabunPSK"/>
          <w:color w:val="000000"/>
        </w:rPr>
        <w:t xml:space="preserve"> </w:t>
      </w:r>
      <w:r w:rsidRPr="0098454D">
        <w:rPr>
          <w:rFonts w:ascii="TH SarabunPSK" w:hAnsi="TH SarabunPSK" w:cs="TH SarabunPSK"/>
          <w:color w:val="000000"/>
          <w:cs/>
        </w:rPr>
        <w:t>0</w:t>
      </w:r>
      <w:r w:rsidRPr="0098454D">
        <w:rPr>
          <w:rFonts w:ascii="TH SarabunPSK" w:hAnsi="TH SarabunPSK" w:cs="TH SarabunPSK"/>
          <w:color w:val="000000"/>
        </w:rPr>
        <w:t>.</w:t>
      </w:r>
      <w:r w:rsidRPr="0098454D">
        <w:rPr>
          <w:rFonts w:ascii="TH SarabunPSK" w:hAnsi="TH SarabunPSK" w:cs="TH SarabunPSK"/>
          <w:color w:val="000000"/>
          <w:cs/>
        </w:rPr>
        <w:t>3</w:t>
      </w:r>
      <w:r w:rsidRPr="0098454D">
        <w:rPr>
          <w:rFonts w:ascii="TH SarabunPSK" w:hAnsi="TH SarabunPSK" w:cs="TH SarabunPSK"/>
          <w:color w:val="000000"/>
        </w:rPr>
        <w:t xml:space="preserve"> </w:t>
      </w:r>
      <w:r w:rsidRPr="0098454D">
        <w:rPr>
          <w:rFonts w:ascii="TH SarabunPSK" w:hAnsi="TH SarabunPSK" w:cs="TH SarabunPSK"/>
          <w:color w:val="000000"/>
          <w:cs/>
        </w:rPr>
        <w:t>เทียบเฉลี่ยปี 2553</w:t>
      </w:r>
      <w:r w:rsidRPr="0098454D">
        <w:rPr>
          <w:rFonts w:ascii="TH SarabunPSK" w:hAnsi="TH SarabunPSK" w:cs="TH SarabunPSK"/>
          <w:color w:val="000000"/>
        </w:rPr>
        <w:t xml:space="preserve"> </w:t>
      </w:r>
      <w:r w:rsidRPr="0098454D">
        <w:rPr>
          <w:rFonts w:ascii="TH SarabunPSK" w:hAnsi="TH SarabunPSK" w:cs="TH SarabunPSK"/>
          <w:color w:val="000000"/>
          <w:cs/>
        </w:rPr>
        <w:t>กับปี 2552</w:t>
      </w:r>
      <w:r w:rsidRPr="0098454D">
        <w:rPr>
          <w:rFonts w:ascii="TH SarabunPSK" w:hAnsi="TH SarabunPSK" w:cs="TH SarabunPSK"/>
          <w:color w:val="000000"/>
        </w:rPr>
        <w:t xml:space="preserve"> </w:t>
      </w:r>
      <w:r w:rsidRPr="0098454D">
        <w:rPr>
          <w:rFonts w:ascii="TH SarabunPSK" w:hAnsi="TH SarabunPSK" w:cs="TH SarabunPSK"/>
          <w:color w:val="000000"/>
          <w:cs/>
        </w:rPr>
        <w:t>สูงขึ้นร้อยละ 5.6</w:t>
      </w:r>
    </w:p>
    <w:p w:rsidR="000951FE" w:rsidRPr="0098454D" w:rsidRDefault="000951FE" w:rsidP="000951FE">
      <w:pPr>
        <w:tabs>
          <w:tab w:val="left" w:pos="1418"/>
        </w:tabs>
        <w:rPr>
          <w:rFonts w:ascii="TH SarabunPSK" w:hAnsi="TH SarabunPSK" w:cs="TH SarabunPSK"/>
          <w:color w:val="000000"/>
        </w:rPr>
      </w:pPr>
      <w:r w:rsidRPr="0098454D">
        <w:rPr>
          <w:rFonts w:ascii="TH SarabunPSK" w:hAnsi="TH SarabunPSK" w:cs="TH SarabunPSK"/>
          <w:color w:val="000000"/>
          <w:spacing w:val="-2"/>
          <w:cs/>
        </w:rPr>
        <w:tab/>
        <w:t>4)</w:t>
      </w:r>
      <w:r w:rsidRPr="0098454D">
        <w:rPr>
          <w:rFonts w:ascii="TH SarabunPSK" w:hAnsi="TH SarabunPSK" w:cs="TH SarabunPSK"/>
          <w:color w:val="000000"/>
          <w:spacing w:val="-2"/>
        </w:rPr>
        <w:t xml:space="preserve"> </w:t>
      </w:r>
      <w:r w:rsidRPr="0098454D">
        <w:rPr>
          <w:rFonts w:ascii="TH SarabunPSK" w:hAnsi="TH SarabunPSK" w:cs="TH SarabunPSK"/>
          <w:color w:val="000000"/>
          <w:spacing w:val="-2"/>
          <w:cs/>
        </w:rPr>
        <w:t>ดัชนีราคาผู้บริโภคของจังหวัดสมุทรสาครเดือนธันวาคม 2553</w:t>
      </w:r>
      <w:r w:rsidRPr="0098454D">
        <w:rPr>
          <w:rFonts w:ascii="TH SarabunPSK" w:hAnsi="TH SarabunPSK" w:cs="TH SarabunPSK"/>
          <w:color w:val="000000"/>
          <w:spacing w:val="-2"/>
        </w:rPr>
        <w:t xml:space="preserve"> </w:t>
      </w:r>
      <w:r w:rsidRPr="0098454D">
        <w:rPr>
          <w:rFonts w:ascii="TH SarabunPSK" w:hAnsi="TH SarabunPSK" w:cs="TH SarabunPSK"/>
          <w:color w:val="000000"/>
          <w:spacing w:val="-2"/>
          <w:cs/>
        </w:rPr>
        <w:t>เทียบกับเดือนพฤศจิกายน</w:t>
      </w:r>
      <w:r w:rsidRPr="0098454D">
        <w:rPr>
          <w:rFonts w:ascii="TH SarabunPSK" w:hAnsi="TH SarabunPSK" w:cs="TH SarabunPSK"/>
          <w:color w:val="000000"/>
        </w:rPr>
        <w:t xml:space="preserve"> </w:t>
      </w:r>
      <w:r w:rsidRPr="0098454D">
        <w:rPr>
          <w:rFonts w:ascii="TH SarabunPSK" w:hAnsi="TH SarabunPSK" w:cs="TH SarabunPSK"/>
          <w:color w:val="000000"/>
          <w:cs/>
        </w:rPr>
        <w:t>2553</w:t>
      </w:r>
      <w:r w:rsidRPr="0098454D">
        <w:rPr>
          <w:rFonts w:ascii="TH SarabunPSK" w:hAnsi="TH SarabunPSK" w:cs="TH SarabunPSK"/>
          <w:color w:val="000000"/>
        </w:rPr>
        <w:t xml:space="preserve"> </w:t>
      </w:r>
      <w:r w:rsidRPr="0098454D">
        <w:rPr>
          <w:rFonts w:ascii="TH SarabunPSK" w:hAnsi="TH SarabunPSK" w:cs="TH SarabunPSK"/>
          <w:color w:val="000000"/>
          <w:cs/>
        </w:rPr>
        <w:t>ลดลงร้อยละ 0</w:t>
      </w:r>
      <w:r w:rsidRPr="0098454D">
        <w:rPr>
          <w:rFonts w:ascii="TH SarabunPSK" w:hAnsi="TH SarabunPSK" w:cs="TH SarabunPSK"/>
          <w:color w:val="000000"/>
        </w:rPr>
        <w:t>.</w:t>
      </w:r>
      <w:r w:rsidRPr="0098454D">
        <w:rPr>
          <w:rFonts w:ascii="TH SarabunPSK" w:hAnsi="TH SarabunPSK" w:cs="TH SarabunPSK"/>
          <w:color w:val="000000"/>
          <w:cs/>
        </w:rPr>
        <w:t>3</w:t>
      </w:r>
      <w:r w:rsidRPr="0098454D">
        <w:rPr>
          <w:rFonts w:ascii="TH SarabunPSK" w:hAnsi="TH SarabunPSK" w:cs="TH SarabunPSK"/>
          <w:color w:val="000000"/>
        </w:rPr>
        <w:t xml:space="preserve"> </w:t>
      </w:r>
      <w:r w:rsidRPr="0098454D">
        <w:rPr>
          <w:rFonts w:ascii="TH SarabunPSK" w:hAnsi="TH SarabunPSK" w:cs="TH SarabunPSK"/>
          <w:color w:val="000000"/>
          <w:cs/>
        </w:rPr>
        <w:t>เป็นผลจากการลดลงของดัชนีราคาหมวดอาหารและเครื่องดื่มร้อยละ 0.7</w:t>
      </w:r>
      <w:r w:rsidRPr="0098454D">
        <w:rPr>
          <w:rFonts w:ascii="TH SarabunPSK" w:hAnsi="TH SarabunPSK" w:cs="TH SarabunPSK"/>
          <w:color w:val="000000"/>
        </w:rPr>
        <w:t xml:space="preserve"> </w:t>
      </w:r>
      <w:r w:rsidRPr="0098454D">
        <w:rPr>
          <w:rFonts w:ascii="TH SarabunPSK" w:hAnsi="TH SarabunPSK" w:cs="TH SarabunPSK"/>
          <w:color w:val="000000"/>
          <w:cs/>
        </w:rPr>
        <w:t>ขณะที่</w:t>
      </w:r>
      <w:r w:rsidR="00FA3B2B">
        <w:rPr>
          <w:rFonts w:ascii="TH SarabunPSK" w:hAnsi="TH SarabunPSK" w:cs="TH SarabunPSK" w:hint="cs"/>
          <w:color w:val="000000"/>
          <w:cs/>
        </w:rPr>
        <w:t xml:space="preserve">  </w:t>
      </w:r>
      <w:r w:rsidRPr="0098454D">
        <w:rPr>
          <w:rFonts w:ascii="TH SarabunPSK" w:hAnsi="TH SarabunPSK" w:cs="TH SarabunPSK"/>
          <w:color w:val="000000"/>
          <w:cs/>
        </w:rPr>
        <w:t>หมวดอื่นๆ ที่ไม่ใช่อาหารและเครื่องดื่มสูงขึ้นร้อยละ 0</w:t>
      </w:r>
      <w:r w:rsidRPr="0098454D">
        <w:rPr>
          <w:rFonts w:ascii="TH SarabunPSK" w:hAnsi="TH SarabunPSK" w:cs="TH SarabunPSK"/>
          <w:color w:val="000000"/>
        </w:rPr>
        <w:t>.</w:t>
      </w:r>
      <w:r w:rsidRPr="0098454D">
        <w:rPr>
          <w:rFonts w:ascii="TH SarabunPSK" w:hAnsi="TH SarabunPSK" w:cs="TH SarabunPSK"/>
          <w:color w:val="000000"/>
          <w:cs/>
        </w:rPr>
        <w:t>2</w:t>
      </w:r>
    </w:p>
    <w:p w:rsidR="000951FE" w:rsidRPr="0098454D" w:rsidRDefault="000951FE" w:rsidP="000951FE">
      <w:pPr>
        <w:tabs>
          <w:tab w:val="left" w:pos="1418"/>
          <w:tab w:val="left" w:pos="1760"/>
        </w:tabs>
        <w:rPr>
          <w:rFonts w:ascii="TH SarabunPSK" w:hAnsi="TH SarabunPSK" w:cs="TH SarabunPSK"/>
          <w:color w:val="000000"/>
        </w:rPr>
      </w:pPr>
      <w:r w:rsidRPr="0098454D">
        <w:rPr>
          <w:rFonts w:ascii="TH SarabunPSK" w:hAnsi="TH SarabunPSK" w:cs="TH SarabunPSK"/>
          <w:color w:val="000000"/>
          <w:cs/>
        </w:rPr>
        <w:tab/>
        <w:t>5) ดัชนีราคาผู้บริโภคจังหวัดสมุทรสาครเดือนธันวาคม 2553</w:t>
      </w:r>
      <w:r w:rsidRPr="0098454D">
        <w:rPr>
          <w:rFonts w:ascii="TH SarabunPSK" w:hAnsi="TH SarabunPSK" w:cs="TH SarabunPSK"/>
          <w:color w:val="000000"/>
        </w:rPr>
        <w:t xml:space="preserve"> </w:t>
      </w:r>
      <w:r w:rsidRPr="0098454D">
        <w:rPr>
          <w:rFonts w:ascii="TH SarabunPSK" w:hAnsi="TH SarabunPSK" w:cs="TH SarabunPSK"/>
          <w:color w:val="000000"/>
          <w:cs/>
        </w:rPr>
        <w:t>เทียบกับ เดือนธันวาคม 2552</w:t>
      </w:r>
      <w:r w:rsidRPr="0098454D">
        <w:rPr>
          <w:rFonts w:ascii="TH SarabunPSK" w:hAnsi="TH SarabunPSK" w:cs="TH SarabunPSK"/>
          <w:color w:val="000000"/>
        </w:rPr>
        <w:t xml:space="preserve"> </w:t>
      </w:r>
      <w:r w:rsidRPr="0098454D">
        <w:rPr>
          <w:rFonts w:ascii="TH SarabunPSK" w:hAnsi="TH SarabunPSK" w:cs="TH SarabunPSK"/>
          <w:color w:val="000000"/>
          <w:cs/>
        </w:rPr>
        <w:t>สูงขึ้นร้อยละ 5.8</w:t>
      </w:r>
      <w:r w:rsidRPr="0098454D">
        <w:rPr>
          <w:rFonts w:ascii="TH SarabunPSK" w:hAnsi="TH SarabunPSK" w:cs="TH SarabunPSK"/>
          <w:color w:val="000000"/>
        </w:rPr>
        <w:t xml:space="preserve"> </w:t>
      </w:r>
      <w:r w:rsidRPr="0098454D">
        <w:rPr>
          <w:rFonts w:ascii="TH SarabunPSK" w:hAnsi="TH SarabunPSK" w:cs="TH SarabunPSK"/>
          <w:color w:val="000000"/>
          <w:cs/>
        </w:rPr>
        <w:t>สาเหตุหลักจากการสูงขึ้นของดัชนีราคาอาหารและเครื่องดื่มร้อยละ 10.6</w:t>
      </w:r>
      <w:r w:rsidRPr="0098454D">
        <w:rPr>
          <w:rFonts w:ascii="TH SarabunPSK" w:hAnsi="TH SarabunPSK" w:cs="TH SarabunPSK"/>
          <w:color w:val="000000"/>
        </w:rPr>
        <w:t xml:space="preserve"> </w:t>
      </w:r>
      <w:r w:rsidRPr="0098454D">
        <w:rPr>
          <w:rFonts w:ascii="TH SarabunPSK" w:hAnsi="TH SarabunPSK" w:cs="TH SarabunPSK"/>
          <w:color w:val="000000"/>
          <w:cs/>
        </w:rPr>
        <w:t>ได้แก่ หมวดข้าว</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แป้งและผลิตภัณฑ์จากแป้ง ร้อยละ </w:t>
      </w:r>
      <w:r w:rsidRPr="0098454D">
        <w:rPr>
          <w:rFonts w:ascii="TH SarabunPSK" w:hAnsi="TH SarabunPSK" w:cs="TH SarabunPSK"/>
          <w:color w:val="000000"/>
        </w:rPr>
        <w:t xml:space="preserve">8.8 </w:t>
      </w:r>
      <w:r w:rsidRPr="0098454D">
        <w:rPr>
          <w:rFonts w:ascii="TH SarabunPSK" w:hAnsi="TH SarabunPSK" w:cs="TH SarabunPSK"/>
          <w:color w:val="000000"/>
          <w:cs/>
        </w:rPr>
        <w:t xml:space="preserve">หมวดเนื้อสัตว์ เป็ดไก่ และสัตว์น้ำ ร้อยละ </w:t>
      </w:r>
      <w:r w:rsidRPr="0098454D">
        <w:rPr>
          <w:rFonts w:ascii="TH SarabunPSK" w:hAnsi="TH SarabunPSK" w:cs="TH SarabunPSK"/>
          <w:color w:val="000000"/>
        </w:rPr>
        <w:t xml:space="preserve">9.6 </w:t>
      </w:r>
      <w:r w:rsidRPr="0098454D">
        <w:rPr>
          <w:rFonts w:ascii="TH SarabunPSK" w:hAnsi="TH SarabunPSK" w:cs="TH SarabunPSK"/>
          <w:color w:val="000000"/>
          <w:cs/>
        </w:rPr>
        <w:t xml:space="preserve">หมวดไข่และผลิตภัณฑ์นม ร้อยละ </w:t>
      </w:r>
      <w:r w:rsidRPr="0098454D">
        <w:rPr>
          <w:rFonts w:ascii="TH SarabunPSK" w:hAnsi="TH SarabunPSK" w:cs="TH SarabunPSK"/>
          <w:color w:val="000000"/>
        </w:rPr>
        <w:t xml:space="preserve">8.4 </w:t>
      </w:r>
      <w:r w:rsidRPr="0098454D">
        <w:rPr>
          <w:rFonts w:ascii="TH SarabunPSK" w:hAnsi="TH SarabunPSK" w:cs="TH SarabunPSK"/>
          <w:color w:val="000000"/>
          <w:cs/>
        </w:rPr>
        <w:t xml:space="preserve">หมวดผักและผลไม้ ร้อยละ </w:t>
      </w:r>
      <w:r w:rsidRPr="0098454D">
        <w:rPr>
          <w:rFonts w:ascii="TH SarabunPSK" w:hAnsi="TH SarabunPSK" w:cs="TH SarabunPSK"/>
          <w:color w:val="000000"/>
        </w:rPr>
        <w:t xml:space="preserve">37.5 </w:t>
      </w:r>
      <w:r w:rsidRPr="0098454D">
        <w:rPr>
          <w:rFonts w:ascii="TH SarabunPSK" w:hAnsi="TH SarabunPSK" w:cs="TH SarabunPSK"/>
          <w:color w:val="000000"/>
          <w:cs/>
        </w:rPr>
        <w:t xml:space="preserve">หมวดเครื่องประกอบอาหาร ร้อยละ </w:t>
      </w:r>
      <w:r w:rsidRPr="0098454D">
        <w:rPr>
          <w:rFonts w:ascii="TH SarabunPSK" w:hAnsi="TH SarabunPSK" w:cs="TH SarabunPSK"/>
          <w:color w:val="000000"/>
        </w:rPr>
        <w:t xml:space="preserve">11.0 </w:t>
      </w:r>
    </w:p>
    <w:p w:rsidR="000951FE" w:rsidRPr="0098454D" w:rsidRDefault="000951FE" w:rsidP="000951FE">
      <w:pPr>
        <w:tabs>
          <w:tab w:val="left" w:pos="1430"/>
          <w:tab w:val="left" w:pos="1760"/>
        </w:tabs>
        <w:spacing w:before="0" w:after="0"/>
        <w:rPr>
          <w:rFonts w:ascii="TH SarabunPSK" w:hAnsi="TH SarabunPSK" w:cs="TH SarabunPSK"/>
          <w:color w:val="000000"/>
        </w:rPr>
      </w:pPr>
      <w:r w:rsidRPr="0098454D">
        <w:rPr>
          <w:rFonts w:ascii="TH SarabunPSK" w:hAnsi="TH SarabunPSK" w:cs="TH SarabunPSK"/>
          <w:color w:val="000000"/>
          <w:cs/>
        </w:rPr>
        <w:t xml:space="preserve">หมวดอาหารบริโภคในบ้าน ร้อยละ </w:t>
      </w:r>
      <w:r w:rsidRPr="0098454D">
        <w:rPr>
          <w:rFonts w:ascii="TH SarabunPSK" w:hAnsi="TH SarabunPSK" w:cs="TH SarabunPSK"/>
          <w:color w:val="000000"/>
        </w:rPr>
        <w:t xml:space="preserve">1.0 </w:t>
      </w:r>
      <w:r w:rsidRPr="0098454D">
        <w:rPr>
          <w:rFonts w:ascii="TH SarabunPSK" w:hAnsi="TH SarabunPSK" w:cs="TH SarabunPSK"/>
          <w:color w:val="000000"/>
          <w:cs/>
        </w:rPr>
        <w:t xml:space="preserve">หมวดอาหารบริโภคนอกบ้าน ร้อยละ </w:t>
      </w:r>
      <w:r w:rsidRPr="0098454D">
        <w:rPr>
          <w:rFonts w:ascii="TH SarabunPSK" w:hAnsi="TH SarabunPSK" w:cs="TH SarabunPSK"/>
          <w:color w:val="000000"/>
        </w:rPr>
        <w:t xml:space="preserve">0.3 </w:t>
      </w:r>
      <w:r w:rsidRPr="0098454D">
        <w:rPr>
          <w:rFonts w:ascii="TH SarabunPSK" w:hAnsi="TH SarabunPSK" w:cs="TH SarabunPSK"/>
          <w:color w:val="000000"/>
          <w:cs/>
        </w:rPr>
        <w:t xml:space="preserve">สำหรับดัชนีหมวดอื่นๆ   ที่ไม่ใช่อาหารและเครื่องดื่มสูงขึ้น ร้อยละ </w:t>
      </w:r>
      <w:r w:rsidRPr="0098454D">
        <w:rPr>
          <w:rFonts w:ascii="TH SarabunPSK" w:hAnsi="TH SarabunPSK" w:cs="TH SarabunPSK"/>
          <w:color w:val="000000"/>
        </w:rPr>
        <w:t xml:space="preserve">1.6 </w:t>
      </w:r>
      <w:r w:rsidRPr="0098454D">
        <w:rPr>
          <w:rFonts w:ascii="TH SarabunPSK" w:hAnsi="TH SarabunPSK" w:cs="TH SarabunPSK"/>
          <w:color w:val="000000"/>
          <w:cs/>
        </w:rPr>
        <w:t xml:space="preserve">สาเหตุสำคัญจากการสูงขึ้นของราคาน้ำมันเชื้อเพลิงร้อยละ </w:t>
      </w:r>
      <w:r w:rsidRPr="0098454D">
        <w:rPr>
          <w:rFonts w:ascii="TH SarabunPSK" w:hAnsi="TH SarabunPSK" w:cs="TH SarabunPSK"/>
          <w:color w:val="000000"/>
        </w:rPr>
        <w:t xml:space="preserve">3.6 </w:t>
      </w:r>
      <w:r w:rsidRPr="0098454D">
        <w:rPr>
          <w:rFonts w:ascii="TH SarabunPSK" w:hAnsi="TH SarabunPSK" w:cs="TH SarabunPSK"/>
          <w:color w:val="000000"/>
          <w:cs/>
        </w:rPr>
        <w:t>ทำให้หมวดพาหนะ</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การขนส่ง และการสื่อสารสูงขึ้นร้อยละ </w:t>
      </w:r>
      <w:r w:rsidRPr="0098454D">
        <w:rPr>
          <w:rFonts w:ascii="TH SarabunPSK" w:hAnsi="TH SarabunPSK" w:cs="TH SarabunPSK"/>
          <w:color w:val="000000"/>
        </w:rPr>
        <w:t xml:space="preserve">1.8 </w:t>
      </w:r>
      <w:r w:rsidRPr="0098454D">
        <w:rPr>
          <w:rFonts w:ascii="TH SarabunPSK" w:hAnsi="TH SarabunPSK" w:cs="TH SarabunPSK"/>
          <w:color w:val="000000"/>
          <w:cs/>
        </w:rPr>
        <w:t xml:space="preserve">หมวดการตรวจรักษาและบริการส่วนบุคคล </w:t>
      </w:r>
      <w:r w:rsidRPr="0098454D">
        <w:rPr>
          <w:rFonts w:ascii="TH SarabunPSK" w:hAnsi="TH SarabunPSK" w:cs="TH SarabunPSK"/>
          <w:color w:val="000000"/>
          <w:cs/>
        </w:rPr>
        <w:lastRenderedPageBreak/>
        <w:t>ร้อยละ</w:t>
      </w:r>
      <w:r w:rsidRPr="0098454D">
        <w:rPr>
          <w:rFonts w:ascii="TH SarabunPSK" w:hAnsi="TH SarabunPSK" w:cs="TH SarabunPSK"/>
          <w:color w:val="000000"/>
        </w:rPr>
        <w:t xml:space="preserve"> 2.1 </w:t>
      </w:r>
      <w:r w:rsidRPr="0098454D">
        <w:rPr>
          <w:rFonts w:ascii="TH SarabunPSK" w:hAnsi="TH SarabunPSK" w:cs="TH SarabunPSK"/>
          <w:color w:val="000000"/>
          <w:cs/>
        </w:rPr>
        <w:t xml:space="preserve">หมวดเครื่องนุ่งห่มและรองเท้าสูงขึ้นร้อยละ </w:t>
      </w:r>
      <w:r w:rsidRPr="0098454D">
        <w:rPr>
          <w:rFonts w:ascii="TH SarabunPSK" w:hAnsi="TH SarabunPSK" w:cs="TH SarabunPSK"/>
          <w:color w:val="000000"/>
        </w:rPr>
        <w:t xml:space="preserve">5.9 </w:t>
      </w:r>
      <w:r w:rsidRPr="0098454D">
        <w:rPr>
          <w:rFonts w:ascii="TH SarabunPSK" w:hAnsi="TH SarabunPSK" w:cs="TH SarabunPSK"/>
          <w:color w:val="000000"/>
          <w:cs/>
        </w:rPr>
        <w:t xml:space="preserve">หมวดเคหสถานสูงขึ้นร้อยละ </w:t>
      </w:r>
      <w:r w:rsidRPr="0098454D">
        <w:rPr>
          <w:rFonts w:ascii="TH SarabunPSK" w:hAnsi="TH SarabunPSK" w:cs="TH SarabunPSK"/>
          <w:color w:val="000000"/>
        </w:rPr>
        <w:t xml:space="preserve">1.9 </w:t>
      </w:r>
      <w:r w:rsidRPr="0098454D">
        <w:rPr>
          <w:rFonts w:ascii="TH SarabunPSK" w:hAnsi="TH SarabunPSK" w:cs="TH SarabunPSK"/>
          <w:color w:val="000000"/>
          <w:cs/>
        </w:rPr>
        <w:t>สำหรับสินค้า</w:t>
      </w:r>
      <w:r w:rsidR="0005681C">
        <w:rPr>
          <w:rFonts w:ascii="TH SarabunPSK" w:hAnsi="TH SarabunPSK" w:cs="TH SarabunPSK" w:hint="cs"/>
          <w:color w:val="000000"/>
          <w:cs/>
        </w:rPr>
        <w:t xml:space="preserve">    </w:t>
      </w:r>
      <w:r w:rsidRPr="0098454D">
        <w:rPr>
          <w:rFonts w:ascii="TH SarabunPSK" w:hAnsi="TH SarabunPSK" w:cs="TH SarabunPSK"/>
          <w:color w:val="000000"/>
          <w:cs/>
        </w:rPr>
        <w:t xml:space="preserve">ที่ราคาลดลง คือ หมวดยาสูบและเครื่องดื่มมีแอลกอฮอล์ลดลงร้อยละ </w:t>
      </w:r>
      <w:r w:rsidRPr="0098454D">
        <w:rPr>
          <w:rFonts w:ascii="TH SarabunPSK" w:hAnsi="TH SarabunPSK" w:cs="TH SarabunPSK"/>
          <w:color w:val="000000"/>
        </w:rPr>
        <w:t xml:space="preserve">1.0 </w:t>
      </w:r>
    </w:p>
    <w:p w:rsidR="000951FE" w:rsidRPr="0098454D" w:rsidRDefault="000951FE" w:rsidP="000951FE">
      <w:pPr>
        <w:pStyle w:val="1"/>
        <w:numPr>
          <w:ilvl w:val="0"/>
          <w:numId w:val="0"/>
        </w:numPr>
        <w:tabs>
          <w:tab w:val="left" w:pos="709"/>
          <w:tab w:val="left" w:pos="1134"/>
        </w:tabs>
        <w:spacing w:before="240"/>
        <w:rPr>
          <w:rFonts w:ascii="TH SarabunPSK" w:hAnsi="TH SarabunPSK" w:cs="TH SarabunPSK"/>
          <w:color w:val="000000"/>
        </w:rPr>
      </w:pPr>
      <w:r w:rsidRPr="0098454D">
        <w:rPr>
          <w:rFonts w:ascii="TH SarabunPSK" w:hAnsi="TH SarabunPSK" w:cs="TH SarabunPSK"/>
          <w:b/>
          <w:bCs/>
          <w:color w:val="000000"/>
          <w:cs/>
        </w:rPr>
        <w:tab/>
        <w:t>1.2</w:t>
      </w:r>
      <w:r w:rsidRPr="0098454D">
        <w:rPr>
          <w:rFonts w:ascii="TH SarabunPSK" w:hAnsi="TH SarabunPSK" w:cs="TH SarabunPSK"/>
          <w:b/>
          <w:bCs/>
          <w:color w:val="000000"/>
          <w:cs/>
        </w:rPr>
        <w:tab/>
        <w:t>สถานการณ์ด้านสังคม</w:t>
      </w:r>
    </w:p>
    <w:p w:rsidR="000951FE" w:rsidRPr="0098454D" w:rsidRDefault="000951FE" w:rsidP="000951FE">
      <w:pPr>
        <w:tabs>
          <w:tab w:val="left" w:pos="1134"/>
        </w:tabs>
        <w:spacing w:before="0" w:after="0"/>
        <w:ind w:firstLine="0"/>
        <w:rPr>
          <w:rFonts w:ascii="TH SarabunPSK" w:eastAsia="Times New Roman" w:hAnsi="TH SarabunPSK" w:cs="TH SarabunPSK"/>
          <w:color w:val="000000"/>
        </w:rPr>
      </w:pPr>
      <w:r w:rsidRPr="0098454D">
        <w:rPr>
          <w:rFonts w:ascii="TH SarabunPSK" w:hAnsi="TH SarabunPSK" w:cs="TH SarabunPSK"/>
          <w:b/>
          <w:bCs/>
          <w:color w:val="000000"/>
        </w:rPr>
        <w:tab/>
      </w:r>
      <w:r w:rsidRPr="0098454D">
        <w:rPr>
          <w:rFonts w:ascii="TH SarabunPSK" w:eastAsia="Times New Roman" w:hAnsi="TH SarabunPSK" w:cs="TH SarabunPSK"/>
          <w:color w:val="000000"/>
          <w:cs/>
        </w:rPr>
        <w:t>จังหวัดสมุทรสาครเป็นปริมณฑลของกรุงเทพฯ มีสภาพสังคมแบบกึ่งชนบทกึ่งเมือง ประชากร</w:t>
      </w:r>
      <w:r w:rsidR="0005681C">
        <w:rPr>
          <w:rFonts w:ascii="TH SarabunPSK" w:eastAsia="Times New Roman" w:hAnsi="TH SarabunPSK" w:cs="TH SarabunPSK" w:hint="cs"/>
          <w:color w:val="000000"/>
          <w:spacing w:val="-2"/>
          <w:cs/>
        </w:rPr>
        <w:t xml:space="preserve">     </w:t>
      </w:r>
      <w:r w:rsidRPr="0098454D">
        <w:rPr>
          <w:rFonts w:ascii="TH SarabunPSK" w:eastAsia="Times New Roman" w:hAnsi="TH SarabunPSK" w:cs="TH SarabunPSK"/>
          <w:color w:val="000000"/>
          <w:spacing w:val="-2"/>
          <w:cs/>
        </w:rPr>
        <w:t>ที่อาศัย</w:t>
      </w:r>
      <w:r w:rsidRPr="0098454D">
        <w:rPr>
          <w:rFonts w:ascii="TH SarabunPSK" w:eastAsia="Times New Roman" w:hAnsi="TH SarabunPSK" w:cs="TH SarabunPSK"/>
          <w:color w:val="000000"/>
          <w:spacing w:val="-8"/>
          <w:cs/>
        </w:rPr>
        <w:t>ในเขตเมือง ส่วนใหญ่จะตั้งบ้านเรือนกระจุกตัวอยู่ริมถนนสายหลักและสายรอง มีลักษณะครอบครัวเดี่ยว</w:t>
      </w:r>
      <w:r w:rsidR="0005681C">
        <w:rPr>
          <w:rFonts w:ascii="TH SarabunPSK" w:eastAsia="Times New Roman" w:hAnsi="TH SarabunPSK" w:cs="TH SarabunPSK" w:hint="cs"/>
          <w:color w:val="000000"/>
          <w:spacing w:val="-8"/>
          <w:cs/>
        </w:rPr>
        <w:t xml:space="preserve">    </w:t>
      </w:r>
      <w:r w:rsidRPr="0098454D">
        <w:rPr>
          <w:rFonts w:ascii="TH SarabunPSK" w:eastAsia="Times New Roman" w:hAnsi="TH SarabunPSK" w:cs="TH SarabunPSK"/>
          <w:color w:val="000000"/>
          <w:spacing w:val="-8"/>
          <w:cs/>
        </w:rPr>
        <w:t xml:space="preserve"> ส่วนในชนบท</w:t>
      </w:r>
      <w:r w:rsidRPr="0098454D">
        <w:rPr>
          <w:rFonts w:ascii="TH SarabunPSK" w:eastAsia="Times New Roman" w:hAnsi="TH SarabunPSK" w:cs="TH SarabunPSK"/>
          <w:color w:val="000000"/>
          <w:cs/>
        </w:rPr>
        <w:t xml:space="preserve"> การตั้งบ้านเรือนจะกระจายอยู่ตามริมแม่น้ำลำคลอง ประชากรส่วนใหญ่เป็นคนไทยเชื้อสายจีน และเชื้อสายรามัญ</w:t>
      </w:r>
    </w:p>
    <w:p w:rsidR="000951FE" w:rsidRPr="0098454D" w:rsidRDefault="000951FE" w:rsidP="000951FE">
      <w:pPr>
        <w:tabs>
          <w:tab w:val="left" w:pos="1134"/>
        </w:tabs>
        <w:spacing w:after="0"/>
        <w:rPr>
          <w:rFonts w:ascii="TH SarabunPSK" w:hAnsi="TH SarabunPSK" w:cs="TH SarabunPSK"/>
          <w:b/>
          <w:bCs/>
          <w:color w:val="000000"/>
        </w:rPr>
      </w:pPr>
      <w:r w:rsidRPr="0098454D">
        <w:rPr>
          <w:rFonts w:ascii="TH SarabunPSK" w:hAnsi="TH SarabunPSK" w:cs="TH SarabunPSK"/>
          <w:color w:val="000000"/>
          <w:spacing w:val="-4"/>
          <w:cs/>
        </w:rPr>
        <w:tab/>
      </w:r>
      <w:r w:rsidRPr="0098454D">
        <w:rPr>
          <w:rFonts w:ascii="TH SarabunPSK" w:hAnsi="TH SarabunPSK" w:cs="TH SarabunPSK"/>
          <w:b/>
          <w:bCs/>
          <w:color w:val="000000"/>
          <w:spacing w:val="-4"/>
          <w:cs/>
        </w:rPr>
        <w:t>ด้านสาธารณสุข</w:t>
      </w:r>
      <w:bookmarkStart w:id="3" w:name="OLE_LINK2"/>
      <w:bookmarkStart w:id="4" w:name="OLE_LINK1"/>
      <w:r w:rsidRPr="0098454D">
        <w:rPr>
          <w:rFonts w:ascii="TH SarabunPSK" w:hAnsi="TH SarabunPSK" w:cs="TH SarabunPSK"/>
          <w:color w:val="000000"/>
          <w:spacing w:val="-4"/>
          <w:cs/>
        </w:rPr>
        <w:t xml:space="preserve"> จากแผนพัฒนาด้านสุขภาพระดับจังหวัด ระยะ </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3</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 xml:space="preserve">ปี </w:t>
      </w:r>
      <w:r w:rsidRPr="0098454D">
        <w:rPr>
          <w:rFonts w:ascii="TH SarabunPSK" w:hAnsi="TH SarabunPSK" w:cs="TH SarabunPSK"/>
          <w:color w:val="000000"/>
          <w:spacing w:val="-4"/>
        </w:rPr>
        <w:t>(</w:t>
      </w:r>
      <w:r w:rsidRPr="0098454D">
        <w:rPr>
          <w:rFonts w:ascii="TH SarabunPSK" w:hAnsi="TH SarabunPSK" w:cs="TH SarabunPSK"/>
          <w:color w:val="000000"/>
          <w:spacing w:val="-4"/>
          <w:cs/>
        </w:rPr>
        <w:t>พ</w:t>
      </w:r>
      <w:r w:rsidRPr="0098454D">
        <w:rPr>
          <w:rFonts w:ascii="TH SarabunPSK" w:hAnsi="TH SarabunPSK" w:cs="TH SarabunPSK"/>
          <w:color w:val="000000"/>
          <w:spacing w:val="-4"/>
        </w:rPr>
        <w:t>.</w:t>
      </w:r>
      <w:r w:rsidRPr="0098454D">
        <w:rPr>
          <w:rFonts w:ascii="TH SarabunPSK" w:hAnsi="TH SarabunPSK" w:cs="TH SarabunPSK"/>
          <w:color w:val="000000"/>
          <w:spacing w:val="-4"/>
          <w:cs/>
        </w:rPr>
        <w:t>ศ</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 xml:space="preserve">2549 </w:t>
      </w:r>
      <w:r w:rsidRPr="0098454D">
        <w:rPr>
          <w:rFonts w:ascii="TH SarabunPSK" w:hAnsi="TH SarabunPSK" w:cs="TH SarabunPSK"/>
          <w:color w:val="000000"/>
          <w:spacing w:val="-4"/>
        </w:rPr>
        <w:t>-</w:t>
      </w:r>
      <w:r w:rsidRPr="0098454D">
        <w:rPr>
          <w:rFonts w:ascii="TH SarabunPSK" w:hAnsi="TH SarabunPSK" w:cs="TH SarabunPSK"/>
          <w:color w:val="000000"/>
          <w:spacing w:val="-4"/>
          <w:cs/>
        </w:rPr>
        <w:t xml:space="preserve"> 2551</w:t>
      </w:r>
      <w:r w:rsidRPr="0098454D">
        <w:rPr>
          <w:rFonts w:ascii="TH SarabunPSK" w:hAnsi="TH SarabunPSK" w:cs="TH SarabunPSK"/>
          <w:color w:val="000000"/>
          <w:spacing w:val="-4"/>
        </w:rPr>
        <w:t>)</w:t>
      </w:r>
      <w:r w:rsidRPr="0098454D">
        <w:rPr>
          <w:rFonts w:ascii="TH SarabunPSK" w:hAnsi="TH SarabunPSK" w:cs="TH SarabunPSK"/>
          <w:color w:val="000000"/>
          <w:cs/>
        </w:rPr>
        <w:t xml:space="preserve"> จังหวัดสมุทรสาคร ระบุว่า</w:t>
      </w:r>
      <w:bookmarkEnd w:id="3"/>
      <w:bookmarkEnd w:id="4"/>
      <w:r w:rsidRPr="0098454D">
        <w:rPr>
          <w:rFonts w:ascii="TH SarabunPSK" w:hAnsi="TH SarabunPSK" w:cs="TH SarabunPSK"/>
          <w:color w:val="000000"/>
          <w:cs/>
        </w:rPr>
        <w:t xml:space="preserve"> จังหวัดสมุทรสาครเป็นจังหวัดที่มีศักยภาพทางเศรษฐกิจสูง เป็นเมืองที่มีธุรกิจด้านประมงครบวงจรที่ใหญ่ที่สุดในประเทศไทย มีความหลากหลายของอุตสาหกรรมขนาดใหญ่ และยังมีการเกษตรที่มีพืชผัก ผลไม้ และดอกไม้ ทั้งเพื่อการส่งออกและบริโภคภายในประเทศ มีรายได้ติดอันดับ 1</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ใน 10 ของผลิตภัณฑ์มวลรวมจังหวัด </w:t>
      </w:r>
      <w:r w:rsidRPr="0098454D">
        <w:rPr>
          <w:rFonts w:ascii="TH SarabunPSK" w:hAnsi="TH SarabunPSK" w:cs="TH SarabunPSK"/>
          <w:color w:val="000000"/>
        </w:rPr>
        <w:t xml:space="preserve">(TOP </w:t>
      </w:r>
      <w:r w:rsidRPr="0098454D">
        <w:rPr>
          <w:rFonts w:ascii="TH SarabunPSK" w:hAnsi="TH SarabunPSK" w:cs="TH SarabunPSK"/>
          <w:color w:val="000000"/>
          <w:cs/>
        </w:rPr>
        <w:t>10</w:t>
      </w:r>
      <w:r w:rsidRPr="0098454D">
        <w:rPr>
          <w:rFonts w:ascii="TH SarabunPSK" w:hAnsi="TH SarabunPSK" w:cs="TH SarabunPSK"/>
          <w:color w:val="000000"/>
        </w:rPr>
        <w:t xml:space="preserve"> GPP) </w:t>
      </w:r>
      <w:r w:rsidRPr="0098454D">
        <w:rPr>
          <w:rFonts w:ascii="TH SarabunPSK" w:hAnsi="TH SarabunPSK" w:cs="TH SarabunPSK"/>
          <w:color w:val="000000"/>
          <w:cs/>
        </w:rPr>
        <w:t>เป็นโอกาสของจังหวัด ในขณะที่ภาวะคุกคามของจังหวัด เกิดจากกลไกที่ผลักดันให้เกิดชุมชนเมือง มีประชาชนเคลื่อนย้ายมากมาอยู่ในภาคธุรกิจประมงและอุตสาหกรรม ซึ่งมี</w:t>
      </w:r>
      <w:r w:rsidRPr="0098454D">
        <w:rPr>
          <w:rFonts w:ascii="TH SarabunPSK" w:hAnsi="TH SarabunPSK" w:cs="TH SarabunPSK"/>
          <w:color w:val="000000"/>
          <w:spacing w:val="-4"/>
          <w:cs/>
        </w:rPr>
        <w:t>ข้อมูลที่ไม่เป็นทางการ ในการสรุปจำนวนประชากรเคลื่อนย้ายที่มีการประกันตน 3 แสนคนเศษ ที่มีทะเบียนบ้าน</w:t>
      </w:r>
      <w:r w:rsidRPr="0098454D">
        <w:rPr>
          <w:rFonts w:ascii="TH SarabunPSK" w:hAnsi="TH SarabunPSK" w:cs="TH SarabunPSK"/>
          <w:color w:val="000000"/>
          <w:cs/>
        </w:rPr>
        <w:t xml:space="preserve"> </w:t>
      </w:r>
      <w:r w:rsidRPr="0098454D">
        <w:rPr>
          <w:rFonts w:ascii="TH SarabunPSK" w:hAnsi="TH SarabunPSK" w:cs="TH SarabunPSK"/>
          <w:color w:val="000000"/>
          <w:spacing w:val="-2"/>
          <w:cs/>
        </w:rPr>
        <w:t>จากจังหวัดอื่น ไม่รวมครอบครัวที่ติดตาม รวมทั้งมีประชากรแรงงานต่างด้าว คาดว่ามีถึง 2 แสนคนเศษ เช่นกัน</w:t>
      </w:r>
      <w:r w:rsidRPr="0098454D">
        <w:rPr>
          <w:rFonts w:ascii="TH SarabunPSK" w:hAnsi="TH SarabunPSK" w:cs="TH SarabunPSK"/>
          <w:color w:val="000000"/>
          <w:cs/>
        </w:rPr>
        <w:t xml:space="preserve"> ทำให้ความต้องการบริการด้านสุขภาพเน้นหนักในเรื่องวิถีชีวิตที่ไม่ปกติ ในเรื่องสภาพแวดล้อมพบโรคระบบทางเดินอาหาร เป็นสาเหตุให้นอนโรงพยาบาลมากที่สุด และเป็นอันดับ 1</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ของโรคที่เฝ้าระวังทางระบาด </w:t>
      </w:r>
      <w:r w:rsidRPr="00FA3B2B">
        <w:rPr>
          <w:rFonts w:ascii="TH SarabunPSK" w:hAnsi="TH SarabunPSK" w:cs="TH SarabunPSK"/>
          <w:color w:val="000000"/>
          <w:spacing w:val="-6"/>
          <w:cs/>
        </w:rPr>
        <w:t xml:space="preserve">นอกจากนี้ ยังพบว่า โรคที่เป็นสาเหตุการตายอันดับต้น ได้แก่ </w:t>
      </w:r>
      <w:r w:rsidRPr="00FA3B2B">
        <w:rPr>
          <w:rFonts w:ascii="TH SarabunPSK" w:eastAsia="Times New Roman" w:hAnsi="TH SarabunPSK" w:cs="TH SarabunPSK"/>
          <w:color w:val="000000"/>
          <w:spacing w:val="-6"/>
          <w:cs/>
        </w:rPr>
        <w:t>เนื้องอก (รวมมะเร็ง) โรคติดเชื้อและปรสิตบางชนิด</w:t>
      </w:r>
      <w:r w:rsidRPr="0098454D">
        <w:rPr>
          <w:rFonts w:ascii="TH SarabunPSK" w:eastAsia="Times New Roman" w:hAnsi="TH SarabunPSK" w:cs="TH SarabunPSK"/>
          <w:color w:val="000000"/>
          <w:spacing w:val="-2"/>
          <w:cs/>
        </w:rPr>
        <w:t xml:space="preserve"> โรคระบบไหลเวียนเลือด โรคระบบหายใจ เป็นต้น </w:t>
      </w:r>
      <w:r w:rsidRPr="0098454D">
        <w:rPr>
          <w:rFonts w:ascii="TH SarabunPSK" w:hAnsi="TH SarabunPSK" w:cs="TH SarabunPSK"/>
          <w:color w:val="000000"/>
          <w:spacing w:val="-2"/>
          <w:cs/>
        </w:rPr>
        <w:t>ส่วนปัญหาสุขภาพจากแรงงานต่างด้าวที่เคลื่อนย้าย</w:t>
      </w:r>
      <w:r w:rsidRPr="0098454D">
        <w:rPr>
          <w:rFonts w:ascii="TH SarabunPSK" w:hAnsi="TH SarabunPSK" w:cs="TH SarabunPSK"/>
          <w:color w:val="000000"/>
          <w:cs/>
        </w:rPr>
        <w:t xml:space="preserve"> มาอยู่ในภาคธุรกิจประมง จากการศึกษาขององค์กรเอกชนพบว่า มีปัญหาการเข้าถึงบริการสุขภาพ</w:t>
      </w:r>
    </w:p>
    <w:p w:rsidR="000951FE" w:rsidRDefault="000951FE" w:rsidP="000951FE">
      <w:pPr>
        <w:tabs>
          <w:tab w:val="left" w:pos="1134"/>
        </w:tabs>
        <w:spacing w:after="0"/>
        <w:ind w:firstLine="1134"/>
        <w:rPr>
          <w:rFonts w:ascii="TH SarabunPSK" w:hAnsi="TH SarabunPSK" w:cs="TH SarabunPSK"/>
          <w:color w:val="000000"/>
        </w:rPr>
      </w:pPr>
      <w:r w:rsidRPr="0098454D">
        <w:rPr>
          <w:rFonts w:ascii="TH SarabunPSK" w:hAnsi="TH SarabunPSK" w:cs="TH SarabunPSK"/>
          <w:b/>
          <w:bCs/>
          <w:color w:val="000000"/>
          <w:cs/>
        </w:rPr>
        <w:t>ด้านแรงงาน</w:t>
      </w:r>
      <w:r w:rsidRPr="0098454D">
        <w:rPr>
          <w:rFonts w:ascii="TH SarabunPSK" w:hAnsi="TH SarabunPSK" w:cs="TH SarabunPSK"/>
          <w:color w:val="000000"/>
          <w:cs/>
        </w:rPr>
        <w:t xml:space="preserve"> จังหวัดสมุทรสาคร ซึ่งเป็นแหล่งประมงสำคัญของประเทศ มีแรงงานต่างด้าว โดยเฉพาะชาวพม่าหลั่งไหลเข้ามาทำงาน และกลายเป็น "ประชากรแฝง" เกือบเท่าๆ กับประชากรทั้งจังหวัด </w:t>
      </w:r>
      <w:r w:rsidRPr="0098454D">
        <w:rPr>
          <w:rFonts w:ascii="TH SarabunPSK" w:hAnsi="TH SarabunPSK" w:cs="TH SarabunPSK" w:hint="cs"/>
          <w:color w:val="000000"/>
          <w:cs/>
        </w:rPr>
        <w:br/>
      </w:r>
      <w:r w:rsidRPr="0098454D">
        <w:rPr>
          <w:rFonts w:ascii="TH SarabunPSK" w:hAnsi="TH SarabunPSK" w:cs="TH SarabunPSK"/>
          <w:color w:val="000000"/>
          <w:cs/>
        </w:rPr>
        <w:t xml:space="preserve">ด้วยปริมาณประชากรแฝงจำนวนมาก จึงก่อให้เกิดปัญหาตามมามากมาย ทั้งปัญหาสังคมและอาชญากรรม </w:t>
      </w:r>
      <w:r w:rsidRPr="0098454D">
        <w:rPr>
          <w:rFonts w:ascii="TH SarabunPSK" w:hAnsi="TH SarabunPSK" w:cs="TH SarabunPSK" w:hint="cs"/>
          <w:color w:val="000000"/>
          <w:cs/>
        </w:rPr>
        <w:br/>
      </w:r>
      <w:r w:rsidRPr="0098454D">
        <w:rPr>
          <w:rFonts w:ascii="TH SarabunPSK" w:hAnsi="TH SarabunPSK" w:cs="TH SarabunPSK"/>
          <w:color w:val="000000"/>
          <w:cs/>
        </w:rPr>
        <w:t>เช่น ยาเสพติด และการทะเลาะวิวาท ฯลฯ ส่งผลต่อ</w:t>
      </w:r>
      <w:r w:rsidRPr="0098454D">
        <w:rPr>
          <w:rFonts w:ascii="TH SarabunPSK" w:hAnsi="TH SarabunPSK" w:cs="TH SarabunPSK"/>
          <w:color w:val="000000"/>
        </w:rPr>
        <w:t xml:space="preserve"> "</w:t>
      </w:r>
      <w:r w:rsidRPr="0098454D">
        <w:rPr>
          <w:rFonts w:ascii="TH SarabunPSK" w:hAnsi="TH SarabunPSK" w:cs="TH SarabunPSK"/>
          <w:color w:val="000000"/>
          <w:cs/>
        </w:rPr>
        <w:t>ปัญหาความมั่นคง" ซึ่งอาจจะเป็นปัญหาใหญ่ในอนาคต</w:t>
      </w:r>
      <w:r w:rsidRPr="0098454D">
        <w:rPr>
          <w:rFonts w:ascii="TH SarabunPSK" w:hAnsi="TH SarabunPSK" w:cs="TH SarabunPSK"/>
          <w:b/>
          <w:bCs/>
          <w:color w:val="000000"/>
          <w:cs/>
        </w:rPr>
        <w:t xml:space="preserve"> </w:t>
      </w:r>
      <w:r w:rsidRPr="0098454D">
        <w:rPr>
          <w:rFonts w:ascii="TH SarabunPSK" w:hAnsi="TH SarabunPSK" w:cs="TH SarabunPSK"/>
          <w:color w:val="000000"/>
          <w:cs/>
        </w:rPr>
        <w:t>จังหวัดได้ประมวลข้อมูล ปัญหา และแนวทางแก้ไข เสนอรัฐบาลและคณะกรรมการบริหารแรงงานต่างด้าวหลบหนีเข้าเมือง (กบร.) เพื่อกลั่นกรองนำเสนอคณะรัฐมนตรี พิจารณาแล้ว</w:t>
      </w:r>
    </w:p>
    <w:p w:rsidR="000951FE" w:rsidRPr="0098454D" w:rsidRDefault="000951FE" w:rsidP="000951FE">
      <w:pPr>
        <w:tabs>
          <w:tab w:val="left" w:pos="1134"/>
        </w:tabs>
        <w:spacing w:after="0"/>
        <w:ind w:firstLine="1134"/>
        <w:rPr>
          <w:rFonts w:ascii="TH SarabunPSK" w:hAnsi="TH SarabunPSK" w:cs="TH SarabunPSK"/>
          <w:color w:val="000000"/>
          <w:sz w:val="16"/>
          <w:szCs w:val="16"/>
        </w:rPr>
      </w:pPr>
    </w:p>
    <w:p w:rsidR="000951FE" w:rsidRPr="0098454D" w:rsidRDefault="000951FE" w:rsidP="000951FE">
      <w:pPr>
        <w:tabs>
          <w:tab w:val="left" w:pos="709"/>
          <w:tab w:val="left" w:pos="1134"/>
        </w:tabs>
        <w:spacing w:before="0" w:after="0"/>
        <w:ind w:firstLine="0"/>
        <w:rPr>
          <w:rFonts w:ascii="TH SarabunPSK" w:eastAsia="BrowalliaNew" w:hAnsi="TH SarabunPSK" w:cs="TH SarabunPSK"/>
          <w:b/>
          <w:bCs/>
          <w:color w:val="000000"/>
        </w:rPr>
      </w:pPr>
      <w:r w:rsidRPr="0098454D">
        <w:rPr>
          <w:rFonts w:ascii="TH SarabunPSK" w:eastAsia="BrowalliaNew" w:hAnsi="TH SarabunPSK" w:cs="TH SarabunPSK"/>
          <w:b/>
          <w:bCs/>
          <w:color w:val="000000"/>
          <w:cs/>
        </w:rPr>
        <w:tab/>
        <w:t>1.3</w:t>
      </w:r>
      <w:r w:rsidRPr="0098454D">
        <w:rPr>
          <w:rFonts w:ascii="TH SarabunPSK" w:eastAsia="BrowalliaNew" w:hAnsi="TH SarabunPSK" w:cs="TH SarabunPSK"/>
          <w:b/>
          <w:bCs/>
          <w:color w:val="000000"/>
          <w:cs/>
        </w:rPr>
        <w:tab/>
        <w:t>สถานการณ์ด้านทรัพยากรธรรมชาติและสิ่งแวดล้อม</w:t>
      </w:r>
    </w:p>
    <w:p w:rsidR="000951FE" w:rsidRPr="0098454D" w:rsidRDefault="000951FE" w:rsidP="000357EA">
      <w:pPr>
        <w:tabs>
          <w:tab w:val="left" w:pos="1134"/>
          <w:tab w:val="left" w:pos="1701"/>
        </w:tabs>
        <w:spacing w:before="0" w:after="0" w:line="228" w:lineRule="auto"/>
        <w:ind w:firstLine="0"/>
        <w:rPr>
          <w:rFonts w:ascii="TH SarabunPSK" w:eastAsia="BrowalliaNew" w:hAnsi="TH SarabunPSK" w:cs="TH SarabunPSK"/>
          <w:color w:val="000000"/>
          <w:cs/>
        </w:rPr>
      </w:pPr>
      <w:r w:rsidRPr="0098454D">
        <w:rPr>
          <w:rFonts w:ascii="TH SarabunPSK" w:eastAsia="BrowalliaNew" w:hAnsi="TH SarabunPSK" w:cs="TH SarabunPSK"/>
          <w:color w:val="000000"/>
          <w:spacing w:val="-4"/>
          <w:cs/>
        </w:rPr>
        <w:tab/>
        <w:t>จังหวัดสมุทรสาครเป็นจังหวัดที่มีการพัฒนาเร็วมาก เนื่องจากเป็นจังหวัดที่รองรับความเจริญ</w:t>
      </w:r>
      <w:r w:rsidRPr="0098454D">
        <w:rPr>
          <w:rFonts w:ascii="TH SarabunPSK" w:eastAsia="BrowalliaNew" w:hAnsi="TH SarabunPSK" w:cs="TH SarabunPSK"/>
          <w:color w:val="000000"/>
          <w:cs/>
        </w:rPr>
        <w:t xml:space="preserve">และการขยายตัวจากกรุงเทพฯ โดยเฉพาะอย่างยิ่งในภาคอุตสาหกรรมและชุมชน มีอัตราการขยายตัวที่สูงมาก </w:t>
      </w:r>
      <w:r w:rsidRPr="0098454D">
        <w:rPr>
          <w:rFonts w:ascii="TH SarabunPSK" w:eastAsia="BrowalliaNew" w:hAnsi="TH SarabunPSK" w:cs="TH SarabunPSK"/>
          <w:color w:val="000000"/>
          <w:cs/>
        </w:rPr>
        <w:br/>
        <w:t>มีการอพยพย้ายถิ่นของประชากรจากจังหวัดต่างๆ เข้ามาประกอบอาชีพเป็นจำนวนมาก ปรากฏการณ์ดังกล่าว</w:t>
      </w:r>
      <w:r w:rsidRPr="0098454D">
        <w:rPr>
          <w:rFonts w:ascii="TH SarabunPSK" w:eastAsia="BrowalliaNew" w:hAnsi="TH SarabunPSK" w:cs="TH SarabunPSK"/>
          <w:color w:val="000000"/>
          <w:cs/>
        </w:rPr>
        <w:lastRenderedPageBreak/>
        <w:t>ก่อให้เกิดปัญหาด้านมลภาวะต่างๆ และทวีความรุนแรงขึ้นจนเกือบถึงขั้นวิกฤติปัญหาด้านทรัพยากรธรรมชาติและสิ่งแวดล้อมที่สำคัญ มีดังนี้</w:t>
      </w:r>
    </w:p>
    <w:p w:rsidR="000951FE" w:rsidRPr="0098454D" w:rsidRDefault="000951FE" w:rsidP="000357EA">
      <w:pPr>
        <w:tabs>
          <w:tab w:val="left" w:pos="1134"/>
          <w:tab w:val="left" w:pos="1701"/>
        </w:tabs>
        <w:spacing w:before="0" w:after="0" w:line="228" w:lineRule="auto"/>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 xml:space="preserve">ปัญหาทางอากาศ มลภาวะทางอากาศ ได้แก่ ฝุ่นละออง ควัน กลิ่น และเสียง สาเหตุจากเส้นทางคมนาคมจำนวนมาก เป็นโครงข่ายเชื่อมโยง เป็นระบบ </w:t>
      </w:r>
      <w:r w:rsidRPr="0098454D">
        <w:rPr>
          <w:rFonts w:ascii="TH SarabunPSK" w:eastAsia="BrowalliaNew" w:hAnsi="TH SarabunPSK" w:cs="TH SarabunPSK"/>
          <w:color w:val="000000"/>
        </w:rPr>
        <w:t xml:space="preserve">Logistic </w:t>
      </w:r>
      <w:r w:rsidRPr="0098454D">
        <w:rPr>
          <w:rFonts w:ascii="TH SarabunPSK" w:eastAsia="BrowalliaNew" w:hAnsi="TH SarabunPSK" w:cs="TH SarabunPSK"/>
          <w:color w:val="000000"/>
          <w:cs/>
        </w:rPr>
        <w:t xml:space="preserve">จากโรงงานอุตสาหกรรม สถานประกอบการ </w:t>
      </w:r>
      <w:r w:rsidR="00FA3B2B">
        <w:rPr>
          <w:rFonts w:ascii="TH SarabunPSK" w:eastAsia="BrowalliaNew" w:hAnsi="TH SarabunPSK" w:cs="TH SarabunPSK" w:hint="cs"/>
          <w:color w:val="000000"/>
          <w:cs/>
        </w:rPr>
        <w:t xml:space="preserve">  </w:t>
      </w:r>
      <w:r w:rsidRPr="0098454D">
        <w:rPr>
          <w:rFonts w:ascii="TH SarabunPSK" w:eastAsia="BrowalliaNew" w:hAnsi="TH SarabunPSK" w:cs="TH SarabunPSK"/>
          <w:color w:val="000000"/>
          <w:cs/>
        </w:rPr>
        <w:t>ที่พักอาศัย จากการเกษตรกรรม (เผาวัชพืช)</w:t>
      </w:r>
    </w:p>
    <w:p w:rsidR="000951FE" w:rsidRPr="0098454D" w:rsidRDefault="000951FE" w:rsidP="000357EA">
      <w:pPr>
        <w:tabs>
          <w:tab w:val="left" w:pos="1134"/>
          <w:tab w:val="left" w:pos="1701"/>
        </w:tabs>
        <w:spacing w:before="0" w:after="0" w:line="228" w:lineRule="auto"/>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ปัญหากลิ่นที่สำคัญ ได้แก่ กลิ่นจากโรงงานอาหารสัตว์ และโรงงานปลาป่น ซึ่งจังหวัดได้เข้าไปดำเนินการปรับปรุงแก้ไขปัญหาด้านกลิ่นและความสะอาดแล้ว</w:t>
      </w:r>
    </w:p>
    <w:p w:rsidR="000951FE" w:rsidRPr="0098454D" w:rsidRDefault="000951FE" w:rsidP="000357EA">
      <w:pPr>
        <w:tabs>
          <w:tab w:val="left" w:pos="1134"/>
          <w:tab w:val="left" w:pos="1701"/>
        </w:tabs>
        <w:spacing w:before="0" w:after="0" w:line="228" w:lineRule="auto"/>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ปัญหาขยะมูลฝอย ก่อให้เกิดผลกระทบต่อสภาพแวดล้อมมากขึ้น และคาดว่าในอนาคตจะเป็นปัญหาที่สำคัญของจังหวัดที่จะต้องเร่งดำเนินการป้องกันแก้ไข เนื่องจากขยะมูลฝอยทั้งจากครัวเรือนและโรงงานอุตสาหกรรม มีปริมาณสูงถึง 2 แสนตันต่อปี การดูแลเก็บขนขยะมูลฝอยในพื้นที่จังหวัด ส่วนใหญ่อยู่ในความรับผิดชอบขององค์กรปกครองส่วนท้องถิ่น ซึ่งการบริการเก็บขนขยะมูลฝอยยังไม่สามารถกระทำได้อย่างทั่วถึง ทำให้มีขยะตกค้างในแต่ละวันจำนวนมาก โดยเฉพาะอย่างยิ่งในเขตพื้นที่ที่เป็นชุมชนขนาดใหญ่  มีประชากรอาศัยอยู่หนาแน่น นอกจากนี้วิธีการกำจัดขยะมูลฝอยที่ดำเนินการอยู่ในปัจจุบัน ยังไม่ถูกต้องตามหลักสุขาภิบาล เนื่องจากยังใช้วิธีเทกองกลางแจ้ง และเผาทิ้งบางส่วน</w:t>
      </w:r>
    </w:p>
    <w:p w:rsidR="000951FE" w:rsidRPr="0098454D" w:rsidRDefault="000951FE" w:rsidP="000357EA">
      <w:pPr>
        <w:tabs>
          <w:tab w:val="left" w:pos="1134"/>
          <w:tab w:val="left" w:pos="1701"/>
        </w:tabs>
        <w:spacing w:before="0" w:after="0" w:line="228" w:lineRule="auto"/>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 xml:space="preserve">จังหวัดสมุทรสาคร ได้ดำเนินการแก้ไขปัญหาในเรื่องขยะมูลฝอย ในเขตพื้นที่จังหวัดภายใต้ พ.ร.บ.ส่งเสริมและรักษาคุณภาพสิ่งแวดล้อมแห่งชาติ พ.ศ. 2535 และกฎหมายอื่นๆ ที่เกี่ยวข้อง รวมทั้งระดมความร่วมมือจากทุกฝ่าย ทั้งภาคราชการ ภาคเอกชน และประชาชน โดยเน้นให้องค์กรปกครองส่วนท้องถิ่นในพื้นที่สนับสนุนช่วยเหลือซึ่งกันและกัน ประสานการปฏิบัติภายใต้สภาวะด้านเครื่องมือ และอุปกรณ์ที่มีอยู่อย่างจำกัด โดยบูรณาการแผนงาน โครงการ และงบประมาณขององค์กรปกครองส่วนท้องถิ่นเพื่อการกำจัดขยะอย่างถูกวิธี ด้วยการจัดหาสถานที่กำจัดขยะร่วมกัน ระหว่างเขตปกครองท้องถิ่นต่างๆ โดยให้องค์การบริหารส่วนจังหวัดเป็นเจ้าภาพ นอกจากนี้ ยังให้ความสำคัญต่อความร่วมมือของประชาชน โดยเน้นการปลูกจิตสำนึกให้ประชาชนตระหนักในประโยชน์ของการ </w:t>
      </w:r>
      <w:r w:rsidRPr="0098454D">
        <w:rPr>
          <w:rFonts w:ascii="TH SarabunPSK" w:eastAsia="BrowalliaNew" w:hAnsi="TH SarabunPSK" w:cs="TH SarabunPSK"/>
          <w:color w:val="000000"/>
        </w:rPr>
        <w:t xml:space="preserve">Recycle </w:t>
      </w:r>
      <w:r w:rsidRPr="0098454D">
        <w:rPr>
          <w:rFonts w:ascii="TH SarabunPSK" w:eastAsia="BrowalliaNew" w:hAnsi="TH SarabunPSK" w:cs="TH SarabunPSK"/>
          <w:color w:val="000000"/>
          <w:cs/>
        </w:rPr>
        <w:t>ขยะเพื่อผลในระยะยาวด้วย ซึ่งจังหวัดเคยได้งบประมาณ</w:t>
      </w:r>
      <w:r w:rsidRPr="0098454D">
        <w:rPr>
          <w:rFonts w:ascii="TH SarabunPSK" w:eastAsia="BrowalliaNew" w:hAnsi="TH SarabunPSK" w:cs="TH SarabunPSK" w:hint="cs"/>
          <w:color w:val="000000"/>
          <w:cs/>
        </w:rPr>
        <w:t>มา</w:t>
      </w:r>
      <w:r w:rsidRPr="0098454D">
        <w:rPr>
          <w:rFonts w:ascii="TH SarabunPSK" w:eastAsia="BrowalliaNew" w:hAnsi="TH SarabunPSK" w:cs="TH SarabunPSK"/>
          <w:color w:val="000000"/>
          <w:cs/>
        </w:rPr>
        <w:t>ดำเนินการแล้ว แต่เกิดปัญหาประชาชนไม่ยอมให้ดำเนินการก่อสร้างในพื้นที่ของจังหวัด</w:t>
      </w:r>
    </w:p>
    <w:p w:rsidR="000951FE" w:rsidRPr="0098454D" w:rsidRDefault="000951FE" w:rsidP="000357EA">
      <w:pPr>
        <w:tabs>
          <w:tab w:val="left" w:pos="1134"/>
          <w:tab w:val="left" w:pos="1701"/>
        </w:tabs>
        <w:spacing w:before="0" w:after="0" w:line="228" w:lineRule="auto"/>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 xml:space="preserve">ปัญหาน้ำเสีย จากการที่มีการทำกิจกรรมทางเศรษฐกิจหลายอย่างริมฝั่งแม่น้ำท่าจีน ได้แก่ การเพาะปลูก การทำนากุ้ง บ่อเลี้ยงปลา ฟาร์มสุกร และการอุตสาหกรรม น้ำเสียจากการทำกิจกรรมดังกล่าวที่ยังขาดการควบคุม และน้ำเสียจากชุมชน อาคาร บ้านเรือน ร้านอาหาร ได้ถูกปล่อยลงสู่แม่น้ำลำคลอง สายต่างๆ รวมทั้ง น้ำเสียจากกรุงเทพฯ ที่เคลื่อนตัวผ่านเข้ามาตามคลองสายสำคัญ เช่น คลองภาษีเจริญ คลองทวีวัฒนา </w:t>
      </w:r>
      <w:r w:rsidRPr="0098454D">
        <w:rPr>
          <w:rFonts w:ascii="TH SarabunPSK" w:eastAsia="BrowalliaNew" w:hAnsi="TH SarabunPSK" w:cs="TH SarabunPSK"/>
          <w:color w:val="000000"/>
          <w:cs/>
        </w:rPr>
        <w:br/>
        <w:t xml:space="preserve">ไหลลงมาสู่แม่น้ำท่าจีนและอ่าวไทย ทำให้น้ำแม่น้ำท่าจีนมีค่า </w:t>
      </w:r>
      <w:r w:rsidRPr="0098454D">
        <w:rPr>
          <w:rFonts w:ascii="TH SarabunPSK" w:eastAsia="BrowalliaNew" w:hAnsi="TH SarabunPSK" w:cs="TH SarabunPSK"/>
          <w:color w:val="000000"/>
        </w:rPr>
        <w:t xml:space="preserve">BOD </w:t>
      </w:r>
      <w:r w:rsidRPr="0098454D">
        <w:rPr>
          <w:rFonts w:ascii="TH SarabunPSK" w:eastAsia="BrowalliaNew" w:hAnsi="TH SarabunPSK" w:cs="TH SarabunPSK"/>
          <w:color w:val="000000"/>
          <w:cs/>
        </w:rPr>
        <w:t xml:space="preserve">เกินเกณฑ์มาตรฐานกำหนด มีสารปนเปื้อนของโลหะหนัก ได้แก่ สารตะกั่ว และมีแบคทีเรียเกินมาตรฐานด้วย ทำให้คุณภาพน้ำในแม่น้ำท่าจีนเสื่อมลง และอาจเกิดมลภาวะจนถึงขั้นวิกฤต คุณภาพน้ำท่าจีนปัจจุบัน อยู่ในเกณฑ์มาตรฐานคุณภาพน้ำผิวดินประเภทที่ 5 </w:t>
      </w:r>
      <w:r w:rsidRPr="0098454D">
        <w:rPr>
          <w:rFonts w:ascii="TH SarabunPSK" w:eastAsia="BrowalliaNew" w:hAnsi="TH SarabunPSK" w:cs="TH SarabunPSK"/>
          <w:color w:val="000000"/>
          <w:cs/>
        </w:rPr>
        <w:br/>
        <w:t>ซึ่งใช้ประโยชน์ได้เพื่อการคมนาคมเท่านั้น ไม่ปลอดภัยสำหรับอุปโภคบริโภค โดยเฉพาะอย่างยิ่งสภาพน้ำใน</w:t>
      </w:r>
      <w:r w:rsidRPr="0098454D">
        <w:rPr>
          <w:rFonts w:ascii="TH SarabunPSK" w:eastAsia="BrowalliaNew" w:hAnsi="TH SarabunPSK" w:cs="TH SarabunPSK"/>
          <w:color w:val="000000"/>
          <w:cs/>
        </w:rPr>
        <w:br/>
        <w:t>แม่น้ำท่าจีนตอนล่าง บริเวณพื้นที่ในเขตเทศบาลนครอ้อมน้อย - อ้อมใหญ่ ถือว่าเป็นพื้นที่มีปัญหาวิกฤตขั้นรุนแรง เนื่องจากมีโรงงานอุตสาหกรรมตั้งอยู่มากถึงมากกว่า 1,000 โรง</w:t>
      </w:r>
    </w:p>
    <w:p w:rsidR="000951FE" w:rsidRPr="0098454D" w:rsidRDefault="000951FE" w:rsidP="000951FE">
      <w:pPr>
        <w:tabs>
          <w:tab w:val="left" w:pos="1134"/>
          <w:tab w:val="left" w:pos="1701"/>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spacing w:val="2"/>
          <w:cs/>
        </w:rPr>
        <w:lastRenderedPageBreak/>
        <w:tab/>
        <w:t xml:space="preserve">ดังนั้น เพื่อลดภาวะมลพิษลงสู่แม่น้ำท่าจีนตอนล่าง คณะรัฐมนตรีจึงมีมติเห็นชอบ </w:t>
      </w:r>
      <w:r w:rsidRPr="0098454D">
        <w:rPr>
          <w:rFonts w:ascii="TH SarabunPSK" w:eastAsia="BrowalliaNew" w:hAnsi="TH SarabunPSK" w:cs="TH SarabunPSK"/>
          <w:color w:val="000000"/>
          <w:spacing w:val="-6"/>
          <w:cs/>
        </w:rPr>
        <w:t>ให้องค์การจัดการน้ำเสีย ดำเนินการโครงการบำบัดน้ำเสียรวมอ้อมน้อย - อ้อมใหญ่ ครอบคลุมพื้นที่ 61</w:t>
      </w:r>
      <w:r w:rsidR="00FA3B2B">
        <w:rPr>
          <w:rFonts w:ascii="TH SarabunPSK" w:eastAsia="BrowalliaNew" w:hAnsi="TH SarabunPSK" w:cs="TH SarabunPSK" w:hint="cs"/>
          <w:color w:val="000000"/>
          <w:spacing w:val="-6"/>
          <w:cs/>
        </w:rPr>
        <w:t xml:space="preserve"> </w:t>
      </w:r>
      <w:r w:rsidRPr="0098454D">
        <w:rPr>
          <w:rFonts w:ascii="TH SarabunPSK" w:eastAsia="BrowalliaNew" w:hAnsi="TH SarabunPSK" w:cs="TH SarabunPSK"/>
          <w:color w:val="000000"/>
          <w:spacing w:val="-6"/>
          <w:cs/>
        </w:rPr>
        <w:t>ตารางกิโลเมตร</w:t>
      </w:r>
      <w:r w:rsidRPr="0098454D">
        <w:rPr>
          <w:rFonts w:ascii="TH SarabunPSK" w:eastAsia="BrowalliaNew" w:hAnsi="TH SarabunPSK" w:cs="TH SarabunPSK"/>
          <w:color w:val="000000"/>
          <w:cs/>
        </w:rPr>
        <w:t xml:space="preserve"> หรือประมาณ 40,000 ไร่ ในเขตเทศบาลนครอ้อมน้อย จังหวัดสมุทรสาคร และเทศบาลตำบลอ้อมใหญ่ องค์การบริหารส่วนตำบลไร่ขิง องค์การบริหารส่วนตำบลยายชา องค์การบริหารส่วนตำบลสามพราน จังหวัดนครปฐม โดยโครงการบำบัดน้ำเสียดังกล่าวตั้งอยู่บนพื้นที่ 61 ไร่ ในซอยวิรุณราษฎร์ เทศบาลนครอ้อมน้อย เป็นระบบ</w:t>
      </w:r>
      <w:r w:rsidRPr="0098454D">
        <w:rPr>
          <w:rFonts w:ascii="TH SarabunPSK" w:eastAsia="BrowalliaNew" w:hAnsi="TH SarabunPSK" w:cs="TH SarabunPSK"/>
          <w:color w:val="000000"/>
          <w:spacing w:val="-6"/>
          <w:cs/>
        </w:rPr>
        <w:t>บำบัดแบบตะกอนเร่ง ระยะเวลาดำเนินโครงการ 26 ปี (2544 - 2569) แบ่งเป็นระยะเวลาก่อสร้าง 8 ปี (2544 - 2557)</w:t>
      </w:r>
      <w:r w:rsidRPr="0098454D">
        <w:rPr>
          <w:rFonts w:ascii="TH SarabunPSK" w:eastAsia="BrowalliaNew" w:hAnsi="TH SarabunPSK" w:cs="TH SarabunPSK"/>
          <w:color w:val="000000"/>
          <w:cs/>
        </w:rPr>
        <w:t xml:space="preserve"> และระยะเวลาเดินระบบ 24 ปี (2546 - 2569) หากโครงการแล้วเสร็จจะสามารถบำบัดน้ำเสียได้ 91,000 ลูกบาศก์เมตรต่อวัน โดยมีค่าใช้จ่ายโครงการ 5,236 ล้านบาท เป็นเงินลงทุน 3,329.12 ล้านบาท เงินค่าใช้จ่ายหมุนเวียน (บริษัทร่วมทุน) 1,906.90 ล้านบาท ซึ่งเป็นเงินที่บริษัทร่วมทุนจะจัดเก็บจากค่าบริการบำบัดน้ำเสีย</w:t>
      </w:r>
      <w:r w:rsidRPr="0098454D">
        <w:rPr>
          <w:rFonts w:ascii="TH SarabunPSK" w:eastAsia="BrowalliaNew" w:hAnsi="TH SarabunPSK" w:cs="TH SarabunPSK"/>
          <w:color w:val="000000"/>
          <w:spacing w:val="-6"/>
          <w:cs/>
        </w:rPr>
        <w:t>ประเภทบ้านเรือน 3.50 บาท ต่อ 1 ลูกบาศก์เมตร โรงงานอุตสาหกรรม 19 บาท ต่อ 1 ลบ.ม.ระยะเวลาคืนทุน 7 ปี</w:t>
      </w:r>
    </w:p>
    <w:p w:rsidR="000951FE" w:rsidRPr="0098454D" w:rsidRDefault="000951FE" w:rsidP="000951FE">
      <w:pPr>
        <w:tabs>
          <w:tab w:val="left" w:pos="1134"/>
          <w:tab w:val="left" w:pos="1701"/>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 xml:space="preserve">ปัญหาป่าชายเลน ในอดีตจังหวัดสมุทรสาครมีพื้นที่ป่าชายเลนที่อุดมสมบูรณ์ตลอดแนวชายฝั่งทะเล ซึ่งมีความยาว 41.8 กิโลเมตร ป่าชายเลนของจังหวัดสมุทรสาครได้ถูกกำหนดให้เป็นป่าสงวนแห่งชาติ </w:t>
      </w:r>
      <w:r w:rsidRPr="00FA3B2B">
        <w:rPr>
          <w:rFonts w:ascii="TH SarabunPSK" w:eastAsia="BrowalliaNew" w:hAnsi="TH SarabunPSK" w:cs="TH SarabunPSK"/>
          <w:color w:val="000000"/>
          <w:cs/>
        </w:rPr>
        <w:t>จำนวน 2 แห่ง พื้นที่รวม 16,208 ไร่ ได้แก่ ป่าอ่าวมหาชัยฝั่งตะวันออก อยู่ในพื้นที่ตำบลบางหญ้าแพรก</w:t>
      </w:r>
      <w:r w:rsidRPr="00FA3B2B">
        <w:rPr>
          <w:rFonts w:ascii="TH SarabunPSK" w:eastAsia="BrowalliaNew" w:hAnsi="TH SarabunPSK" w:cs="TH SarabunPSK" w:hint="cs"/>
          <w:color w:val="000000"/>
          <w:cs/>
        </w:rPr>
        <w:t xml:space="preserve"> </w:t>
      </w:r>
      <w:r w:rsidRPr="00FA3B2B">
        <w:rPr>
          <w:rFonts w:ascii="TH SarabunPSK" w:eastAsia="BrowalliaNew" w:hAnsi="TH SarabunPSK" w:cs="TH SarabunPSK"/>
          <w:color w:val="000000"/>
          <w:cs/>
        </w:rPr>
        <w:t>ตำบลโคกขาม</w:t>
      </w:r>
      <w:r w:rsidRPr="0098454D">
        <w:rPr>
          <w:rFonts w:ascii="TH SarabunPSK" w:eastAsia="BrowalliaNew" w:hAnsi="TH SarabunPSK" w:cs="TH SarabunPSK"/>
          <w:color w:val="000000"/>
          <w:cs/>
        </w:rPr>
        <w:t xml:space="preserve"> ตำบลพันท้ายนรสิงห์ อำเภอเมืองสมุทรสาคร มีเนื้อที่ 7,343 ไร่ และป่าอ่าวมหาชัยฝั่งตะวันตก อยู่ในพื้นที่ตำบลนาโคก ตำบลกาหลง ตำบลบางโทรัด ตำบลบ้านบ่อ ตำบลบางกระเจ้า และตำบลบางหญ้าแพรก อำเภอเมืองสมุทรสาคร มีเนื้อที่ 8,865 ไร่ ปัจจุบันป่าสงวนแห่งชาติทั้ง 2 แห่ง พื้นที่ส่วนใหญ่กลายสภาพเป็นทะเล เนื่องจากคลื่นลมและกระแสน้ำที่พัดเข้าหาฝั่งอย่างรุนแรงเป็นเวลานาน ทำให้พื้นที่ป่าชายเลนถูกทำลาย </w:t>
      </w:r>
      <w:r w:rsidR="00FA3B2B">
        <w:rPr>
          <w:rFonts w:ascii="TH SarabunPSK" w:eastAsia="BrowalliaNew" w:hAnsi="TH SarabunPSK" w:cs="TH SarabunPSK" w:hint="cs"/>
          <w:color w:val="000000"/>
          <w:cs/>
        </w:rPr>
        <w:t xml:space="preserve"> </w:t>
      </w:r>
      <w:r w:rsidRPr="0098454D">
        <w:rPr>
          <w:rFonts w:ascii="TH SarabunPSK" w:eastAsia="BrowalliaNew" w:hAnsi="TH SarabunPSK" w:cs="TH SarabunPSK"/>
          <w:color w:val="000000"/>
          <w:cs/>
        </w:rPr>
        <w:t>มีสภาพป่าเหลืออยู่บ้างเพียงจำนวนน้อย มีลักษณะเป็นหย่อมๆ บริเวณปาก แม่น้ำท่าจีน เขตป่าสงวนแห่งชาติ</w:t>
      </w:r>
      <w:r w:rsidR="00FA3B2B">
        <w:rPr>
          <w:rFonts w:ascii="TH SarabunPSK" w:eastAsia="BrowalliaNew" w:hAnsi="TH SarabunPSK" w:cs="TH SarabunPSK" w:hint="cs"/>
          <w:color w:val="000000"/>
          <w:cs/>
        </w:rPr>
        <w:t xml:space="preserve"> </w:t>
      </w:r>
      <w:r w:rsidRPr="0098454D">
        <w:rPr>
          <w:rFonts w:ascii="TH SarabunPSK" w:eastAsia="BrowalliaNew" w:hAnsi="TH SarabunPSK" w:cs="TH SarabunPSK"/>
          <w:color w:val="000000"/>
          <w:cs/>
        </w:rPr>
        <w:t>ป่าอ่าวมหาชัยฝั่งตะวันตกในพื้นที่ตำบลบางหญ้าแพรก มีเนื้อที่ประมาณ 450 ไร่</w:t>
      </w:r>
    </w:p>
    <w:p w:rsidR="000951FE" w:rsidRPr="0098454D" w:rsidRDefault="000951FE" w:rsidP="000951FE">
      <w:pPr>
        <w:tabs>
          <w:tab w:val="left" w:pos="1134"/>
          <w:tab w:val="left" w:pos="1701"/>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spacing w:val="-6"/>
          <w:cs/>
        </w:rPr>
        <w:tab/>
      </w:r>
      <w:r w:rsidRPr="006D6629">
        <w:rPr>
          <w:rFonts w:ascii="TH SarabunPSK" w:eastAsia="BrowalliaNew" w:hAnsi="TH SarabunPSK" w:cs="TH SarabunPSK"/>
          <w:color w:val="000000"/>
          <w:spacing w:val="-12"/>
          <w:cs/>
        </w:rPr>
        <w:t>จังหวัดสมุทรสาครได้ดำเนินการอนุรักษ์ฟื้นฟูป่าชายเลน โดยจัดทำโครงการปลูกป่าถาวรเฉลิมพระเกียรติ</w:t>
      </w:r>
      <w:r w:rsidRPr="0098454D">
        <w:rPr>
          <w:rFonts w:ascii="TH SarabunPSK" w:eastAsia="BrowalliaNew" w:hAnsi="TH SarabunPSK" w:cs="TH SarabunPSK"/>
          <w:color w:val="000000"/>
          <w:cs/>
        </w:rPr>
        <w:t xml:space="preserve"> พระบาทสมเด็จพระเจ้าอยู่หัว เนื่องในวโรกาสทรงครองราชย์ครบ 50 ปี เริ่มดำเนินการตั้งแต่ปี 2537 เป็นต้นมา </w:t>
      </w:r>
      <w:r w:rsidRPr="00FA3B2B">
        <w:rPr>
          <w:rFonts w:ascii="TH SarabunPSK" w:eastAsia="BrowalliaNew" w:hAnsi="TH SarabunPSK" w:cs="TH SarabunPSK"/>
          <w:color w:val="000000"/>
          <w:spacing w:val="-8"/>
          <w:cs/>
        </w:rPr>
        <w:t>ในเขตพื้นที่อนุรักษ์พื้นที่ป่าชายเลน บริเวณป่าสงวนแห่งชาติป่าอ่าวมหาชัยฝั่งตะวันตก พื้นที่ตำบลบางหญ้าแพรก</w:t>
      </w:r>
      <w:r w:rsidRPr="0098454D">
        <w:rPr>
          <w:rFonts w:ascii="TH SarabunPSK" w:eastAsia="BrowalliaNew" w:hAnsi="TH SarabunPSK" w:cs="TH SarabunPSK"/>
          <w:color w:val="000000"/>
          <w:cs/>
        </w:rPr>
        <w:t>จำนวน 226 ไร่ และดำเนินการนอกเขตพื้นที่อนุรักษ์ ที่มีสภาพเสื่อมโ</w:t>
      </w:r>
      <w:r w:rsidR="00FA3B2B">
        <w:rPr>
          <w:rFonts w:ascii="TH SarabunPSK" w:eastAsia="BrowalliaNew" w:hAnsi="TH SarabunPSK" w:cs="TH SarabunPSK"/>
          <w:color w:val="000000"/>
          <w:cs/>
        </w:rPr>
        <w:t>ทรมในพื้นที่ ตำบลพันท้ายนรสิงห์</w:t>
      </w:r>
      <w:r w:rsidR="00FA3B2B">
        <w:rPr>
          <w:rFonts w:ascii="TH SarabunPSK" w:eastAsia="BrowalliaNew" w:hAnsi="TH SarabunPSK" w:cs="TH SarabunPSK" w:hint="cs"/>
          <w:color w:val="000000"/>
          <w:cs/>
        </w:rPr>
        <w:t xml:space="preserve"> </w:t>
      </w:r>
      <w:r w:rsidRPr="0098454D">
        <w:rPr>
          <w:rFonts w:ascii="TH SarabunPSK" w:eastAsia="BrowalliaNew" w:hAnsi="TH SarabunPSK" w:cs="TH SarabunPSK"/>
          <w:color w:val="000000"/>
          <w:cs/>
        </w:rPr>
        <w:t xml:space="preserve">และตำบลโคกขาม อีกประมาณ 50 กว่าไร่ โดยใช้ภูมิปัญญาชาวบ้านทำเขื่อนไม้ไผ่ ชะลอคลื่นริมตลิ่ง นอกจากนี้ </w:t>
      </w:r>
      <w:r w:rsidR="00FA3B2B">
        <w:rPr>
          <w:rFonts w:ascii="TH SarabunPSK" w:eastAsia="BrowalliaNew" w:hAnsi="TH SarabunPSK" w:cs="TH SarabunPSK" w:hint="cs"/>
          <w:color w:val="000000"/>
          <w:cs/>
        </w:rPr>
        <w:t xml:space="preserve">   </w:t>
      </w:r>
      <w:r w:rsidRPr="0098454D">
        <w:rPr>
          <w:rFonts w:ascii="TH SarabunPSK" w:eastAsia="BrowalliaNew" w:hAnsi="TH SarabunPSK" w:cs="TH SarabunPSK"/>
          <w:color w:val="000000"/>
          <w:cs/>
        </w:rPr>
        <w:t>ได้จัดทำโครงการฟื้นฟูและส่งเสริมป่าชายเลนอ่าวมหาชัยฝั่งตะวันตก โดยความร่วมมือระหว่างภาครัฐ ภาคเอกชน และชุมชนในท้องถิ่น เพื่อเป็นศูนย์ศึกษาธรรมชาติป่าชายเลนที่สมบูรณ์แบบ ซึ่งจะเป็นแหล่งศึกษา</w:t>
      </w:r>
      <w:r w:rsidRPr="006D6629">
        <w:rPr>
          <w:rFonts w:ascii="TH SarabunPSK" w:eastAsia="BrowalliaNew" w:hAnsi="TH SarabunPSK" w:cs="TH SarabunPSK"/>
          <w:color w:val="000000"/>
          <w:spacing w:val="-14"/>
          <w:cs/>
        </w:rPr>
        <w:t>ค้นคว้า วิจัยด้านธรรมชาติวิทยาของระบบนิเวศป่าชายเลน พื้นที่โครงการตั้งอยู่บริเวณ หมู่ที่ 5 - 6 ตำบลบางหญ้าแพรก</w:t>
      </w:r>
      <w:r w:rsidRPr="0098454D">
        <w:rPr>
          <w:rFonts w:ascii="TH SarabunPSK" w:eastAsia="BrowalliaNew" w:hAnsi="TH SarabunPSK" w:cs="TH SarabunPSK"/>
          <w:color w:val="000000"/>
          <w:cs/>
        </w:rPr>
        <w:t xml:space="preserve"> อำเภอเมืองสมุทรสาคร</w:t>
      </w:r>
    </w:p>
    <w:p w:rsidR="000951FE" w:rsidRPr="0098454D" w:rsidRDefault="000951FE" w:rsidP="000951FE">
      <w:pPr>
        <w:pStyle w:val="19"/>
        <w:tabs>
          <w:tab w:val="left" w:pos="709"/>
          <w:tab w:val="left" w:pos="1134"/>
        </w:tabs>
        <w:jc w:val="thaiDistribute"/>
        <w:rPr>
          <w:rFonts w:ascii="TH SarabunPSK" w:hAnsi="TH SarabunPSK" w:cs="TH SarabunPSK"/>
          <w:color w:val="000000"/>
          <w:sz w:val="32"/>
          <w:szCs w:val="32"/>
        </w:rPr>
      </w:pPr>
      <w:r w:rsidRPr="0098454D">
        <w:rPr>
          <w:rFonts w:ascii="TH SarabunPSK" w:hAnsi="TH SarabunPSK" w:cs="TH SarabunPSK"/>
          <w:b/>
          <w:bCs/>
          <w:color w:val="000000"/>
          <w:spacing w:val="-4"/>
        </w:rPr>
        <w:tab/>
      </w:r>
      <w:r w:rsidRPr="0098454D">
        <w:rPr>
          <w:rFonts w:ascii="TH SarabunPSK" w:hAnsi="TH SarabunPSK" w:cs="TH SarabunPSK"/>
          <w:b/>
          <w:bCs/>
          <w:color w:val="000000"/>
          <w:spacing w:val="-4"/>
          <w:sz w:val="32"/>
          <w:szCs w:val="32"/>
          <w:cs/>
        </w:rPr>
        <w:t>1.</w:t>
      </w:r>
      <w:r w:rsidRPr="0098454D">
        <w:rPr>
          <w:rFonts w:ascii="TH SarabunPSK" w:hAnsi="TH SarabunPSK" w:cs="TH SarabunPSK"/>
          <w:b/>
          <w:bCs/>
          <w:color w:val="000000"/>
          <w:spacing w:val="-4"/>
          <w:sz w:val="32"/>
          <w:szCs w:val="32"/>
        </w:rPr>
        <w:t>4</w:t>
      </w:r>
      <w:r w:rsidRPr="0098454D">
        <w:rPr>
          <w:rFonts w:ascii="TH SarabunPSK" w:hAnsi="TH SarabunPSK" w:cs="TH SarabunPSK"/>
          <w:b/>
          <w:bCs/>
          <w:color w:val="000000"/>
          <w:spacing w:val="-4"/>
          <w:sz w:val="32"/>
          <w:szCs w:val="32"/>
        </w:rPr>
        <w:tab/>
      </w:r>
      <w:r w:rsidRPr="0098454D">
        <w:rPr>
          <w:rFonts w:ascii="TH SarabunPSK" w:hAnsi="TH SarabunPSK" w:cs="TH SarabunPSK"/>
          <w:b/>
          <w:bCs/>
          <w:color w:val="000000"/>
          <w:spacing w:val="-4"/>
          <w:sz w:val="32"/>
          <w:szCs w:val="32"/>
          <w:cs/>
        </w:rPr>
        <w:t>สถานการณ์ด้านแรงงานต่างด้าว</w:t>
      </w:r>
      <w:r w:rsidRPr="0098454D">
        <w:rPr>
          <w:rFonts w:ascii="TH SarabunPSK" w:hAnsi="TH SarabunPSK" w:cs="TH SarabunPSK"/>
          <w:color w:val="000000"/>
          <w:spacing w:val="-4"/>
          <w:sz w:val="32"/>
          <w:szCs w:val="32"/>
          <w:cs/>
        </w:rPr>
        <w:t xml:space="preserve">  สถานการณ์แรงงานต่างด้าว</w:t>
      </w:r>
      <w:r w:rsidRPr="0098454D">
        <w:rPr>
          <w:rFonts w:ascii="TH SarabunPSK" w:eastAsia="AngsanaNew-Bold" w:hAnsi="TH SarabunPSK" w:cs="TH SarabunPSK"/>
          <w:color w:val="000000"/>
          <w:spacing w:val="-4"/>
          <w:sz w:val="32"/>
          <w:szCs w:val="32"/>
          <w:cs/>
        </w:rPr>
        <w:t>ในระดับจังหวัด</w:t>
      </w:r>
      <w:r w:rsidRPr="0098454D">
        <w:rPr>
          <w:rFonts w:ascii="TH SarabunPSK" w:eastAsia="AngsanaNew-Bold" w:hAnsi="TH SarabunPSK" w:cs="TH SarabunPSK"/>
          <w:color w:val="000000"/>
          <w:spacing w:val="-4"/>
          <w:sz w:val="32"/>
          <w:szCs w:val="32"/>
        </w:rPr>
        <w:t xml:space="preserve"> </w:t>
      </w:r>
      <w:r w:rsidRPr="0098454D">
        <w:rPr>
          <w:rFonts w:ascii="TH SarabunPSK" w:eastAsia="AngsanaNew-Bold" w:hAnsi="TH SarabunPSK" w:cs="TH SarabunPSK"/>
          <w:color w:val="000000"/>
          <w:spacing w:val="-4"/>
          <w:sz w:val="32"/>
          <w:szCs w:val="32"/>
          <w:cs/>
        </w:rPr>
        <w:t>พบว่าในปี พ</w:t>
      </w:r>
      <w:r w:rsidRPr="0098454D">
        <w:rPr>
          <w:rFonts w:ascii="TH SarabunPSK" w:eastAsia="AngsanaNew-Bold" w:hAnsi="TH SarabunPSK" w:cs="TH SarabunPSK"/>
          <w:color w:val="000000"/>
          <w:spacing w:val="-4"/>
          <w:sz w:val="32"/>
          <w:szCs w:val="32"/>
        </w:rPr>
        <w:t>.</w:t>
      </w:r>
      <w:r w:rsidRPr="0098454D">
        <w:rPr>
          <w:rFonts w:ascii="TH SarabunPSK" w:eastAsia="AngsanaNew-Bold" w:hAnsi="TH SarabunPSK" w:cs="TH SarabunPSK"/>
          <w:color w:val="000000"/>
          <w:spacing w:val="-4"/>
          <w:sz w:val="32"/>
          <w:szCs w:val="32"/>
          <w:cs/>
        </w:rPr>
        <w:t>ศ</w:t>
      </w:r>
      <w:r w:rsidRPr="0098454D">
        <w:rPr>
          <w:rFonts w:ascii="TH SarabunPSK" w:eastAsia="AngsanaNew-Bold" w:hAnsi="TH SarabunPSK" w:cs="TH SarabunPSK"/>
          <w:color w:val="000000"/>
          <w:spacing w:val="-4"/>
          <w:sz w:val="32"/>
          <w:szCs w:val="32"/>
        </w:rPr>
        <w:t>. 2553</w:t>
      </w:r>
      <w:r w:rsidRPr="0098454D">
        <w:rPr>
          <w:rFonts w:ascii="TH SarabunPSK" w:eastAsia="AngsanaNew-Bold" w:hAnsi="TH SarabunPSK" w:cs="TH SarabunPSK"/>
          <w:color w:val="000000"/>
          <w:sz w:val="32"/>
          <w:szCs w:val="32"/>
          <w:cs/>
        </w:rPr>
        <w:t xml:space="preserve"> จังหวัดสมุทรสาคร</w:t>
      </w:r>
      <w:r w:rsidRPr="0098454D">
        <w:rPr>
          <w:rFonts w:ascii="TH SarabunPSK" w:eastAsia="AngsanaNew-Bold" w:hAnsi="TH SarabunPSK" w:cs="TH SarabunPSK"/>
          <w:color w:val="000000"/>
          <w:sz w:val="32"/>
          <w:szCs w:val="32"/>
        </w:rPr>
        <w:t xml:space="preserve"> </w:t>
      </w:r>
      <w:r w:rsidRPr="0098454D">
        <w:rPr>
          <w:rFonts w:ascii="TH SarabunPSK" w:eastAsia="AngsanaNew-Bold" w:hAnsi="TH SarabunPSK" w:cs="TH SarabunPSK"/>
          <w:color w:val="000000"/>
          <w:sz w:val="32"/>
          <w:szCs w:val="32"/>
          <w:cs/>
        </w:rPr>
        <w:t>มีจำนวนแรงงานต่างด้าวมากที่สุดในประเทศไทย คือ มีจำนวน</w:t>
      </w:r>
      <w:r w:rsidRPr="0098454D">
        <w:rPr>
          <w:rFonts w:ascii="TH SarabunPSK" w:eastAsia="AngsanaNew-Bold" w:hAnsi="TH SarabunPSK" w:cs="TH SarabunPSK"/>
          <w:color w:val="000000"/>
          <w:sz w:val="32"/>
          <w:szCs w:val="32"/>
        </w:rPr>
        <w:t xml:space="preserve"> 342,800 </w:t>
      </w:r>
      <w:r w:rsidRPr="0098454D">
        <w:rPr>
          <w:rFonts w:ascii="TH SarabunPSK" w:eastAsia="AngsanaNew-Bold" w:hAnsi="TH SarabunPSK" w:cs="TH SarabunPSK"/>
          <w:color w:val="000000"/>
          <w:sz w:val="32"/>
          <w:szCs w:val="32"/>
          <w:cs/>
        </w:rPr>
        <w:t>คน</w:t>
      </w:r>
      <w:r w:rsidRPr="0098454D">
        <w:rPr>
          <w:rFonts w:ascii="TH SarabunPSK" w:eastAsia="AngsanaNew-Bold" w:hAnsi="TH SarabunPSK" w:cs="TH SarabunPSK"/>
          <w:color w:val="000000"/>
          <w:sz w:val="32"/>
          <w:szCs w:val="32"/>
        </w:rPr>
        <w:t xml:space="preserve"> (</w:t>
      </w:r>
      <w:r w:rsidRPr="0098454D">
        <w:rPr>
          <w:rFonts w:ascii="TH SarabunPSK" w:eastAsia="AngsanaNew-Bold" w:hAnsi="TH SarabunPSK" w:cs="TH SarabunPSK"/>
          <w:color w:val="000000"/>
          <w:sz w:val="32"/>
          <w:szCs w:val="32"/>
          <w:cs/>
        </w:rPr>
        <w:t>ข้อมูลจากการสำรวจพื้นที่และสอบถามข้อเท็จจริงในประเด็นปัญหาแรงงานต่างด้าวในพื้นที่ ข้อมูลยอดแรงงานต่างด้าวในเดือน</w:t>
      </w:r>
      <w:r w:rsidRPr="0098454D">
        <w:rPr>
          <w:rFonts w:ascii="TH SarabunPSK" w:eastAsia="AngsanaNew-Bold" w:hAnsi="TH SarabunPSK" w:cs="TH SarabunPSK"/>
          <w:color w:val="000000"/>
          <w:spacing w:val="-4"/>
          <w:sz w:val="32"/>
          <w:szCs w:val="32"/>
          <w:cs/>
        </w:rPr>
        <w:t>กุมภาพันธ์</w:t>
      </w:r>
      <w:r w:rsidRPr="0098454D">
        <w:rPr>
          <w:rFonts w:ascii="TH SarabunPSK" w:eastAsia="AngsanaNew-Bold" w:hAnsi="TH SarabunPSK" w:cs="TH SarabunPSK"/>
          <w:color w:val="000000"/>
          <w:spacing w:val="-4"/>
          <w:sz w:val="32"/>
          <w:szCs w:val="32"/>
        </w:rPr>
        <w:t xml:space="preserve"> </w:t>
      </w:r>
      <w:r w:rsidRPr="0098454D">
        <w:rPr>
          <w:rFonts w:ascii="TH SarabunPSK" w:eastAsia="AngsanaNew-Bold" w:hAnsi="TH SarabunPSK" w:cs="TH SarabunPSK"/>
          <w:color w:val="000000"/>
          <w:spacing w:val="-4"/>
          <w:sz w:val="32"/>
          <w:szCs w:val="32"/>
          <w:cs/>
        </w:rPr>
        <w:t>พ</w:t>
      </w:r>
      <w:r w:rsidRPr="0098454D">
        <w:rPr>
          <w:rFonts w:ascii="TH SarabunPSK" w:eastAsia="AngsanaNew-Bold" w:hAnsi="TH SarabunPSK" w:cs="TH SarabunPSK"/>
          <w:color w:val="000000"/>
          <w:spacing w:val="-4"/>
          <w:sz w:val="32"/>
          <w:szCs w:val="32"/>
        </w:rPr>
        <w:t>.</w:t>
      </w:r>
      <w:r w:rsidRPr="0098454D">
        <w:rPr>
          <w:rFonts w:ascii="TH SarabunPSK" w:eastAsia="AngsanaNew-Bold" w:hAnsi="TH SarabunPSK" w:cs="TH SarabunPSK"/>
          <w:color w:val="000000"/>
          <w:spacing w:val="-4"/>
          <w:sz w:val="32"/>
          <w:szCs w:val="32"/>
          <w:cs/>
        </w:rPr>
        <w:t>ศ</w:t>
      </w:r>
      <w:r w:rsidRPr="0098454D">
        <w:rPr>
          <w:rFonts w:ascii="TH SarabunPSK" w:eastAsia="AngsanaNew-Bold" w:hAnsi="TH SarabunPSK" w:cs="TH SarabunPSK"/>
          <w:color w:val="000000"/>
          <w:spacing w:val="-4"/>
          <w:sz w:val="32"/>
          <w:szCs w:val="32"/>
        </w:rPr>
        <w:t>. 2553 :</w:t>
      </w:r>
      <w:r w:rsidRPr="0098454D">
        <w:rPr>
          <w:rFonts w:ascii="TH SarabunPSK" w:eastAsia="AngsanaNew-Bold" w:hAnsi="TH SarabunPSK" w:cs="TH SarabunPSK"/>
          <w:color w:val="000000"/>
          <w:spacing w:val="-4"/>
          <w:sz w:val="32"/>
          <w:szCs w:val="32"/>
          <w:cs/>
        </w:rPr>
        <w:t xml:space="preserve"> สถาบันพระปกเกล้า</w:t>
      </w:r>
      <w:r w:rsidRPr="0098454D">
        <w:rPr>
          <w:rFonts w:ascii="TH SarabunPSK" w:eastAsia="AngsanaNew-Bold" w:hAnsi="TH SarabunPSK" w:cs="TH SarabunPSK"/>
          <w:color w:val="000000"/>
          <w:spacing w:val="-4"/>
          <w:sz w:val="32"/>
          <w:szCs w:val="32"/>
        </w:rPr>
        <w:t>)</w:t>
      </w:r>
      <w:r w:rsidRPr="0098454D">
        <w:rPr>
          <w:rFonts w:ascii="TH SarabunPSK" w:hAnsi="TH SarabunPSK" w:cs="TH SarabunPSK"/>
          <w:color w:val="000000"/>
          <w:spacing w:val="-4"/>
          <w:sz w:val="32"/>
          <w:szCs w:val="32"/>
          <w:cs/>
        </w:rPr>
        <w:t xml:space="preserve"> โดยมีแรงงานต่างด้าวที่ขึ้นทะเบียนในปี </w:t>
      </w:r>
      <w:r w:rsidRPr="0098454D">
        <w:rPr>
          <w:rFonts w:ascii="TH SarabunPSK" w:hAnsi="TH SarabunPSK" w:cs="TH SarabunPSK"/>
          <w:color w:val="000000"/>
          <w:spacing w:val="-4"/>
          <w:sz w:val="32"/>
          <w:szCs w:val="32"/>
        </w:rPr>
        <w:t xml:space="preserve">2522 </w:t>
      </w:r>
      <w:r w:rsidRPr="0098454D">
        <w:rPr>
          <w:rFonts w:ascii="TH SarabunPSK" w:hAnsi="TH SarabunPSK" w:cs="TH SarabunPSK"/>
          <w:color w:val="000000"/>
          <w:spacing w:val="-4"/>
          <w:sz w:val="32"/>
          <w:szCs w:val="32"/>
          <w:cs/>
        </w:rPr>
        <w:t>จำนวน</w:t>
      </w:r>
      <w:r w:rsidRPr="0098454D">
        <w:rPr>
          <w:rFonts w:ascii="TH SarabunPSK" w:hAnsi="TH SarabunPSK" w:cs="TH SarabunPSK"/>
          <w:color w:val="000000"/>
          <w:spacing w:val="-4"/>
          <w:sz w:val="32"/>
          <w:szCs w:val="32"/>
        </w:rPr>
        <w:t xml:space="preserve"> 166,724 </w:t>
      </w:r>
      <w:r w:rsidRPr="0098454D">
        <w:rPr>
          <w:rFonts w:ascii="TH SarabunPSK" w:hAnsi="TH SarabunPSK" w:cs="TH SarabunPSK"/>
          <w:color w:val="000000"/>
          <w:spacing w:val="-4"/>
          <w:sz w:val="32"/>
          <w:szCs w:val="32"/>
          <w:cs/>
        </w:rPr>
        <w:t>คน</w:t>
      </w:r>
      <w:r w:rsidRPr="0098454D">
        <w:rPr>
          <w:rFonts w:ascii="TH SarabunPSK" w:hAnsi="TH SarabunPSK" w:cs="TH SarabunPSK"/>
          <w:color w:val="000000"/>
          <w:sz w:val="32"/>
          <w:szCs w:val="32"/>
          <w:cs/>
        </w:rPr>
        <w:t xml:space="preserve"> และอีกกว่า</w:t>
      </w:r>
      <w:r w:rsidRPr="0098454D">
        <w:rPr>
          <w:rFonts w:ascii="TH SarabunPSK" w:hAnsi="TH SarabunPSK" w:cs="TH SarabunPSK"/>
          <w:color w:val="000000"/>
          <w:sz w:val="32"/>
          <w:szCs w:val="32"/>
        </w:rPr>
        <w:t xml:space="preserve"> 100,000</w:t>
      </w:r>
      <w:r w:rsidRPr="0098454D">
        <w:rPr>
          <w:rFonts w:ascii="TH SarabunPSK" w:hAnsi="TH SarabunPSK" w:cs="TH SarabunPSK"/>
          <w:color w:val="000000"/>
          <w:sz w:val="32"/>
          <w:szCs w:val="32"/>
          <w:cs/>
        </w:rPr>
        <w:t xml:space="preserve"> คน เป็นแรงงานต่างด้าวที่มิได้ขึ้นทะเบียน จากจำนวนนี้ยังไม่ได้รวมถึงบุตร</w:t>
      </w:r>
      <w:r w:rsidRPr="0098454D">
        <w:rPr>
          <w:rFonts w:ascii="TH SarabunPSK" w:hAnsi="TH SarabunPSK" w:cs="TH SarabunPSK"/>
          <w:color w:val="000000"/>
          <w:sz w:val="32"/>
          <w:szCs w:val="32"/>
          <w:cs/>
        </w:rPr>
        <w:lastRenderedPageBreak/>
        <w:t>และผู้ติดตามอีก</w:t>
      </w:r>
      <w:r w:rsidRPr="0098454D">
        <w:rPr>
          <w:rFonts w:ascii="TH SarabunPSK" w:hAnsi="TH SarabunPSK" w:cs="TH SarabunPSK"/>
          <w:color w:val="000000"/>
          <w:spacing w:val="-4"/>
          <w:sz w:val="32"/>
          <w:szCs w:val="32"/>
          <w:cs/>
        </w:rPr>
        <w:t>เป็นจำนวนมาก โดยเฉพาะเด็กต่างด้าวที่เกิดในจังหวัด แรงงานต่างด้าวจำนวนมากอยู่โดยผิดกฎหมาย เปลี่ยนอาชีพ</w:t>
      </w:r>
      <w:r w:rsidRPr="0098454D">
        <w:rPr>
          <w:rFonts w:ascii="TH SarabunPSK" w:hAnsi="TH SarabunPSK" w:cs="TH SarabunPSK"/>
          <w:color w:val="000000"/>
          <w:sz w:val="32"/>
          <w:szCs w:val="32"/>
          <w:cs/>
        </w:rPr>
        <w:t xml:space="preserve"> เปลี่ยนนายจ้างตลอดเวลา แต่ถึงกระนั้นก็ยังมีปัญหาแรงงานขาดแคลนทั้งปริมาณและคุณภาพโดยเฉพาะแรงงานสำหรับกิจการประมงต่างๆ</w:t>
      </w:r>
    </w:p>
    <w:p w:rsidR="000951FE" w:rsidRPr="0098454D" w:rsidRDefault="000951FE" w:rsidP="000951FE">
      <w:pPr>
        <w:tabs>
          <w:tab w:val="left" w:pos="1134"/>
        </w:tabs>
        <w:autoSpaceDE w:val="0"/>
        <w:autoSpaceDN w:val="0"/>
        <w:adjustRightInd w:val="0"/>
        <w:spacing w:before="0" w:after="0"/>
        <w:ind w:firstLine="0"/>
        <w:rPr>
          <w:rFonts w:ascii="TH SarabunPSK" w:hAnsi="TH SarabunPSK" w:cs="TH SarabunPSK"/>
          <w:color w:val="000000"/>
        </w:rPr>
      </w:pPr>
      <w:r w:rsidRPr="0098454D">
        <w:rPr>
          <w:rFonts w:ascii="TH SarabunPSK" w:hAnsi="TH SarabunPSK" w:cs="TH SarabunPSK"/>
          <w:color w:val="000000"/>
          <w:cs/>
        </w:rPr>
        <w:tab/>
        <w:t>ปัญหาแรงงานต่างด้าวทั้งในระบบและนอกระบบที่ก่อให้เกิดผลกระทบกับการอยู่ร่วมกันกับคนไทยในพื้นที่ เกิดทัศนคติชิงชังแบ่งแยกเพราะรู้สึกว่าถูกแรงงานต่างด้าวแย่งชิงการใช้ทรัพยากรไป เช่น แนวปฏิบัติด้านการประกันสุขภาพได้เปิดกว้างให้กับแรงงานข้ามชาติและครอบครัวที่ไม่มีเอกสารใดๆ ทำให้เข้าถึงบริการสุขภาพได้มากขึ้น โดยให้แต่ละโรงพยาบาลพิจารณาตามความเหมาะสม นอกจากนี้ ยังมีปัญหาสิ่งแวดล้อมเป็นพิษจากความเสื่อมโทรมของชุมชนที่อยู่อาศัยของแรงงานต่างด้าว</w:t>
      </w:r>
    </w:p>
    <w:p w:rsidR="000951FE" w:rsidRPr="0098454D" w:rsidRDefault="000951FE" w:rsidP="000951FE">
      <w:pPr>
        <w:tabs>
          <w:tab w:val="left" w:pos="1134"/>
        </w:tabs>
        <w:autoSpaceDE w:val="0"/>
        <w:autoSpaceDN w:val="0"/>
        <w:adjustRightInd w:val="0"/>
        <w:spacing w:before="0" w:after="0"/>
        <w:ind w:firstLine="0"/>
        <w:rPr>
          <w:rFonts w:ascii="TH SarabunPSK" w:eastAsia="BrowalliaNew" w:hAnsi="TH SarabunPSK" w:cs="TH SarabunPSK"/>
          <w:color w:val="000000"/>
          <w:cs/>
        </w:rPr>
      </w:pPr>
      <w:r w:rsidRPr="0098454D">
        <w:rPr>
          <w:rFonts w:ascii="TH SarabunPSK" w:hAnsi="TH SarabunPSK" w:cs="TH SarabunPSK"/>
          <w:color w:val="000000"/>
          <w:cs/>
        </w:rPr>
        <w:tab/>
        <w:t>ประเด็นปัญหาแรงงานเหล่านี้ส่งผลต่อต้นทุนการผลิตด้านประมงและสาขาอื่นๆ อย่างมากและ</w:t>
      </w:r>
      <w:r w:rsidRPr="0098454D">
        <w:rPr>
          <w:rFonts w:ascii="TH SarabunPSK" w:hAnsi="TH SarabunPSK" w:cs="TH SarabunPSK"/>
          <w:color w:val="000000"/>
          <w:cs/>
        </w:rPr>
        <w:br/>
        <w:t xml:space="preserve">ยังส่งผลต่อการอยู่ร่วมกันอย่างสันติสุขในสังคมของประชาชนในพื้นที่กับแรงงานต่างด้าวอีกด้วย ประกอบกับ </w:t>
      </w:r>
      <w:r w:rsidRPr="0098454D">
        <w:rPr>
          <w:rFonts w:ascii="TH SarabunPSK" w:hAnsi="TH SarabunPSK" w:cs="TH SarabunPSK"/>
          <w:color w:val="000000"/>
          <w:cs/>
        </w:rPr>
        <w:br/>
        <w:t>เมื่อมีการเปิดเสรีทางการค้ากับกลุ่มประเทศอาเซียนแล้วก็จะมีการไหล่บ่าของแรงงานต่างด้าวทั้งในระบบและ</w:t>
      </w:r>
      <w:r w:rsidRPr="0098454D">
        <w:rPr>
          <w:rFonts w:ascii="TH SarabunPSK" w:hAnsi="TH SarabunPSK" w:cs="TH SarabunPSK"/>
          <w:color w:val="000000"/>
          <w:cs/>
        </w:rPr>
        <w:br/>
        <w:t>นอกระบบมากมาย หากจังหวัดไม่มีการบริหารจัดการอย่างเป็นระบบในทางเชิงรุกมากกว่าเชิงรับอย่างเร่งด่วนแล้วย่อมจะก่อให้เกิดปัญหาทางเศรษฐกิจและสังคมอย่างใหญ่หลวงต่อจังหวัดสมุทรสาครในอนาคต</w:t>
      </w:r>
    </w:p>
    <w:p w:rsidR="000951FE" w:rsidRPr="0098454D" w:rsidRDefault="000951FE" w:rsidP="000951FE">
      <w:pPr>
        <w:tabs>
          <w:tab w:val="left" w:pos="1134"/>
        </w:tabs>
        <w:autoSpaceDE w:val="0"/>
        <w:autoSpaceDN w:val="0"/>
        <w:adjustRightInd w:val="0"/>
        <w:spacing w:before="0" w:after="0"/>
        <w:ind w:firstLine="0"/>
        <w:rPr>
          <w:rFonts w:ascii="TH SarabunPSK" w:eastAsia="AngsanaNew" w:hAnsi="TH SarabunPSK" w:cs="TH SarabunPSK"/>
          <w:b/>
          <w:bCs/>
          <w:color w:val="000000"/>
          <w:cs/>
        </w:rPr>
      </w:pPr>
      <w:r w:rsidRPr="0098454D">
        <w:rPr>
          <w:rFonts w:ascii="TH SarabunPSK" w:hAnsi="TH SarabunPSK" w:cs="TH SarabunPSK"/>
          <w:b/>
          <w:bCs/>
          <w:color w:val="000000"/>
          <w:cs/>
        </w:rPr>
        <w:tab/>
      </w:r>
      <w:r w:rsidRPr="0098454D">
        <w:rPr>
          <w:rFonts w:ascii="TH SarabunPSK" w:eastAsia="AngsanaNew" w:hAnsi="TH SarabunPSK" w:cs="TH SarabunPSK"/>
          <w:b/>
          <w:bCs/>
          <w:color w:val="000000"/>
          <w:cs/>
        </w:rPr>
        <w:t>แนวโน้มความต้องการแรงงานต่างด้าวของจังหวัดสมุทรสาคร</w:t>
      </w:r>
      <w:r w:rsidRPr="0098454D">
        <w:rPr>
          <w:rStyle w:val="scayt-misspell"/>
          <w:rFonts w:ascii="TH SarabunPSK" w:hAnsi="TH SarabunPSK" w:cs="TH SarabunPSK"/>
          <w:b/>
          <w:bCs/>
          <w:color w:val="000000"/>
          <w:cs/>
        </w:rPr>
        <w:t xml:space="preserve"> </w:t>
      </w:r>
      <w:r w:rsidRPr="0098454D">
        <w:rPr>
          <w:rStyle w:val="scayt-misspell"/>
          <w:rFonts w:ascii="TH SarabunPSK" w:hAnsi="TH SarabunPSK" w:cs="TH SarabunPSK"/>
          <w:color w:val="000000"/>
          <w:cs/>
        </w:rPr>
        <w:t>สถานประกอบการมีการขยายตัว กำลังแรงงานเป็นความต้องการที่ไม่สิ้นสุด</w:t>
      </w:r>
      <w:r w:rsidRPr="0098454D">
        <w:rPr>
          <w:rFonts w:ascii="TH SarabunPSK" w:hAnsi="TH SarabunPSK" w:cs="TH SarabunPSK"/>
          <w:color w:val="000000"/>
        </w:rPr>
        <w:t xml:space="preserve"> </w:t>
      </w:r>
      <w:r w:rsidRPr="0098454D">
        <w:rPr>
          <w:rStyle w:val="scayt-misspell"/>
          <w:rFonts w:ascii="TH SarabunPSK" w:hAnsi="TH SarabunPSK" w:cs="TH SarabunPSK"/>
          <w:color w:val="000000"/>
          <w:cs/>
        </w:rPr>
        <w:t>ปัญหาความขาดแคลนแรงงานเกิดขึ้นอยู่เสมอ</w:t>
      </w:r>
      <w:r w:rsidRPr="0098454D">
        <w:rPr>
          <w:rFonts w:ascii="TH SarabunPSK" w:hAnsi="TH SarabunPSK" w:cs="TH SarabunPSK"/>
          <w:color w:val="000000"/>
        </w:rPr>
        <w:t xml:space="preserve"> </w:t>
      </w:r>
      <w:r w:rsidRPr="0098454D">
        <w:rPr>
          <w:rStyle w:val="scayt-misspell"/>
          <w:rFonts w:ascii="TH SarabunPSK" w:hAnsi="TH SarabunPSK" w:cs="TH SarabunPSK"/>
          <w:color w:val="000000"/>
          <w:cs/>
        </w:rPr>
        <w:t>แรงงานข้ามชาติมีการอพยพเคลื่อนย้าย</w:t>
      </w:r>
      <w:r w:rsidRPr="0098454D">
        <w:rPr>
          <w:rFonts w:ascii="TH SarabunPSK" w:hAnsi="TH SarabunPSK" w:cs="TH SarabunPSK"/>
          <w:color w:val="000000"/>
        </w:rPr>
        <w:t xml:space="preserve"> </w:t>
      </w:r>
      <w:r w:rsidRPr="0098454D">
        <w:rPr>
          <w:rStyle w:val="scayt-misspell"/>
          <w:rFonts w:ascii="TH SarabunPSK" w:hAnsi="TH SarabunPSK" w:cs="TH SarabunPSK"/>
          <w:color w:val="000000"/>
          <w:cs/>
        </w:rPr>
        <w:t>หลบหนีเข้าเมืองมาทำงานอย่างต่อเนื่อง</w:t>
      </w:r>
    </w:p>
    <w:p w:rsidR="000951FE" w:rsidRPr="0098454D" w:rsidRDefault="000951FE" w:rsidP="000951FE">
      <w:pPr>
        <w:pStyle w:val="aff"/>
        <w:tabs>
          <w:tab w:val="left" w:pos="1134"/>
        </w:tabs>
        <w:spacing w:before="0" w:beforeAutospacing="0" w:after="0" w:afterAutospacing="0"/>
        <w:jc w:val="thaiDistribute"/>
        <w:rPr>
          <w:rStyle w:val="scayt-misspell"/>
          <w:rFonts w:ascii="TH SarabunPSK" w:eastAsia="Cordia New" w:hAnsi="TH SarabunPSK" w:cs="TH SarabunPSK"/>
          <w:sz w:val="32"/>
          <w:szCs w:val="32"/>
        </w:rPr>
      </w:pPr>
      <w:r w:rsidRPr="0098454D">
        <w:rPr>
          <w:rStyle w:val="scayt-misspell"/>
          <w:rFonts w:ascii="TH SarabunPSK" w:eastAsia="Cordia New" w:hAnsi="TH SarabunPSK" w:cs="TH SarabunPSK"/>
          <w:spacing w:val="-4"/>
          <w:sz w:val="32"/>
          <w:szCs w:val="32"/>
          <w:cs/>
        </w:rPr>
        <w:tab/>
        <w:t>จังหวัดสมุทรสาคร</w:t>
      </w:r>
      <w:r w:rsidRPr="0098454D">
        <w:rPr>
          <w:rFonts w:ascii="TH SarabunPSK" w:hAnsi="TH SarabunPSK" w:cs="TH SarabunPSK"/>
          <w:spacing w:val="-4"/>
          <w:sz w:val="32"/>
          <w:szCs w:val="32"/>
        </w:rPr>
        <w:t xml:space="preserve"> </w:t>
      </w:r>
      <w:r w:rsidRPr="0098454D">
        <w:rPr>
          <w:rStyle w:val="scayt-misspell"/>
          <w:rFonts w:ascii="TH SarabunPSK" w:eastAsia="Cordia New" w:hAnsi="TH SarabunPSK" w:cs="TH SarabunPSK"/>
          <w:spacing w:val="-4"/>
          <w:sz w:val="32"/>
          <w:szCs w:val="32"/>
          <w:cs/>
        </w:rPr>
        <w:t>เป็นจังหวัดที่มีความเจริญเติบโตทางด้านเศรษฐกิจที่มี</w:t>
      </w:r>
      <w:r w:rsidRPr="0098454D">
        <w:rPr>
          <w:rFonts w:ascii="TH SarabunPSK" w:hAnsi="TH SarabunPSK" w:cs="TH SarabunPSK"/>
          <w:spacing w:val="-4"/>
          <w:sz w:val="32"/>
          <w:szCs w:val="32"/>
        </w:rPr>
        <w:t xml:space="preserve"> GDP </w:t>
      </w:r>
      <w:r w:rsidRPr="0098454D">
        <w:rPr>
          <w:rStyle w:val="scayt-misspell"/>
          <w:rFonts w:ascii="TH SarabunPSK" w:eastAsia="Cordia New" w:hAnsi="TH SarabunPSK" w:cs="TH SarabunPSK"/>
          <w:spacing w:val="-4"/>
          <w:sz w:val="32"/>
          <w:szCs w:val="32"/>
          <w:cs/>
        </w:rPr>
        <w:t>เป็นอันดับ</w:t>
      </w:r>
      <w:r w:rsidRPr="0098454D">
        <w:rPr>
          <w:rFonts w:ascii="TH SarabunPSK" w:hAnsi="TH SarabunPSK" w:cs="TH SarabunPSK"/>
          <w:spacing w:val="-4"/>
          <w:sz w:val="32"/>
          <w:szCs w:val="32"/>
        </w:rPr>
        <w:t xml:space="preserve"> 6 </w:t>
      </w:r>
      <w:r w:rsidRPr="0098454D">
        <w:rPr>
          <w:rStyle w:val="scayt-misspell"/>
          <w:rFonts w:ascii="TH SarabunPSK" w:eastAsia="Cordia New" w:hAnsi="TH SarabunPSK" w:cs="TH SarabunPSK"/>
          <w:spacing w:val="-4"/>
          <w:sz w:val="32"/>
          <w:szCs w:val="32"/>
          <w:cs/>
        </w:rPr>
        <w:t>ของ</w:t>
      </w:r>
      <w:r w:rsidRPr="00FA3B2B">
        <w:rPr>
          <w:rStyle w:val="scayt-misspell"/>
          <w:rFonts w:ascii="TH SarabunPSK" w:eastAsia="Cordia New" w:hAnsi="TH SarabunPSK" w:cs="TH SarabunPSK"/>
          <w:spacing w:val="-8"/>
          <w:sz w:val="32"/>
          <w:szCs w:val="32"/>
          <w:cs/>
        </w:rPr>
        <w:t>ประเทศไทย</w:t>
      </w:r>
      <w:r w:rsidRPr="00FA3B2B">
        <w:rPr>
          <w:rFonts w:ascii="TH SarabunPSK" w:hAnsi="TH SarabunPSK" w:cs="TH SarabunPSK"/>
          <w:spacing w:val="-8"/>
          <w:sz w:val="32"/>
          <w:szCs w:val="32"/>
        </w:rPr>
        <w:t xml:space="preserve"> </w:t>
      </w:r>
      <w:r w:rsidRPr="00FA3B2B">
        <w:rPr>
          <w:rStyle w:val="scayt-misspell"/>
          <w:rFonts w:ascii="TH SarabunPSK" w:eastAsia="Cordia New" w:hAnsi="TH SarabunPSK" w:cs="TH SarabunPSK"/>
          <w:spacing w:val="-8"/>
          <w:sz w:val="32"/>
          <w:szCs w:val="32"/>
          <w:cs/>
        </w:rPr>
        <w:t>และเป็นจังหวัดที่มีแรงงานข้ามชาติจำนวนมากเป็นอันดับต้นๆ</w:t>
      </w:r>
      <w:r w:rsidRPr="00FA3B2B">
        <w:rPr>
          <w:rFonts w:ascii="TH SarabunPSK" w:hAnsi="TH SarabunPSK" w:cs="TH SarabunPSK"/>
          <w:spacing w:val="-8"/>
          <w:sz w:val="32"/>
          <w:szCs w:val="32"/>
        </w:rPr>
        <w:t xml:space="preserve"> </w:t>
      </w:r>
      <w:r w:rsidRPr="00FA3B2B">
        <w:rPr>
          <w:rStyle w:val="scayt-misspell"/>
          <w:rFonts w:ascii="TH SarabunPSK" w:eastAsia="Cordia New" w:hAnsi="TH SarabunPSK" w:cs="TH SarabunPSK"/>
          <w:spacing w:val="-8"/>
          <w:sz w:val="32"/>
          <w:szCs w:val="32"/>
          <w:cs/>
        </w:rPr>
        <w:t>ของประเทศ</w:t>
      </w:r>
      <w:r w:rsidRPr="00FA3B2B">
        <w:rPr>
          <w:rFonts w:ascii="TH SarabunPSK" w:hAnsi="TH SarabunPSK" w:cs="TH SarabunPSK"/>
          <w:spacing w:val="-8"/>
          <w:sz w:val="32"/>
          <w:szCs w:val="32"/>
        </w:rPr>
        <w:t xml:space="preserve"> </w:t>
      </w:r>
      <w:r w:rsidRPr="00FA3B2B">
        <w:rPr>
          <w:rStyle w:val="scayt-misspell"/>
          <w:rFonts w:ascii="TH SarabunPSK" w:eastAsia="Cordia New" w:hAnsi="TH SarabunPSK" w:cs="TH SarabunPSK"/>
          <w:spacing w:val="-8"/>
          <w:sz w:val="32"/>
          <w:szCs w:val="32"/>
          <w:cs/>
        </w:rPr>
        <w:t>ทำงานในภาค</w:t>
      </w:r>
      <w:r w:rsidRPr="0098454D">
        <w:rPr>
          <w:rStyle w:val="scayt-misspell"/>
          <w:rFonts w:ascii="TH SarabunPSK" w:eastAsia="Cordia New" w:hAnsi="TH SarabunPSK" w:cs="TH SarabunPSK"/>
          <w:sz w:val="32"/>
          <w:szCs w:val="32"/>
          <w:cs/>
        </w:rPr>
        <w:t>อุตสาหกรรมการผลิตเพื่อการส่งออกในหลายๆ</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ประเภท</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หนึ่งในประเภทกิจการที่มีแรงงานข้ามชาติเข้าไปทำงานทดแทนแรงงานไทย</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มากที่สุดคือ</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กิจการอุตสาหกรรมต่อเนื่องจากประมงทะเล</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การแปรรูปอาหารเบื้องต้น</w:t>
      </w:r>
      <w:r w:rsidRPr="0098454D">
        <w:rPr>
          <w:rFonts w:ascii="TH SarabunPSK" w:hAnsi="TH SarabunPSK" w:cs="TH SarabunPSK"/>
          <w:sz w:val="32"/>
          <w:szCs w:val="32"/>
        </w:rPr>
        <w:t xml:space="preserve"> </w:t>
      </w:r>
      <w:r w:rsidRPr="0098454D">
        <w:rPr>
          <w:rFonts w:ascii="TH SarabunPSK" w:hAnsi="TH SarabunPSK" w:cs="TH SarabunPSK"/>
          <w:sz w:val="32"/>
          <w:szCs w:val="32"/>
          <w:cs/>
        </w:rPr>
        <w:t>และอาหารแช่เยือกแข็งเพื่อการส่งออก</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ในแต่ละปีพบว่า</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สถานประกอบการมีการขยายตัว</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มีจำนวนสถานประกอบการเพิ่มขึ้นจำนวนมาก</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แสดงว่า</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กำลังแรงงานเป็นความต้องการที่ไม่สิ้นสุด</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ปัญหาความขาดแคลนแรงงานเกิดขึ้นอยู่เสมอ</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ดังนั้น</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แรงงานข้ามชาติมีการอพยพเคลื่อนย้าย</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หลบหนีเข้าเมืองมาทำงานอย่างต่อเนื่อง</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ผ่านกระบวนการนายหน้าจากประเทศต้นทาง</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ระหว่างทาง</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และปลายทาง</w:t>
      </w:r>
      <w:r w:rsidRPr="0098454D">
        <w:rPr>
          <w:rFonts w:ascii="TH SarabunPSK" w:hAnsi="TH SarabunPSK" w:cs="TH SarabunPSK"/>
          <w:sz w:val="32"/>
          <w:szCs w:val="32"/>
        </w:rPr>
        <w:t xml:space="preserve"> </w:t>
      </w:r>
      <w:r w:rsidRPr="0098454D">
        <w:rPr>
          <w:rFonts w:ascii="TH SarabunPSK" w:hAnsi="TH SarabunPSK" w:cs="TH SarabunPSK"/>
          <w:sz w:val="32"/>
          <w:szCs w:val="32"/>
          <w:cs/>
        </w:rPr>
        <w:t>และในแต่ละปีรัฐบาลตอบสนองปัญหาและมีนโยบายให้แรงงานหลบหนีเข้าเมืองที่มีนายจ้างต้องมาจดทะเบียนเพื่อขอใบอนุญาตทำงานปีต่อปี</w:t>
      </w:r>
    </w:p>
    <w:p w:rsidR="000951FE" w:rsidRPr="0098454D" w:rsidRDefault="000951FE" w:rsidP="000951FE">
      <w:pPr>
        <w:pStyle w:val="aff"/>
        <w:tabs>
          <w:tab w:val="left" w:pos="1134"/>
        </w:tabs>
        <w:spacing w:before="0" w:beforeAutospacing="0" w:after="0" w:afterAutospacing="0"/>
        <w:jc w:val="thaiDistribute"/>
        <w:rPr>
          <w:rFonts w:ascii="TH SarabunPSK" w:hAnsi="TH SarabunPSK" w:cs="TH SarabunPSK"/>
          <w:sz w:val="32"/>
          <w:szCs w:val="32"/>
        </w:rPr>
      </w:pPr>
      <w:r w:rsidRPr="0098454D">
        <w:rPr>
          <w:rStyle w:val="scayt-misspell"/>
          <w:rFonts w:ascii="TH SarabunPSK" w:eastAsia="Cordia New" w:hAnsi="TH SarabunPSK" w:cs="TH SarabunPSK"/>
          <w:sz w:val="32"/>
          <w:szCs w:val="32"/>
        </w:rPr>
        <w:tab/>
      </w:r>
      <w:r w:rsidRPr="0098454D">
        <w:rPr>
          <w:rStyle w:val="scayt-misspell"/>
          <w:rFonts w:ascii="TH SarabunPSK" w:eastAsia="Cordia New" w:hAnsi="TH SarabunPSK" w:cs="TH SarabunPSK"/>
          <w:sz w:val="32"/>
          <w:szCs w:val="32"/>
          <w:cs/>
        </w:rPr>
        <w:t>สถานการณ์ด้านนโยบายปัญหาด้านแรงงานที่รัฐไทยในช่วงที่ผ่านมา</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เห็นชัดว่ารัฐบาลมีความพยายามอย่างยิ่งในการจัดระบบบริหารจัดการแรงงานข้ามชาติจาก</w:t>
      </w:r>
      <w:r w:rsidRPr="0098454D">
        <w:rPr>
          <w:rFonts w:ascii="TH SarabunPSK" w:hAnsi="TH SarabunPSK" w:cs="TH SarabunPSK"/>
          <w:sz w:val="32"/>
          <w:szCs w:val="32"/>
        </w:rPr>
        <w:t xml:space="preserve"> 3 </w:t>
      </w:r>
      <w:r w:rsidRPr="0098454D">
        <w:rPr>
          <w:rStyle w:val="scayt-misspell"/>
          <w:rFonts w:ascii="TH SarabunPSK" w:eastAsia="Cordia New" w:hAnsi="TH SarabunPSK" w:cs="TH SarabunPSK"/>
          <w:sz w:val="32"/>
          <w:szCs w:val="32"/>
          <w:cs/>
        </w:rPr>
        <w:t>สัญชาติ</w:t>
      </w:r>
      <w:r w:rsidRPr="0098454D">
        <w:rPr>
          <w:rFonts w:ascii="TH SarabunPSK" w:hAnsi="TH SarabunPSK" w:cs="TH SarabunPSK"/>
          <w:sz w:val="32"/>
          <w:szCs w:val="32"/>
        </w:rPr>
        <w:t xml:space="preserve"> </w:t>
      </w:r>
      <w:r w:rsidRPr="0098454D">
        <w:rPr>
          <w:rFonts w:ascii="TH SarabunPSK" w:hAnsi="TH SarabunPSK" w:cs="TH SarabunPSK"/>
          <w:sz w:val="32"/>
          <w:szCs w:val="32"/>
          <w:cs/>
        </w:rPr>
        <w:t>คือ</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พม่า</w:t>
      </w:r>
      <w:r w:rsidRPr="0098454D">
        <w:rPr>
          <w:rFonts w:ascii="TH SarabunPSK" w:hAnsi="TH SarabunPSK" w:cs="TH SarabunPSK"/>
          <w:sz w:val="32"/>
          <w:szCs w:val="32"/>
        </w:rPr>
        <w:t xml:space="preserve"> </w:t>
      </w:r>
      <w:r w:rsidRPr="0098454D">
        <w:rPr>
          <w:rFonts w:ascii="TH SarabunPSK" w:hAnsi="TH SarabunPSK" w:cs="TH SarabunPSK"/>
          <w:sz w:val="32"/>
          <w:szCs w:val="32"/>
          <w:cs/>
        </w:rPr>
        <w:t>ลาว และกัมพูชา</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br/>
        <w:t>โดยมุ่งเน้นให้เกิดผลกระทบปัญหาความมั่นคงน้อยที่สุด</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มุ่งสนับสนุนส่งเสริมการลงทุนที่สนองปัญหาความขาดแคลนแรงงานสูงสุดเพื่อให้มีความมั่นคงทางเศรษฐกิจมากที่สุด</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แรงงานข้ามชาติจึงถูกมองเป็นปัจจัย</w:t>
      </w:r>
      <w:r w:rsidRPr="0098454D">
        <w:rPr>
          <w:rFonts w:ascii="TH SarabunPSK" w:hAnsi="TH SarabunPSK" w:cs="TH SarabunPSK"/>
          <w:sz w:val="32"/>
          <w:szCs w:val="32"/>
        </w:rPr>
        <w:t xml:space="preserve"> </w:t>
      </w:r>
      <w:r w:rsidRPr="0098454D">
        <w:rPr>
          <w:rStyle w:val="scayt-misspell"/>
          <w:rFonts w:ascii="TH SarabunPSK" w:eastAsia="Cordia New" w:hAnsi="TH SarabunPSK" w:cs="TH SarabunPSK"/>
          <w:sz w:val="32"/>
          <w:szCs w:val="32"/>
          <w:cs/>
        </w:rPr>
        <w:t>ต้นทุนการผลิตที่สำคัญ</w:t>
      </w:r>
      <w:r w:rsidRPr="0098454D">
        <w:rPr>
          <w:rFonts w:ascii="TH SarabunPSK" w:hAnsi="TH SarabunPSK" w:cs="TH SarabunPSK"/>
          <w:sz w:val="32"/>
          <w:szCs w:val="32"/>
        </w:rPr>
        <w:t xml:space="preserve"> </w:t>
      </w:r>
    </w:p>
    <w:p w:rsidR="000951FE" w:rsidRPr="0098454D" w:rsidRDefault="000951FE" w:rsidP="000951FE">
      <w:pPr>
        <w:pStyle w:val="aff"/>
        <w:tabs>
          <w:tab w:val="left" w:pos="1134"/>
        </w:tabs>
        <w:spacing w:before="0" w:beforeAutospacing="0" w:after="0" w:afterAutospacing="0"/>
        <w:jc w:val="thaiDistribute"/>
        <w:rPr>
          <w:rFonts w:ascii="TH SarabunPSK" w:hAnsi="TH SarabunPSK" w:cs="TH SarabunPSK"/>
          <w:sz w:val="32"/>
          <w:szCs w:val="32"/>
        </w:rPr>
      </w:pPr>
      <w:r w:rsidRPr="0098454D">
        <w:rPr>
          <w:rFonts w:ascii="TH SarabunPSK" w:hAnsi="TH SarabunPSK" w:cs="TH SarabunPSK"/>
          <w:sz w:val="32"/>
          <w:szCs w:val="32"/>
        </w:rPr>
        <w:tab/>
      </w:r>
      <w:r w:rsidRPr="0098454D">
        <w:rPr>
          <w:rFonts w:ascii="TH SarabunPSK" w:hAnsi="TH SarabunPSK" w:cs="TH SarabunPSK"/>
          <w:sz w:val="32"/>
          <w:szCs w:val="32"/>
          <w:cs/>
        </w:rPr>
        <w:t xml:space="preserve">ทิศทางและแนวโน้มการเติบโตทางเศรษฐกิจของจังหวัดสมุทรสาครที่เติบโตอย่างต่อเนื่องในช่วงปี </w:t>
      </w:r>
      <w:r w:rsidRPr="0098454D">
        <w:rPr>
          <w:rFonts w:ascii="TH SarabunPSK" w:hAnsi="TH SarabunPSK" w:cs="TH SarabunPSK"/>
          <w:sz w:val="32"/>
          <w:szCs w:val="32"/>
        </w:rPr>
        <w:t>2550-2553</w:t>
      </w:r>
      <w:r w:rsidRPr="0098454D">
        <w:rPr>
          <w:rFonts w:ascii="TH SarabunPSK" w:hAnsi="TH SarabunPSK" w:cs="TH SarabunPSK"/>
          <w:sz w:val="32"/>
          <w:szCs w:val="32"/>
          <w:cs/>
        </w:rPr>
        <w:t xml:space="preserve"> ดังแสดงในตารางที่ </w:t>
      </w:r>
      <w:r w:rsidRPr="0098454D">
        <w:rPr>
          <w:rFonts w:ascii="TH SarabunPSK" w:hAnsi="TH SarabunPSK" w:cs="TH SarabunPSK"/>
          <w:sz w:val="32"/>
          <w:szCs w:val="32"/>
        </w:rPr>
        <w:t>2-6</w:t>
      </w:r>
      <w:r w:rsidRPr="0098454D">
        <w:rPr>
          <w:rFonts w:ascii="TH SarabunPSK" w:hAnsi="TH SarabunPSK" w:cs="TH SarabunPSK"/>
          <w:sz w:val="32"/>
          <w:szCs w:val="32"/>
          <w:cs/>
        </w:rPr>
        <w:t xml:space="preserve"> และจากรายงานประมาณการเศรษฐกิจจังหวัดสมุทรสาครปี</w:t>
      </w:r>
      <w:r w:rsidRPr="0098454D">
        <w:rPr>
          <w:rFonts w:ascii="TH SarabunPSK" w:hAnsi="TH SarabunPSK" w:cs="TH SarabunPSK"/>
          <w:sz w:val="32"/>
          <w:szCs w:val="32"/>
        </w:rPr>
        <w:t xml:space="preserve"> 2554-2555 </w:t>
      </w:r>
      <w:r w:rsidRPr="0098454D">
        <w:rPr>
          <w:rFonts w:ascii="TH SarabunPSK" w:hAnsi="TH SarabunPSK" w:cs="TH SarabunPSK"/>
          <w:sz w:val="32"/>
          <w:szCs w:val="32"/>
          <w:cs/>
        </w:rPr>
        <w:t>โดยสำนักงานคลังจังหวัดสมุทรสาคร</w:t>
      </w:r>
      <w:r w:rsidRPr="0098454D">
        <w:rPr>
          <w:rFonts w:ascii="TH SarabunPSK" w:hAnsi="TH SarabunPSK" w:cs="TH SarabunPSK"/>
          <w:sz w:val="32"/>
          <w:szCs w:val="32"/>
        </w:rPr>
        <w:t xml:space="preserve"> </w:t>
      </w:r>
      <w:r w:rsidRPr="0098454D">
        <w:rPr>
          <w:rFonts w:ascii="TH SarabunPSK" w:hAnsi="TH SarabunPSK" w:cs="TH SarabunPSK"/>
          <w:sz w:val="32"/>
          <w:szCs w:val="32"/>
          <w:cs/>
        </w:rPr>
        <w:t xml:space="preserve">รายงานว่า การสูงขึ้นของต้นทุนการผลิต อีกทั้งสภาพอากาศแปรปรวน </w:t>
      </w:r>
      <w:r w:rsidRPr="0098454D">
        <w:rPr>
          <w:rFonts w:ascii="TH SarabunPSK" w:hAnsi="TH SarabunPSK" w:cs="TH SarabunPSK"/>
          <w:sz w:val="32"/>
          <w:szCs w:val="32"/>
          <w:cs/>
        </w:rPr>
        <w:lastRenderedPageBreak/>
        <w:t xml:space="preserve">และวิกฤตการณ์น้ำท่วมครั้งใหญ่ คาดว่าจะส่งผลให้เศรษฐกิจจังหวัดสมุทรสาคร ปี </w:t>
      </w:r>
      <w:r w:rsidRPr="0098454D">
        <w:rPr>
          <w:rFonts w:ascii="TH SarabunPSK" w:hAnsi="TH SarabunPSK" w:cs="TH SarabunPSK"/>
          <w:sz w:val="32"/>
          <w:szCs w:val="32"/>
        </w:rPr>
        <w:t xml:space="preserve">2554 </w:t>
      </w:r>
      <w:r w:rsidRPr="0098454D">
        <w:rPr>
          <w:rFonts w:ascii="TH SarabunPSK" w:hAnsi="TH SarabunPSK" w:cs="TH SarabunPSK"/>
          <w:sz w:val="32"/>
          <w:szCs w:val="32"/>
          <w:cs/>
        </w:rPr>
        <w:t xml:space="preserve">ขยายตัวร้อยละ </w:t>
      </w:r>
      <w:r w:rsidRPr="0098454D">
        <w:rPr>
          <w:rFonts w:ascii="TH SarabunPSK" w:hAnsi="TH SarabunPSK" w:cs="TH SarabunPSK"/>
          <w:sz w:val="32"/>
          <w:szCs w:val="32"/>
        </w:rPr>
        <w:t>4.97</w:t>
      </w:r>
      <w:r w:rsidRPr="0098454D">
        <w:rPr>
          <w:rFonts w:ascii="TH SarabunPSK" w:hAnsi="TH SarabunPSK" w:cs="TH SarabunPSK"/>
          <w:sz w:val="32"/>
          <w:szCs w:val="32"/>
          <w:cs/>
        </w:rPr>
        <w:t xml:space="preserve"> ชะลอลงจากการขยายตัวร้อยละ </w:t>
      </w:r>
      <w:r w:rsidRPr="0098454D">
        <w:rPr>
          <w:rFonts w:ascii="TH SarabunPSK" w:hAnsi="TH SarabunPSK" w:cs="TH SarabunPSK"/>
          <w:sz w:val="32"/>
          <w:szCs w:val="32"/>
        </w:rPr>
        <w:t xml:space="preserve">6.42 </w:t>
      </w:r>
      <w:r w:rsidRPr="0098454D">
        <w:rPr>
          <w:rFonts w:ascii="TH SarabunPSK" w:hAnsi="TH SarabunPSK" w:cs="TH SarabunPSK"/>
          <w:sz w:val="32"/>
          <w:szCs w:val="32"/>
          <w:cs/>
        </w:rPr>
        <w:t>ในปี</w:t>
      </w:r>
      <w:r w:rsidRPr="0098454D">
        <w:rPr>
          <w:rFonts w:ascii="TH SarabunPSK" w:hAnsi="TH SarabunPSK" w:cs="TH SarabunPSK"/>
          <w:sz w:val="32"/>
          <w:szCs w:val="32"/>
        </w:rPr>
        <w:t xml:space="preserve"> 2553 </w:t>
      </w:r>
      <w:r w:rsidRPr="0098454D">
        <w:rPr>
          <w:rFonts w:ascii="TH SarabunPSK" w:hAnsi="TH SarabunPSK" w:cs="TH SarabunPSK"/>
          <w:sz w:val="32"/>
          <w:szCs w:val="32"/>
          <w:cs/>
        </w:rPr>
        <w:t>อย่างไรก็ตามในปี</w:t>
      </w:r>
      <w:r w:rsidRPr="0098454D">
        <w:rPr>
          <w:rFonts w:ascii="TH SarabunPSK" w:hAnsi="TH SarabunPSK" w:cs="TH SarabunPSK"/>
          <w:sz w:val="32"/>
          <w:szCs w:val="32"/>
        </w:rPr>
        <w:t xml:space="preserve"> 2555</w:t>
      </w:r>
      <w:r w:rsidRPr="0098454D">
        <w:rPr>
          <w:rFonts w:ascii="TH SarabunPSK" w:hAnsi="TH SarabunPSK" w:cs="TH SarabunPSK"/>
          <w:sz w:val="32"/>
          <w:szCs w:val="32"/>
          <w:cs/>
        </w:rPr>
        <w:t xml:space="preserve"> คาดว่าเศรษฐกิจจะขยายตัวดีขึ้น โดยจะขยายตัวร้อยละ </w:t>
      </w:r>
      <w:r w:rsidRPr="0098454D">
        <w:rPr>
          <w:rFonts w:ascii="TH SarabunPSK" w:hAnsi="TH SarabunPSK" w:cs="TH SarabunPSK"/>
          <w:sz w:val="32"/>
          <w:szCs w:val="32"/>
        </w:rPr>
        <w:t xml:space="preserve">5.97 </w:t>
      </w:r>
      <w:r w:rsidRPr="0098454D">
        <w:rPr>
          <w:rFonts w:ascii="TH SarabunPSK" w:hAnsi="TH SarabunPSK" w:cs="TH SarabunPSK"/>
          <w:sz w:val="32"/>
          <w:szCs w:val="32"/>
          <w:cs/>
        </w:rPr>
        <w:t>มีผลโดยตรงต่อความต้องการแรงงานต่างด้าว ดังพิจารณาได้จากตารางที่ 2-7</w:t>
      </w:r>
      <w:r w:rsidRPr="0098454D">
        <w:rPr>
          <w:rFonts w:ascii="TH SarabunPSK" w:hAnsi="TH SarabunPSK" w:cs="TH SarabunPSK"/>
          <w:sz w:val="32"/>
          <w:szCs w:val="32"/>
        </w:rPr>
        <w:t xml:space="preserve"> </w:t>
      </w:r>
      <w:r w:rsidRPr="0098454D">
        <w:rPr>
          <w:rFonts w:ascii="TH SarabunPSK" w:hAnsi="TH SarabunPSK" w:cs="TH SarabunPSK"/>
          <w:sz w:val="32"/>
          <w:szCs w:val="32"/>
          <w:cs/>
        </w:rPr>
        <w:t>แสดงจำนวนแรงงานต่างด้าว</w:t>
      </w:r>
    </w:p>
    <w:p w:rsidR="006D6629" w:rsidRPr="00CB772F" w:rsidRDefault="006D6629" w:rsidP="000951FE">
      <w:pPr>
        <w:tabs>
          <w:tab w:val="left" w:pos="709"/>
        </w:tabs>
        <w:spacing w:before="0" w:after="0"/>
        <w:ind w:right="-142" w:firstLine="0"/>
        <w:rPr>
          <w:rFonts w:ascii="TH SarabunPSK" w:hAnsi="TH SarabunPSK" w:cs="TH SarabunPSK"/>
          <w:b/>
          <w:bCs/>
          <w:color w:val="000000"/>
          <w:spacing w:val="-6"/>
          <w:sz w:val="18"/>
          <w:szCs w:val="18"/>
        </w:rPr>
      </w:pPr>
    </w:p>
    <w:p w:rsidR="000951FE" w:rsidRPr="003D03FE" w:rsidRDefault="000951FE" w:rsidP="000951FE">
      <w:pPr>
        <w:tabs>
          <w:tab w:val="left" w:pos="709"/>
        </w:tabs>
        <w:spacing w:before="0" w:after="0"/>
        <w:ind w:right="-142" w:firstLine="0"/>
        <w:rPr>
          <w:rFonts w:ascii="TH SarabunPSK" w:hAnsi="TH SarabunPSK" w:cs="TH SarabunPSK"/>
          <w:color w:val="000000"/>
        </w:rPr>
      </w:pPr>
      <w:r w:rsidRPr="0098454D">
        <w:rPr>
          <w:rFonts w:ascii="TH SarabunPSK" w:hAnsi="TH SarabunPSK" w:cs="TH SarabunPSK"/>
          <w:b/>
          <w:bCs/>
          <w:color w:val="000000"/>
          <w:spacing w:val="-6"/>
          <w:cs/>
        </w:rPr>
        <w:t xml:space="preserve">ตารางที่ </w:t>
      </w:r>
      <w:r w:rsidRPr="0098454D">
        <w:rPr>
          <w:rFonts w:ascii="TH SarabunPSK" w:hAnsi="TH SarabunPSK" w:cs="TH SarabunPSK"/>
          <w:b/>
          <w:bCs/>
          <w:color w:val="000000"/>
          <w:spacing w:val="-6"/>
        </w:rPr>
        <w:t>2-6</w:t>
      </w:r>
      <w:r w:rsidRPr="0098454D">
        <w:rPr>
          <w:rFonts w:ascii="TH SarabunPSK" w:hAnsi="TH SarabunPSK" w:cs="TH SarabunPSK"/>
          <w:color w:val="000000"/>
          <w:spacing w:val="-6"/>
        </w:rPr>
        <w:t xml:space="preserve"> </w:t>
      </w:r>
      <w:r w:rsidRPr="003D03FE">
        <w:rPr>
          <w:rFonts w:ascii="TH SarabunPSK" w:hAnsi="TH SarabunPSK" w:cs="TH SarabunPSK"/>
          <w:color w:val="000000"/>
        </w:rPr>
        <w:t xml:space="preserve">: </w:t>
      </w:r>
      <w:r w:rsidRPr="003D03FE">
        <w:rPr>
          <w:rFonts w:ascii="TH SarabunPSK" w:hAnsi="TH SarabunPSK" w:cs="TH SarabunPSK"/>
          <w:color w:val="000000"/>
          <w:cs/>
        </w:rPr>
        <w:t>แสดงผลิตภัณฑ์จังหวัดสมุทรสาคร ณ ราคาตลาดจำแนกตามสาขาการผลิต ปี พ.ศ. 2550-2553</w:t>
      </w: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34"/>
        <w:gridCol w:w="998"/>
        <w:gridCol w:w="1099"/>
        <w:gridCol w:w="1099"/>
        <w:gridCol w:w="1099"/>
      </w:tblGrid>
      <w:tr w:rsidR="000951FE" w:rsidRPr="0098454D" w:rsidTr="000951FE">
        <w:trPr>
          <w:trHeight w:val="20"/>
          <w:tblHeader/>
        </w:trPr>
        <w:tc>
          <w:tcPr>
            <w:tcW w:w="2722" w:type="pct"/>
            <w:vMerge w:val="restart"/>
            <w:shd w:val="clear" w:color="auto" w:fill="B9FFFF"/>
            <w:vAlign w:val="center"/>
          </w:tcPr>
          <w:p w:rsidR="000951FE" w:rsidRPr="0098454D" w:rsidRDefault="000951FE" w:rsidP="000951FE">
            <w:pPr>
              <w:pStyle w:val="20"/>
              <w:spacing w:before="0" w:after="0"/>
              <w:ind w:left="0" w:firstLine="0"/>
              <w:jc w:val="center"/>
              <w:rPr>
                <w:rFonts w:ascii="TH SarabunPSK" w:hAnsi="TH SarabunPSK" w:cs="TH SarabunPSK"/>
                <w:color w:val="000000"/>
                <w:sz w:val="30"/>
                <w:szCs w:val="30"/>
                <w:cs/>
              </w:rPr>
            </w:pPr>
            <w:r w:rsidRPr="0098454D">
              <w:rPr>
                <w:rFonts w:ascii="TH SarabunPSK" w:hAnsi="TH SarabunPSK" w:cs="TH SarabunPSK"/>
                <w:color w:val="000000"/>
                <w:sz w:val="30"/>
                <w:szCs w:val="30"/>
                <w:cs/>
              </w:rPr>
              <w:t>สาขาการผลิต</w:t>
            </w:r>
          </w:p>
        </w:tc>
        <w:tc>
          <w:tcPr>
            <w:tcW w:w="2278" w:type="pct"/>
            <w:gridSpan w:val="4"/>
            <w:shd w:val="clear" w:color="auto" w:fill="B9FFFF"/>
          </w:tcPr>
          <w:p w:rsidR="000951FE" w:rsidRPr="0098454D" w:rsidRDefault="000951FE" w:rsidP="000951FE">
            <w:pPr>
              <w:spacing w:before="0" w:after="0"/>
              <w:ind w:right="-108" w:firstLine="34"/>
              <w:jc w:val="center"/>
              <w:rPr>
                <w:rFonts w:ascii="TH SarabunPSK" w:hAnsi="TH SarabunPSK" w:cs="TH SarabunPSK"/>
                <w:b/>
                <w:bCs/>
                <w:color w:val="000000"/>
                <w:sz w:val="30"/>
                <w:szCs w:val="30"/>
              </w:rPr>
            </w:pPr>
            <w:r w:rsidRPr="0098454D">
              <w:rPr>
                <w:rFonts w:ascii="TH SarabunPSK" w:hAnsi="TH SarabunPSK" w:cs="TH SarabunPSK"/>
                <w:b/>
                <w:bCs/>
                <w:color w:val="000000"/>
                <w:sz w:val="30"/>
                <w:szCs w:val="30"/>
                <w:cs/>
              </w:rPr>
              <w:t xml:space="preserve">มูลค่า </w:t>
            </w:r>
            <w:r w:rsidRPr="0098454D">
              <w:rPr>
                <w:rFonts w:ascii="TH SarabunPSK" w:hAnsi="TH SarabunPSK" w:cs="TH SarabunPSK"/>
                <w:b/>
                <w:bCs/>
                <w:color w:val="000000"/>
                <w:sz w:val="30"/>
                <w:szCs w:val="30"/>
              </w:rPr>
              <w:t>(</w:t>
            </w:r>
            <w:r w:rsidRPr="0098454D">
              <w:rPr>
                <w:rFonts w:ascii="TH SarabunPSK" w:hAnsi="TH SarabunPSK" w:cs="TH SarabunPSK"/>
                <w:b/>
                <w:bCs/>
                <w:color w:val="000000"/>
                <w:sz w:val="30"/>
                <w:szCs w:val="30"/>
                <w:cs/>
              </w:rPr>
              <w:t>ล้านบาท</w:t>
            </w:r>
            <w:r w:rsidRPr="0098454D">
              <w:rPr>
                <w:rFonts w:ascii="TH SarabunPSK" w:hAnsi="TH SarabunPSK" w:cs="TH SarabunPSK"/>
                <w:b/>
                <w:bCs/>
                <w:color w:val="000000"/>
                <w:sz w:val="30"/>
                <w:szCs w:val="30"/>
              </w:rPr>
              <w:t>)</w:t>
            </w:r>
          </w:p>
        </w:tc>
      </w:tr>
      <w:tr w:rsidR="000951FE" w:rsidRPr="0098454D" w:rsidTr="000951FE">
        <w:trPr>
          <w:trHeight w:val="20"/>
          <w:tblHeader/>
        </w:trPr>
        <w:tc>
          <w:tcPr>
            <w:tcW w:w="2722" w:type="pct"/>
            <w:vMerge/>
            <w:shd w:val="clear" w:color="auto" w:fill="B9FFFF"/>
          </w:tcPr>
          <w:p w:rsidR="000951FE" w:rsidRPr="0098454D" w:rsidRDefault="000951FE" w:rsidP="000951FE">
            <w:pPr>
              <w:pStyle w:val="20"/>
              <w:spacing w:before="0" w:after="0"/>
              <w:ind w:left="0" w:firstLine="0"/>
              <w:rPr>
                <w:rFonts w:ascii="TH SarabunPSK" w:hAnsi="TH SarabunPSK" w:cs="TH SarabunPSK"/>
                <w:color w:val="000000"/>
                <w:sz w:val="30"/>
                <w:szCs w:val="30"/>
              </w:rPr>
            </w:pPr>
          </w:p>
        </w:tc>
        <w:tc>
          <w:tcPr>
            <w:tcW w:w="529" w:type="pct"/>
            <w:shd w:val="clear" w:color="auto" w:fill="B9FFFF"/>
          </w:tcPr>
          <w:p w:rsidR="000951FE" w:rsidRPr="0098454D" w:rsidRDefault="000951FE" w:rsidP="000951FE">
            <w:pPr>
              <w:pStyle w:val="20"/>
              <w:spacing w:before="0" w:after="0"/>
              <w:ind w:left="0" w:firstLine="34"/>
              <w:jc w:val="center"/>
              <w:rPr>
                <w:rFonts w:ascii="TH SarabunPSK" w:hAnsi="TH SarabunPSK" w:cs="TH SarabunPSK"/>
                <w:color w:val="000000"/>
                <w:sz w:val="30"/>
                <w:szCs w:val="30"/>
              </w:rPr>
            </w:pPr>
            <w:r w:rsidRPr="0098454D">
              <w:rPr>
                <w:rFonts w:ascii="TH SarabunPSK" w:hAnsi="TH SarabunPSK" w:cs="TH SarabunPSK"/>
                <w:color w:val="000000"/>
                <w:sz w:val="30"/>
                <w:szCs w:val="30"/>
              </w:rPr>
              <w:t>2550</w:t>
            </w:r>
          </w:p>
        </w:tc>
        <w:tc>
          <w:tcPr>
            <w:tcW w:w="583" w:type="pct"/>
            <w:shd w:val="clear" w:color="auto" w:fill="B9FFFF"/>
          </w:tcPr>
          <w:p w:rsidR="000951FE" w:rsidRPr="0098454D" w:rsidRDefault="000951FE" w:rsidP="000951FE">
            <w:pPr>
              <w:pStyle w:val="20"/>
              <w:spacing w:before="0" w:after="0"/>
              <w:ind w:left="0" w:firstLine="34"/>
              <w:jc w:val="center"/>
              <w:rPr>
                <w:rFonts w:ascii="TH SarabunPSK" w:hAnsi="TH SarabunPSK" w:cs="TH SarabunPSK"/>
                <w:color w:val="000000"/>
                <w:sz w:val="30"/>
                <w:szCs w:val="30"/>
              </w:rPr>
            </w:pPr>
            <w:r w:rsidRPr="0098454D">
              <w:rPr>
                <w:rFonts w:ascii="TH SarabunPSK" w:hAnsi="TH SarabunPSK" w:cs="TH SarabunPSK"/>
                <w:color w:val="000000"/>
                <w:sz w:val="30"/>
                <w:szCs w:val="30"/>
              </w:rPr>
              <w:t>2551</w:t>
            </w:r>
          </w:p>
        </w:tc>
        <w:tc>
          <w:tcPr>
            <w:tcW w:w="583" w:type="pct"/>
            <w:shd w:val="clear" w:color="auto" w:fill="B9FFFF"/>
          </w:tcPr>
          <w:p w:rsidR="000951FE" w:rsidRPr="0098454D" w:rsidRDefault="000951FE" w:rsidP="000951FE">
            <w:pPr>
              <w:pStyle w:val="20"/>
              <w:spacing w:before="0" w:after="0"/>
              <w:ind w:left="-8" w:firstLine="34"/>
              <w:jc w:val="center"/>
              <w:rPr>
                <w:rFonts w:ascii="TH SarabunPSK" w:hAnsi="TH SarabunPSK" w:cs="TH SarabunPSK"/>
                <w:color w:val="000000"/>
                <w:sz w:val="30"/>
                <w:szCs w:val="30"/>
              </w:rPr>
            </w:pPr>
            <w:r w:rsidRPr="0098454D">
              <w:rPr>
                <w:rFonts w:ascii="TH SarabunPSK" w:hAnsi="TH SarabunPSK" w:cs="TH SarabunPSK"/>
                <w:color w:val="000000"/>
                <w:sz w:val="30"/>
                <w:szCs w:val="30"/>
              </w:rPr>
              <w:t>2552</w:t>
            </w:r>
          </w:p>
        </w:tc>
        <w:tc>
          <w:tcPr>
            <w:tcW w:w="584" w:type="pct"/>
            <w:shd w:val="clear" w:color="auto" w:fill="B9FFFF"/>
          </w:tcPr>
          <w:p w:rsidR="000951FE" w:rsidRPr="0098454D" w:rsidRDefault="000951FE" w:rsidP="000951FE">
            <w:pPr>
              <w:pStyle w:val="20"/>
              <w:spacing w:before="0" w:after="0"/>
              <w:ind w:left="0" w:firstLine="34"/>
              <w:jc w:val="center"/>
              <w:rPr>
                <w:rFonts w:ascii="TH SarabunPSK" w:hAnsi="TH SarabunPSK" w:cs="TH SarabunPSK"/>
                <w:color w:val="000000"/>
                <w:sz w:val="30"/>
                <w:szCs w:val="30"/>
              </w:rPr>
            </w:pPr>
            <w:r w:rsidRPr="0098454D">
              <w:rPr>
                <w:rFonts w:ascii="TH SarabunPSK" w:hAnsi="TH SarabunPSK" w:cs="TH SarabunPSK"/>
                <w:color w:val="000000"/>
                <w:sz w:val="30"/>
                <w:szCs w:val="30"/>
              </w:rPr>
              <w:t>2553</w:t>
            </w:r>
          </w:p>
        </w:tc>
      </w:tr>
      <w:tr w:rsidR="000951FE" w:rsidRPr="0098454D" w:rsidTr="000951FE">
        <w:trPr>
          <w:trHeight w:val="20"/>
        </w:trPr>
        <w:tc>
          <w:tcPr>
            <w:tcW w:w="2722" w:type="pct"/>
          </w:tcPr>
          <w:p w:rsidR="000951FE" w:rsidRPr="0098454D" w:rsidRDefault="000951FE" w:rsidP="000951FE">
            <w:pPr>
              <w:pStyle w:val="20"/>
              <w:spacing w:before="0" w:after="0"/>
              <w:ind w:left="0" w:firstLine="0"/>
              <w:jc w:val="left"/>
              <w:rPr>
                <w:rFonts w:ascii="TH SarabunPSK" w:hAnsi="TH SarabunPSK" w:cs="TH SarabunPSK"/>
                <w:color w:val="000000"/>
                <w:sz w:val="30"/>
                <w:szCs w:val="30"/>
                <w:cs/>
              </w:rPr>
            </w:pPr>
            <w:r w:rsidRPr="0098454D">
              <w:rPr>
                <w:rFonts w:ascii="TH SarabunPSK" w:hAnsi="TH SarabunPSK" w:cs="TH SarabunPSK"/>
                <w:color w:val="000000"/>
                <w:sz w:val="30"/>
                <w:szCs w:val="30"/>
                <w:cs/>
              </w:rPr>
              <w:t>ภาคการเกษตร</w:t>
            </w:r>
          </w:p>
          <w:p w:rsidR="000951FE" w:rsidRPr="0098454D" w:rsidRDefault="000951FE" w:rsidP="000951FE">
            <w:pPr>
              <w:pStyle w:val="20"/>
              <w:spacing w:before="0" w:after="0"/>
              <w:ind w:left="0" w:firstLine="0"/>
              <w:jc w:val="left"/>
              <w:rPr>
                <w:rFonts w:ascii="TH SarabunPSK" w:hAnsi="TH SarabunPSK" w:cs="TH SarabunPSK"/>
                <w:b w:val="0"/>
                <w:bCs w:val="0"/>
                <w:color w:val="000000"/>
                <w:sz w:val="30"/>
                <w:szCs w:val="30"/>
              </w:rPr>
            </w:pPr>
            <w:r w:rsidRPr="0098454D">
              <w:rPr>
                <w:rFonts w:ascii="TH SarabunPSK" w:hAnsi="TH SarabunPSK" w:cs="TH SarabunPSK"/>
                <w:b w:val="0"/>
                <w:bCs w:val="0"/>
                <w:color w:val="000000"/>
                <w:sz w:val="30"/>
                <w:szCs w:val="30"/>
                <w:cs/>
              </w:rPr>
              <w:t>เกษตรกรรม การล่าสัตว์ และการป่าไม้</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การประมง</w:t>
            </w:r>
          </w:p>
          <w:p w:rsidR="000951FE" w:rsidRPr="0098454D" w:rsidRDefault="000951FE" w:rsidP="000951FE">
            <w:pPr>
              <w:pStyle w:val="3"/>
              <w:spacing w:before="0" w:after="0"/>
              <w:ind w:firstLine="0"/>
              <w:jc w:val="left"/>
              <w:rPr>
                <w:rFonts w:ascii="TH SarabunPSK" w:hAnsi="TH SarabunPSK" w:cs="TH SarabunPSK"/>
                <w:sz w:val="30"/>
                <w:szCs w:val="30"/>
              </w:rPr>
            </w:pPr>
            <w:r w:rsidRPr="0098454D">
              <w:rPr>
                <w:rFonts w:ascii="TH SarabunPSK" w:hAnsi="TH SarabunPSK" w:cs="TH SarabunPSK"/>
                <w:sz w:val="30"/>
                <w:szCs w:val="30"/>
                <w:cs/>
              </w:rPr>
              <w:t>ภาคนอกการเกษตร</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การทำเหมืองแร่และเหมืองหิน</w:t>
            </w:r>
          </w:p>
          <w:p w:rsidR="000951FE" w:rsidRPr="0098454D" w:rsidRDefault="000951FE" w:rsidP="000951FE">
            <w:pPr>
              <w:spacing w:before="0" w:after="0"/>
              <w:ind w:firstLine="0"/>
              <w:jc w:val="left"/>
              <w:rPr>
                <w:rFonts w:ascii="TH SarabunPSK" w:hAnsi="TH SarabunPSK" w:cs="TH SarabunPSK"/>
                <w:b/>
                <w:bCs/>
                <w:color w:val="000000"/>
                <w:sz w:val="30"/>
                <w:szCs w:val="30"/>
              </w:rPr>
            </w:pPr>
            <w:r w:rsidRPr="0098454D">
              <w:rPr>
                <w:rFonts w:ascii="TH SarabunPSK" w:hAnsi="TH SarabunPSK" w:cs="TH SarabunPSK"/>
                <w:b/>
                <w:bCs/>
                <w:color w:val="000000"/>
                <w:sz w:val="30"/>
                <w:szCs w:val="30"/>
                <w:cs/>
              </w:rPr>
              <w:t>อุตสาหกรรม</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การไฟฟ้า ก๊าซ และการประปา</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การก่อสร้าง</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การขายส่ง การขายปลีก การซ่อมแซมยานยนต์ จักรยานยนต์</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ของใช้ส่วนบุคคลและของใช้ในครัวเรือน</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โรงแรมและภัตตาคาร</w:t>
            </w:r>
          </w:p>
          <w:p w:rsidR="000951FE" w:rsidRPr="0098454D" w:rsidRDefault="000951FE" w:rsidP="000951FE">
            <w:pPr>
              <w:spacing w:before="0" w:after="0"/>
              <w:ind w:firstLine="0"/>
              <w:jc w:val="left"/>
              <w:rPr>
                <w:rFonts w:ascii="TH SarabunPSK" w:hAnsi="TH SarabunPSK" w:cs="TH SarabunPSK"/>
                <w:color w:val="000000"/>
                <w:sz w:val="30"/>
                <w:szCs w:val="30"/>
                <w:cs/>
              </w:rPr>
            </w:pPr>
            <w:r w:rsidRPr="0098454D">
              <w:rPr>
                <w:rFonts w:ascii="TH SarabunPSK" w:hAnsi="TH SarabunPSK" w:cs="TH SarabunPSK"/>
                <w:color w:val="000000"/>
                <w:sz w:val="30"/>
                <w:szCs w:val="30"/>
                <w:cs/>
              </w:rPr>
              <w:t>การขนส่ง สถานที่เก็บสินค้า และการคมนาคม</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ตัวกลางทางการเงิน</w:t>
            </w:r>
          </w:p>
          <w:p w:rsidR="000951FE" w:rsidRPr="0098454D" w:rsidRDefault="000951FE" w:rsidP="000951FE">
            <w:pPr>
              <w:spacing w:before="0" w:after="0"/>
              <w:ind w:firstLine="0"/>
              <w:jc w:val="left"/>
              <w:rPr>
                <w:rFonts w:ascii="TH SarabunPSK" w:hAnsi="TH SarabunPSK" w:cs="TH SarabunPSK"/>
                <w:color w:val="000000"/>
                <w:sz w:val="30"/>
                <w:szCs w:val="30"/>
                <w:cs/>
              </w:rPr>
            </w:pPr>
            <w:r w:rsidRPr="0098454D">
              <w:rPr>
                <w:rFonts w:ascii="TH SarabunPSK" w:hAnsi="TH SarabunPSK" w:cs="TH SarabunPSK"/>
                <w:color w:val="000000"/>
                <w:sz w:val="30"/>
                <w:szCs w:val="30"/>
                <w:cs/>
              </w:rPr>
              <w:t>บริการด้านอสังหาริมทรัพย์ การให้เช่า และบริการทางธุรกิจ</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การบริหารราชการแผ่นดินและการป้องกันประเทศ</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รวมทั้งการประกันสังคมภาคบังคับ</w:t>
            </w:r>
          </w:p>
          <w:p w:rsidR="000951FE" w:rsidRPr="0098454D" w:rsidRDefault="000951FE" w:rsidP="000951FE">
            <w:pPr>
              <w:spacing w:before="0" w:after="0"/>
              <w:ind w:firstLine="0"/>
              <w:jc w:val="left"/>
              <w:rPr>
                <w:rFonts w:ascii="TH SarabunPSK" w:hAnsi="TH SarabunPSK" w:cs="TH SarabunPSK"/>
                <w:color w:val="000000"/>
                <w:sz w:val="30"/>
                <w:szCs w:val="30"/>
                <w:cs/>
              </w:rPr>
            </w:pPr>
            <w:r w:rsidRPr="0098454D">
              <w:rPr>
                <w:rFonts w:ascii="TH SarabunPSK" w:hAnsi="TH SarabunPSK" w:cs="TH SarabunPSK"/>
                <w:color w:val="000000"/>
                <w:sz w:val="30"/>
                <w:szCs w:val="30"/>
                <w:cs/>
              </w:rPr>
              <w:t>การศึกษา</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การบริการด้านสุขภาพและงานสังคมสงเคราะห์</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 xml:space="preserve">การให้บริการชุมชน สังคม และบริการส่วนบุคคลอื่นๆ </w:t>
            </w:r>
          </w:p>
          <w:p w:rsidR="000951FE" w:rsidRPr="0098454D" w:rsidRDefault="000951FE" w:rsidP="000951FE">
            <w:pPr>
              <w:spacing w:before="0" w:after="0"/>
              <w:ind w:firstLine="0"/>
              <w:jc w:val="left"/>
              <w:rPr>
                <w:rFonts w:ascii="TH SarabunPSK" w:hAnsi="TH SarabunPSK" w:cs="TH SarabunPSK"/>
                <w:color w:val="000000"/>
                <w:sz w:val="30"/>
                <w:szCs w:val="30"/>
              </w:rPr>
            </w:pPr>
            <w:r w:rsidRPr="0098454D">
              <w:rPr>
                <w:rFonts w:ascii="TH SarabunPSK" w:hAnsi="TH SarabunPSK" w:cs="TH SarabunPSK"/>
                <w:color w:val="000000"/>
                <w:sz w:val="30"/>
                <w:szCs w:val="30"/>
                <w:cs/>
              </w:rPr>
              <w:t>ลูกจ้างในครัวเรือนส่วนบุคคล</w:t>
            </w:r>
          </w:p>
        </w:tc>
        <w:tc>
          <w:tcPr>
            <w:tcW w:w="529" w:type="pct"/>
          </w:tcPr>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hint="cs"/>
                <w:b/>
                <w:bCs/>
                <w:color w:val="000000"/>
                <w:sz w:val="30"/>
                <w:szCs w:val="30"/>
                <w:cs/>
              </w:rPr>
              <w:t>13,268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2,575</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10,693</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hint="cs"/>
                <w:b/>
                <w:bCs/>
                <w:color w:val="000000"/>
                <w:sz w:val="30"/>
                <w:szCs w:val="30"/>
                <w:cs/>
              </w:rPr>
              <w:t>236,609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424</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hint="cs"/>
                <w:b/>
                <w:bCs/>
                <w:color w:val="000000"/>
                <w:sz w:val="30"/>
                <w:szCs w:val="30"/>
                <w:cs/>
              </w:rPr>
              <w:t>174,879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7,199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5,493</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28,965</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498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3,982</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3,783</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4,760</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1,990</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1,625</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1,754</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1,217</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40</w:t>
            </w:r>
          </w:p>
        </w:tc>
        <w:tc>
          <w:tcPr>
            <w:tcW w:w="583" w:type="pct"/>
          </w:tcPr>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14</w:t>
            </w:r>
            <w:r w:rsidRPr="0098454D">
              <w:rPr>
                <w:rFonts w:ascii="TH SarabunPSK" w:hAnsi="TH SarabunPSK" w:cs="TH SarabunPSK" w:hint="cs"/>
                <w:b/>
                <w:bCs/>
                <w:color w:val="000000"/>
                <w:sz w:val="30"/>
                <w:szCs w:val="30"/>
                <w:cs/>
              </w:rPr>
              <w:t>,</w:t>
            </w:r>
            <w:r w:rsidRPr="0098454D">
              <w:rPr>
                <w:rFonts w:ascii="TH SarabunPSK" w:hAnsi="TH SarabunPSK" w:cs="TH SarabunPSK"/>
                <w:b/>
                <w:bCs/>
                <w:color w:val="000000"/>
                <w:sz w:val="30"/>
                <w:szCs w:val="30"/>
              </w:rPr>
              <w:t>889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2,693</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12,196</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254,289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230</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189,980</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6,728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4,110</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31,509</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523</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4,190</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4,088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4,465</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3,605</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1,671</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1,823</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1,322</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47</w:t>
            </w:r>
          </w:p>
        </w:tc>
        <w:tc>
          <w:tcPr>
            <w:tcW w:w="583" w:type="pct"/>
          </w:tcPr>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15,622</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2,707</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12,915</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251,482</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411</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186,161</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7,858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3,619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30,763</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525</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4,277</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4,072</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4,789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3,939</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1,683</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2,089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1,239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57</w:t>
            </w:r>
          </w:p>
        </w:tc>
        <w:tc>
          <w:tcPr>
            <w:tcW w:w="584" w:type="pct"/>
          </w:tcPr>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16,451</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2,097</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14,354</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287,428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405</w:t>
            </w:r>
          </w:p>
          <w:p w:rsidR="000951FE" w:rsidRPr="0098454D" w:rsidRDefault="000951FE" w:rsidP="000951FE">
            <w:pPr>
              <w:spacing w:before="0" w:after="0"/>
              <w:ind w:firstLine="0"/>
              <w:jc w:val="right"/>
              <w:rPr>
                <w:rFonts w:ascii="TH SarabunPSK" w:hAnsi="TH SarabunPSK" w:cs="TH SarabunPSK"/>
                <w:b/>
                <w:bCs/>
                <w:color w:val="000000"/>
                <w:sz w:val="30"/>
                <w:szCs w:val="30"/>
              </w:rPr>
            </w:pPr>
            <w:r w:rsidRPr="0098454D">
              <w:rPr>
                <w:rFonts w:ascii="TH SarabunPSK" w:hAnsi="TH SarabunPSK" w:cs="TH SarabunPSK"/>
                <w:b/>
                <w:bCs/>
                <w:color w:val="000000"/>
                <w:sz w:val="30"/>
                <w:szCs w:val="30"/>
              </w:rPr>
              <w:t>214,876</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8,328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4,819</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35,596</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571</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4,012</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4,288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5,741</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3,656</w:t>
            </w:r>
          </w:p>
          <w:p w:rsidR="000951FE" w:rsidRPr="0098454D" w:rsidRDefault="000951FE" w:rsidP="000951FE">
            <w:pPr>
              <w:spacing w:before="0" w:after="0"/>
              <w:ind w:firstLine="0"/>
              <w:jc w:val="right"/>
              <w:rPr>
                <w:rFonts w:ascii="TH SarabunPSK" w:hAnsi="TH SarabunPSK" w:cs="TH SarabunPSK"/>
                <w:color w:val="000000"/>
                <w:sz w:val="30"/>
                <w:szCs w:val="30"/>
              </w:rPr>
            </w:pP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1,738</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2,106</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1,247</w:t>
            </w:r>
          </w:p>
          <w:p w:rsidR="000951FE" w:rsidRPr="0098454D" w:rsidRDefault="000951FE" w:rsidP="000951FE">
            <w:pPr>
              <w:spacing w:before="0" w:after="0"/>
              <w:ind w:firstLine="0"/>
              <w:jc w:val="right"/>
              <w:rPr>
                <w:rFonts w:ascii="TH SarabunPSK" w:hAnsi="TH SarabunPSK" w:cs="TH SarabunPSK"/>
                <w:color w:val="000000"/>
                <w:sz w:val="30"/>
                <w:szCs w:val="30"/>
              </w:rPr>
            </w:pPr>
            <w:r w:rsidRPr="0098454D">
              <w:rPr>
                <w:rFonts w:ascii="TH SarabunPSK" w:hAnsi="TH SarabunPSK" w:cs="TH SarabunPSK"/>
                <w:color w:val="000000"/>
                <w:sz w:val="30"/>
                <w:szCs w:val="30"/>
              </w:rPr>
              <w:t>47</w:t>
            </w:r>
          </w:p>
        </w:tc>
      </w:tr>
      <w:tr w:rsidR="000951FE" w:rsidRPr="0098454D" w:rsidTr="000951FE">
        <w:trPr>
          <w:trHeight w:val="20"/>
        </w:trPr>
        <w:tc>
          <w:tcPr>
            <w:tcW w:w="2722" w:type="pct"/>
          </w:tcPr>
          <w:p w:rsidR="000951FE" w:rsidRPr="0098454D" w:rsidRDefault="000951FE" w:rsidP="000951FE">
            <w:pPr>
              <w:pStyle w:val="20"/>
              <w:spacing w:before="0" w:after="0"/>
              <w:ind w:left="0" w:firstLine="0"/>
              <w:jc w:val="center"/>
              <w:rPr>
                <w:rFonts w:ascii="TH SarabunPSK" w:hAnsi="TH SarabunPSK" w:cs="TH SarabunPSK"/>
                <w:color w:val="000000"/>
                <w:sz w:val="30"/>
                <w:szCs w:val="30"/>
              </w:rPr>
            </w:pPr>
            <w:r w:rsidRPr="0098454D">
              <w:rPr>
                <w:rFonts w:ascii="TH SarabunPSK" w:hAnsi="TH SarabunPSK" w:cs="TH SarabunPSK"/>
                <w:color w:val="000000"/>
                <w:sz w:val="30"/>
                <w:szCs w:val="30"/>
                <w:cs/>
              </w:rPr>
              <w:t>ผลิตภัณฑ์มวลรวมจังหวัด</w:t>
            </w:r>
            <w:r w:rsidRPr="0098454D">
              <w:rPr>
                <w:rFonts w:ascii="TH SarabunPSK" w:hAnsi="TH SarabunPSK" w:cs="TH SarabunPSK"/>
                <w:color w:val="000000"/>
                <w:sz w:val="30"/>
                <w:szCs w:val="30"/>
              </w:rPr>
              <w:t xml:space="preserve"> (GPP)</w:t>
            </w:r>
          </w:p>
        </w:tc>
        <w:tc>
          <w:tcPr>
            <w:tcW w:w="529"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249,876</w:t>
            </w:r>
          </w:p>
        </w:tc>
        <w:tc>
          <w:tcPr>
            <w:tcW w:w="583"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269,178</w:t>
            </w:r>
          </w:p>
        </w:tc>
        <w:tc>
          <w:tcPr>
            <w:tcW w:w="583"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267,104</w:t>
            </w:r>
          </w:p>
        </w:tc>
        <w:tc>
          <w:tcPr>
            <w:tcW w:w="584"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303,878</w:t>
            </w:r>
          </w:p>
        </w:tc>
      </w:tr>
      <w:tr w:rsidR="000951FE" w:rsidRPr="0098454D" w:rsidTr="000951FE">
        <w:trPr>
          <w:trHeight w:val="20"/>
        </w:trPr>
        <w:tc>
          <w:tcPr>
            <w:tcW w:w="2722" w:type="pct"/>
          </w:tcPr>
          <w:p w:rsidR="000951FE" w:rsidRPr="0098454D" w:rsidRDefault="000951FE" w:rsidP="000951FE">
            <w:pPr>
              <w:pStyle w:val="20"/>
              <w:spacing w:before="0" w:after="0"/>
              <w:ind w:left="0" w:firstLine="0"/>
              <w:jc w:val="center"/>
              <w:rPr>
                <w:rFonts w:ascii="TH SarabunPSK" w:hAnsi="TH SarabunPSK" w:cs="TH SarabunPSK"/>
                <w:color w:val="000000"/>
                <w:sz w:val="30"/>
                <w:szCs w:val="30"/>
              </w:rPr>
            </w:pPr>
            <w:r w:rsidRPr="0098454D">
              <w:rPr>
                <w:rFonts w:ascii="TH SarabunPSK" w:hAnsi="TH SarabunPSK" w:cs="TH SarabunPSK"/>
                <w:color w:val="000000"/>
                <w:sz w:val="30"/>
                <w:szCs w:val="30"/>
                <w:cs/>
              </w:rPr>
              <w:t>มูลค่าผลิตภัณฑ์เฉลี่ยต่อคน (บาท)</w:t>
            </w:r>
          </w:p>
        </w:tc>
        <w:tc>
          <w:tcPr>
            <w:tcW w:w="529"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447,113</w:t>
            </w:r>
          </w:p>
        </w:tc>
        <w:tc>
          <w:tcPr>
            <w:tcW w:w="583"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475,757</w:t>
            </w:r>
          </w:p>
        </w:tc>
        <w:tc>
          <w:tcPr>
            <w:tcW w:w="583"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454,837</w:t>
            </w:r>
          </w:p>
        </w:tc>
        <w:tc>
          <w:tcPr>
            <w:tcW w:w="584"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524,956</w:t>
            </w:r>
          </w:p>
        </w:tc>
      </w:tr>
      <w:tr w:rsidR="000951FE" w:rsidRPr="0098454D" w:rsidTr="000951FE">
        <w:trPr>
          <w:trHeight w:val="20"/>
        </w:trPr>
        <w:tc>
          <w:tcPr>
            <w:tcW w:w="2722" w:type="pct"/>
          </w:tcPr>
          <w:p w:rsidR="000951FE" w:rsidRPr="0098454D" w:rsidRDefault="000951FE" w:rsidP="000951FE">
            <w:pPr>
              <w:pStyle w:val="20"/>
              <w:spacing w:before="0" w:after="0"/>
              <w:ind w:left="0" w:firstLine="0"/>
              <w:jc w:val="center"/>
              <w:rPr>
                <w:rFonts w:ascii="TH SarabunPSK" w:hAnsi="TH SarabunPSK" w:cs="TH SarabunPSK"/>
                <w:color w:val="000000"/>
                <w:sz w:val="30"/>
                <w:szCs w:val="30"/>
              </w:rPr>
            </w:pPr>
            <w:r w:rsidRPr="0098454D">
              <w:rPr>
                <w:rFonts w:ascii="TH SarabunPSK" w:hAnsi="TH SarabunPSK" w:cs="TH SarabunPSK"/>
                <w:color w:val="000000"/>
                <w:sz w:val="30"/>
                <w:szCs w:val="30"/>
                <w:cs/>
              </w:rPr>
              <w:t>ประชากร</w:t>
            </w:r>
            <w:r w:rsidRPr="0098454D">
              <w:rPr>
                <w:rFonts w:ascii="TH SarabunPSK" w:hAnsi="TH SarabunPSK" w:cs="TH SarabunPSK"/>
                <w:color w:val="000000"/>
                <w:sz w:val="30"/>
                <w:szCs w:val="30"/>
              </w:rPr>
              <w:t xml:space="preserve"> (1,000 </w:t>
            </w:r>
            <w:r w:rsidRPr="0098454D">
              <w:rPr>
                <w:rFonts w:ascii="TH SarabunPSK" w:hAnsi="TH SarabunPSK" w:cs="TH SarabunPSK"/>
                <w:color w:val="000000"/>
                <w:sz w:val="30"/>
                <w:szCs w:val="30"/>
                <w:cs/>
              </w:rPr>
              <w:t>คน</w:t>
            </w:r>
            <w:r w:rsidRPr="0098454D">
              <w:rPr>
                <w:rFonts w:ascii="TH SarabunPSK" w:hAnsi="TH SarabunPSK" w:cs="TH SarabunPSK"/>
                <w:color w:val="000000"/>
                <w:sz w:val="30"/>
                <w:szCs w:val="30"/>
              </w:rPr>
              <w:t>)</w:t>
            </w:r>
          </w:p>
        </w:tc>
        <w:tc>
          <w:tcPr>
            <w:tcW w:w="529"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559</w:t>
            </w:r>
          </w:p>
        </w:tc>
        <w:tc>
          <w:tcPr>
            <w:tcW w:w="583"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566</w:t>
            </w:r>
          </w:p>
        </w:tc>
        <w:tc>
          <w:tcPr>
            <w:tcW w:w="583"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587</w:t>
            </w:r>
          </w:p>
        </w:tc>
        <w:tc>
          <w:tcPr>
            <w:tcW w:w="584" w:type="pct"/>
          </w:tcPr>
          <w:p w:rsidR="000951FE" w:rsidRPr="0098454D" w:rsidRDefault="000951FE" w:rsidP="000951FE">
            <w:pPr>
              <w:pStyle w:val="20"/>
              <w:spacing w:before="0" w:after="0"/>
              <w:ind w:left="0" w:firstLine="0"/>
              <w:jc w:val="right"/>
              <w:rPr>
                <w:rFonts w:ascii="TH SarabunPSK" w:hAnsi="TH SarabunPSK" w:cs="TH SarabunPSK"/>
                <w:color w:val="000000"/>
                <w:sz w:val="30"/>
                <w:szCs w:val="30"/>
              </w:rPr>
            </w:pPr>
            <w:r w:rsidRPr="0098454D">
              <w:rPr>
                <w:rFonts w:ascii="TH SarabunPSK" w:hAnsi="TH SarabunPSK" w:cs="TH SarabunPSK" w:hint="cs"/>
                <w:color w:val="000000"/>
                <w:sz w:val="30"/>
                <w:szCs w:val="30"/>
                <w:cs/>
              </w:rPr>
              <w:t>579</w:t>
            </w:r>
          </w:p>
        </w:tc>
      </w:tr>
    </w:tbl>
    <w:p w:rsidR="000951FE" w:rsidRPr="0098454D" w:rsidRDefault="000951FE" w:rsidP="00CB772F">
      <w:pPr>
        <w:tabs>
          <w:tab w:val="left" w:pos="709"/>
        </w:tabs>
        <w:spacing w:after="0"/>
        <w:ind w:right="-142" w:firstLine="0"/>
        <w:jc w:val="left"/>
        <w:rPr>
          <w:rFonts w:ascii="TH SarabunPSK" w:hAnsi="TH SarabunPSK" w:cs="TH SarabunPSK"/>
          <w:color w:val="000000"/>
          <w:cs/>
        </w:rPr>
      </w:pPr>
      <w:r w:rsidRPr="0098454D">
        <w:rPr>
          <w:rFonts w:ascii="TH SarabunPSK" w:hAnsi="TH SarabunPSK" w:cs="TH SarabunPSK" w:hint="cs"/>
          <w:color w:val="000000"/>
          <w:cs/>
        </w:rPr>
        <w:t xml:space="preserve">ที่มา </w:t>
      </w:r>
      <w:r w:rsidRPr="0098454D">
        <w:rPr>
          <w:rFonts w:ascii="TH SarabunPSK" w:hAnsi="TH SarabunPSK" w:cs="TH SarabunPSK"/>
          <w:color w:val="000000"/>
        </w:rPr>
        <w:t xml:space="preserve">: </w:t>
      </w:r>
      <w:r w:rsidRPr="0098454D">
        <w:rPr>
          <w:rFonts w:ascii="TH SarabunPSK" w:hAnsi="TH SarabunPSK" w:cs="TH SarabunPSK" w:hint="cs"/>
          <w:color w:val="000000"/>
          <w:cs/>
        </w:rPr>
        <w:t>สำนักงานคณะกรรมการเศรษฐกิจและสังคมแห่งชาติ</w:t>
      </w:r>
    </w:p>
    <w:p w:rsidR="000951FE" w:rsidRDefault="000951FE" w:rsidP="000951FE">
      <w:pPr>
        <w:tabs>
          <w:tab w:val="left" w:pos="709"/>
        </w:tabs>
        <w:spacing w:before="0" w:after="0"/>
        <w:ind w:right="-142" w:firstLine="0"/>
        <w:rPr>
          <w:rFonts w:ascii="TH SarabunPSK" w:hAnsi="TH SarabunPSK" w:cs="TH SarabunPSK"/>
          <w:color w:val="000000"/>
        </w:rPr>
      </w:pPr>
    </w:p>
    <w:p w:rsidR="00FC2BFC" w:rsidRPr="0098454D" w:rsidRDefault="00FC2BFC" w:rsidP="000951FE">
      <w:pPr>
        <w:tabs>
          <w:tab w:val="left" w:pos="709"/>
        </w:tabs>
        <w:spacing w:before="0" w:after="0"/>
        <w:ind w:right="-142" w:firstLine="0"/>
        <w:rPr>
          <w:rFonts w:ascii="TH SarabunPSK" w:hAnsi="TH SarabunPSK" w:cs="TH SarabunPSK"/>
          <w:color w:val="000000"/>
        </w:rPr>
      </w:pPr>
    </w:p>
    <w:p w:rsidR="000951FE" w:rsidRPr="0098454D" w:rsidRDefault="000951FE" w:rsidP="000951FE">
      <w:pPr>
        <w:spacing w:before="0" w:after="0"/>
        <w:rPr>
          <w:rFonts w:ascii="TH SarabunPSK" w:hAnsi="TH SarabunPSK" w:cs="TH SarabunPSK"/>
          <w:color w:val="000000"/>
          <w:cs/>
        </w:rPr>
      </w:pPr>
      <w:r w:rsidRPr="0098454D">
        <w:rPr>
          <w:rFonts w:ascii="TH SarabunPSK" w:hAnsi="TH SarabunPSK" w:cs="TH SarabunPSK"/>
          <w:b/>
          <w:bCs/>
          <w:color w:val="000000"/>
          <w:cs/>
        </w:rPr>
        <w:lastRenderedPageBreak/>
        <w:t xml:space="preserve">ตารางที่ </w:t>
      </w:r>
      <w:r w:rsidRPr="0098454D">
        <w:rPr>
          <w:rFonts w:ascii="TH SarabunPSK" w:hAnsi="TH SarabunPSK" w:cs="TH SarabunPSK"/>
          <w:b/>
          <w:bCs/>
          <w:color w:val="000000"/>
        </w:rPr>
        <w:t>2-7</w:t>
      </w:r>
      <w:r w:rsidRPr="0098454D">
        <w:rPr>
          <w:rFonts w:ascii="TH SarabunPSK" w:hAnsi="TH SarabunPSK" w:cs="TH SarabunPSK"/>
          <w:color w:val="000000"/>
        </w:rPr>
        <w:t xml:space="preserve"> :  </w:t>
      </w:r>
      <w:r w:rsidRPr="0098454D">
        <w:rPr>
          <w:rFonts w:ascii="TH SarabunPSK" w:hAnsi="TH SarabunPSK" w:cs="TH SarabunPSK"/>
          <w:color w:val="000000"/>
          <w:cs/>
        </w:rPr>
        <w:t>แสดงจำนวนแรงงานต่างด้าว</w:t>
      </w:r>
      <w:r w:rsidRPr="0098454D">
        <w:rPr>
          <w:rFonts w:ascii="TH SarabunPSK" w:hAnsi="TH SarabunPSK" w:cs="TH SarabunPSK" w:hint="cs"/>
          <w:color w:val="000000"/>
          <w:cs/>
        </w:rPr>
        <w:t>และแรงงานต่างด้าวของจังหวัดสมุทรสาคร</w:t>
      </w:r>
    </w:p>
    <w:p w:rsidR="000951FE" w:rsidRPr="0098454D" w:rsidRDefault="000951FE" w:rsidP="000951FE">
      <w:pPr>
        <w:spacing w:before="0" w:after="0"/>
        <w:rPr>
          <w:rFonts w:ascii="TH SarabunPSK" w:hAnsi="TH SarabunPSK" w:cs="TH SarabunPSK"/>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326"/>
        <w:gridCol w:w="1363"/>
      </w:tblGrid>
      <w:tr w:rsidR="000951FE" w:rsidRPr="0098454D" w:rsidTr="000951FE">
        <w:trPr>
          <w:trHeight w:val="397"/>
        </w:trPr>
        <w:tc>
          <w:tcPr>
            <w:tcW w:w="392" w:type="pct"/>
            <w:shd w:val="clear" w:color="auto" w:fill="D9D9D9"/>
          </w:tcPr>
          <w:p w:rsidR="000951FE" w:rsidRPr="0098454D" w:rsidRDefault="000951FE" w:rsidP="000951FE">
            <w:pPr>
              <w:tabs>
                <w:tab w:val="left" w:pos="709"/>
              </w:tabs>
              <w:spacing w:before="0" w:after="0"/>
              <w:ind w:firstLine="0"/>
              <w:jc w:val="center"/>
              <w:rPr>
                <w:rFonts w:ascii="TH SarabunPSK" w:hAnsi="TH SarabunPSK" w:cs="TH SarabunPSK"/>
                <w:b/>
                <w:bCs/>
                <w:color w:val="000000"/>
                <w:cs/>
              </w:rPr>
            </w:pPr>
            <w:r w:rsidRPr="0098454D">
              <w:rPr>
                <w:rFonts w:ascii="TH SarabunPSK" w:hAnsi="TH SarabunPSK" w:cs="TH SarabunPSK" w:hint="cs"/>
                <w:b/>
                <w:bCs/>
                <w:color w:val="000000"/>
                <w:cs/>
              </w:rPr>
              <w:t>ลำดับ</w:t>
            </w:r>
          </w:p>
        </w:tc>
        <w:tc>
          <w:tcPr>
            <w:tcW w:w="3885" w:type="pct"/>
            <w:shd w:val="clear" w:color="auto" w:fill="D9D9D9"/>
          </w:tcPr>
          <w:p w:rsidR="000951FE" w:rsidRPr="0098454D" w:rsidRDefault="000951FE" w:rsidP="000951FE">
            <w:pPr>
              <w:tabs>
                <w:tab w:val="left" w:pos="709"/>
              </w:tabs>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การทำงานของคนต่างด้าว</w:t>
            </w:r>
          </w:p>
        </w:tc>
        <w:tc>
          <w:tcPr>
            <w:tcW w:w="723" w:type="pct"/>
            <w:shd w:val="clear" w:color="auto" w:fill="D9D9D9"/>
          </w:tcPr>
          <w:p w:rsidR="000951FE" w:rsidRPr="0098454D" w:rsidRDefault="000951FE" w:rsidP="000951FE">
            <w:pPr>
              <w:tabs>
                <w:tab w:val="left" w:pos="709"/>
              </w:tabs>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คน</w:t>
            </w:r>
          </w:p>
        </w:tc>
      </w:tr>
      <w:tr w:rsidR="000951FE" w:rsidRPr="0098454D" w:rsidTr="000951FE">
        <w:trPr>
          <w:trHeight w:val="397"/>
        </w:trPr>
        <w:tc>
          <w:tcPr>
            <w:tcW w:w="392" w:type="pct"/>
            <w:vMerge w:val="restart"/>
          </w:tcPr>
          <w:p w:rsidR="000951FE" w:rsidRPr="0098454D" w:rsidRDefault="000951FE" w:rsidP="000951FE">
            <w:pPr>
              <w:tabs>
                <w:tab w:val="left" w:pos="709"/>
              </w:tabs>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1</w:t>
            </w: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b/>
                <w:bCs/>
                <w:color w:val="000000"/>
              </w:rPr>
            </w:pPr>
            <w:r w:rsidRPr="0098454D">
              <w:rPr>
                <w:rFonts w:ascii="TH SarabunPSK" w:hAnsi="TH SarabunPSK" w:cs="TH SarabunPSK" w:hint="cs"/>
                <w:b/>
                <w:bCs/>
                <w:color w:val="000000"/>
                <w:cs/>
              </w:rPr>
              <w:t>คนต่างด้าวทั่วไป</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5,270</w:t>
            </w:r>
          </w:p>
        </w:tc>
      </w:tr>
      <w:tr w:rsidR="000951FE" w:rsidRPr="0098454D" w:rsidTr="000951FE">
        <w:trPr>
          <w:trHeight w:val="397"/>
        </w:trPr>
        <w:tc>
          <w:tcPr>
            <w:tcW w:w="392" w:type="pct"/>
            <w:vMerge/>
          </w:tcPr>
          <w:p w:rsidR="000951FE" w:rsidRPr="0098454D" w:rsidRDefault="000951FE" w:rsidP="000951FE">
            <w:pPr>
              <w:tabs>
                <w:tab w:val="left" w:pos="709"/>
              </w:tabs>
              <w:spacing w:before="0" w:after="0"/>
              <w:ind w:firstLine="0"/>
              <w:jc w:val="center"/>
              <w:rPr>
                <w:rFonts w:ascii="TH SarabunPSK" w:hAnsi="TH SarabunPSK" w:cs="TH SarabunPSK"/>
                <w:color w:val="000000"/>
              </w:rPr>
            </w:pP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color w:val="000000"/>
              </w:rPr>
            </w:pPr>
            <w:r w:rsidRPr="0098454D">
              <w:rPr>
                <w:rFonts w:ascii="TH SarabunPSK" w:hAnsi="TH SarabunPSK" w:cs="TH SarabunPSK" w:hint="cs"/>
                <w:color w:val="000000"/>
                <w:cs/>
              </w:rPr>
              <w:t>- ประเภทชั่วคราว</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1,972</w:t>
            </w:r>
          </w:p>
        </w:tc>
      </w:tr>
      <w:tr w:rsidR="000951FE" w:rsidRPr="0098454D" w:rsidTr="000951FE">
        <w:trPr>
          <w:trHeight w:val="397"/>
        </w:trPr>
        <w:tc>
          <w:tcPr>
            <w:tcW w:w="392" w:type="pct"/>
            <w:vMerge/>
          </w:tcPr>
          <w:p w:rsidR="000951FE" w:rsidRPr="0098454D" w:rsidRDefault="000951FE" w:rsidP="000951FE">
            <w:pPr>
              <w:tabs>
                <w:tab w:val="left" w:pos="709"/>
              </w:tabs>
              <w:spacing w:before="0" w:after="0"/>
              <w:ind w:firstLine="0"/>
              <w:jc w:val="center"/>
              <w:rPr>
                <w:rFonts w:ascii="TH SarabunPSK" w:hAnsi="TH SarabunPSK" w:cs="TH SarabunPSK"/>
                <w:color w:val="000000"/>
              </w:rPr>
            </w:pP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color w:val="000000"/>
                <w:cs/>
              </w:rPr>
            </w:pPr>
            <w:r w:rsidRPr="0098454D">
              <w:rPr>
                <w:rFonts w:ascii="TH SarabunPSK" w:hAnsi="TH SarabunPSK" w:cs="TH SarabunPSK" w:hint="cs"/>
                <w:color w:val="000000"/>
                <w:cs/>
              </w:rPr>
              <w:t xml:space="preserve">- ตามมาตรา 12 (ส่งเสริมการลงทุน </w:t>
            </w:r>
            <w:r w:rsidRPr="0098454D">
              <w:rPr>
                <w:rFonts w:ascii="TH SarabunPSK" w:hAnsi="TH SarabunPSK" w:cs="TH SarabunPSK"/>
                <w:color w:val="000000"/>
              </w:rPr>
              <w:t>BOI)</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166</w:t>
            </w:r>
          </w:p>
        </w:tc>
      </w:tr>
      <w:tr w:rsidR="000951FE" w:rsidRPr="0098454D" w:rsidTr="000951FE">
        <w:trPr>
          <w:trHeight w:val="397"/>
        </w:trPr>
        <w:tc>
          <w:tcPr>
            <w:tcW w:w="392" w:type="pct"/>
            <w:vMerge/>
          </w:tcPr>
          <w:p w:rsidR="000951FE" w:rsidRPr="0098454D" w:rsidRDefault="000951FE" w:rsidP="000951FE">
            <w:pPr>
              <w:tabs>
                <w:tab w:val="left" w:pos="709"/>
              </w:tabs>
              <w:spacing w:before="0" w:after="0"/>
              <w:ind w:firstLine="0"/>
              <w:jc w:val="center"/>
              <w:rPr>
                <w:rFonts w:ascii="TH SarabunPSK" w:hAnsi="TH SarabunPSK" w:cs="TH SarabunPSK"/>
                <w:color w:val="000000"/>
              </w:rPr>
            </w:pP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color w:val="000000"/>
                <w:cs/>
              </w:rPr>
            </w:pPr>
            <w:r w:rsidRPr="0098454D">
              <w:rPr>
                <w:rFonts w:ascii="TH SarabunPSK" w:hAnsi="TH SarabunPSK" w:cs="TH SarabunPSK" w:hint="cs"/>
                <w:color w:val="000000"/>
                <w:cs/>
              </w:rPr>
              <w:t>- ตามมาตรา 13 (คนพื้นที่สูง)</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3,132</w:t>
            </w:r>
          </w:p>
        </w:tc>
      </w:tr>
      <w:tr w:rsidR="000951FE" w:rsidRPr="0098454D" w:rsidTr="000951FE">
        <w:trPr>
          <w:trHeight w:val="397"/>
        </w:trPr>
        <w:tc>
          <w:tcPr>
            <w:tcW w:w="392" w:type="pct"/>
            <w:vMerge w:val="restart"/>
          </w:tcPr>
          <w:p w:rsidR="000951FE" w:rsidRPr="0098454D" w:rsidRDefault="000951FE" w:rsidP="000951FE">
            <w:pPr>
              <w:tabs>
                <w:tab w:val="left" w:pos="709"/>
              </w:tabs>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2</w:t>
            </w: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b/>
                <w:bCs/>
                <w:color w:val="000000"/>
              </w:rPr>
            </w:pPr>
            <w:r w:rsidRPr="0098454D">
              <w:rPr>
                <w:rFonts w:ascii="TH SarabunPSK" w:hAnsi="TH SarabunPSK" w:cs="TH SarabunPSK" w:hint="cs"/>
                <w:b/>
                <w:bCs/>
                <w:color w:val="000000"/>
                <w:cs/>
              </w:rPr>
              <w:t>แรงงานต่างด้าว 3 สัญชาติ (พม่า ลาว กัมพูชา)</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284,423</w:t>
            </w:r>
          </w:p>
        </w:tc>
      </w:tr>
      <w:tr w:rsidR="000951FE" w:rsidRPr="0098454D" w:rsidTr="000951FE">
        <w:trPr>
          <w:trHeight w:val="397"/>
        </w:trPr>
        <w:tc>
          <w:tcPr>
            <w:tcW w:w="392" w:type="pct"/>
            <w:vMerge/>
          </w:tcPr>
          <w:p w:rsidR="000951FE" w:rsidRPr="0098454D" w:rsidRDefault="000951FE" w:rsidP="000951FE">
            <w:pPr>
              <w:tabs>
                <w:tab w:val="left" w:pos="709"/>
              </w:tabs>
              <w:spacing w:before="0" w:after="0"/>
              <w:ind w:firstLine="0"/>
              <w:jc w:val="center"/>
              <w:rPr>
                <w:rFonts w:ascii="TH SarabunPSK" w:hAnsi="TH SarabunPSK" w:cs="TH SarabunPSK"/>
                <w:color w:val="000000"/>
              </w:rPr>
            </w:pP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color w:val="000000"/>
                <w:cs/>
              </w:rPr>
            </w:pPr>
            <w:r w:rsidRPr="0098454D">
              <w:rPr>
                <w:rFonts w:ascii="TH SarabunPSK" w:hAnsi="TH SarabunPSK" w:cs="TH SarabunPSK" w:hint="cs"/>
                <w:color w:val="000000"/>
                <w:cs/>
              </w:rPr>
              <w:t xml:space="preserve">- นำเข้าตามระบบ </w:t>
            </w:r>
            <w:r w:rsidRPr="0098454D">
              <w:rPr>
                <w:rFonts w:ascii="TH SarabunPSK" w:hAnsi="TH SarabunPSK" w:cs="TH SarabunPSK"/>
                <w:color w:val="000000"/>
              </w:rPr>
              <w:t>MOU</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5,585</w:t>
            </w:r>
          </w:p>
        </w:tc>
      </w:tr>
      <w:tr w:rsidR="000951FE" w:rsidRPr="0098454D" w:rsidTr="000951FE">
        <w:trPr>
          <w:trHeight w:val="397"/>
        </w:trPr>
        <w:tc>
          <w:tcPr>
            <w:tcW w:w="392" w:type="pct"/>
            <w:vMerge/>
          </w:tcPr>
          <w:p w:rsidR="000951FE" w:rsidRPr="0098454D" w:rsidRDefault="000951FE" w:rsidP="000951FE">
            <w:pPr>
              <w:tabs>
                <w:tab w:val="left" w:pos="709"/>
              </w:tabs>
              <w:spacing w:before="0" w:after="0"/>
              <w:ind w:firstLine="0"/>
              <w:jc w:val="center"/>
              <w:rPr>
                <w:rFonts w:ascii="TH SarabunPSK" w:hAnsi="TH SarabunPSK" w:cs="TH SarabunPSK"/>
                <w:color w:val="000000"/>
              </w:rPr>
            </w:pP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color w:val="000000"/>
                <w:cs/>
              </w:rPr>
            </w:pPr>
            <w:r w:rsidRPr="0098454D">
              <w:rPr>
                <w:rFonts w:ascii="TH SarabunPSK" w:hAnsi="TH SarabunPSK" w:cs="TH SarabunPSK" w:hint="cs"/>
                <w:color w:val="000000"/>
                <w:cs/>
              </w:rPr>
              <w:t>- ผ่านการพิสูจน์สัญชาติและยื่นขอรับใบขออนุญาตทำงานแล้ว</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191,953</w:t>
            </w:r>
          </w:p>
        </w:tc>
      </w:tr>
      <w:tr w:rsidR="000951FE" w:rsidRPr="0098454D" w:rsidTr="000951FE">
        <w:trPr>
          <w:trHeight w:val="397"/>
        </w:trPr>
        <w:tc>
          <w:tcPr>
            <w:tcW w:w="392" w:type="pct"/>
            <w:vMerge/>
          </w:tcPr>
          <w:p w:rsidR="000951FE" w:rsidRPr="0098454D" w:rsidRDefault="000951FE" w:rsidP="000951FE">
            <w:pPr>
              <w:tabs>
                <w:tab w:val="left" w:pos="709"/>
              </w:tabs>
              <w:spacing w:before="0" w:after="0"/>
              <w:ind w:firstLine="0"/>
              <w:jc w:val="center"/>
              <w:rPr>
                <w:rFonts w:ascii="TH SarabunPSK" w:hAnsi="TH SarabunPSK" w:cs="TH SarabunPSK"/>
                <w:color w:val="000000"/>
              </w:rPr>
            </w:pPr>
          </w:p>
        </w:tc>
        <w:tc>
          <w:tcPr>
            <w:tcW w:w="3885" w:type="pct"/>
          </w:tcPr>
          <w:p w:rsidR="000951FE" w:rsidRPr="0098454D" w:rsidRDefault="000951FE" w:rsidP="000951FE">
            <w:pPr>
              <w:tabs>
                <w:tab w:val="left" w:pos="709"/>
              </w:tabs>
              <w:spacing w:before="0" w:after="0"/>
              <w:ind w:firstLine="0"/>
              <w:jc w:val="left"/>
              <w:rPr>
                <w:rFonts w:ascii="TH SarabunPSK" w:hAnsi="TH SarabunPSK" w:cs="TH SarabunPSK"/>
                <w:color w:val="000000"/>
                <w:cs/>
              </w:rPr>
            </w:pPr>
            <w:r w:rsidRPr="0098454D">
              <w:rPr>
                <w:rFonts w:ascii="TH SarabunPSK" w:hAnsi="TH SarabunPSK" w:cs="TH SarabunPSK" w:hint="cs"/>
                <w:color w:val="000000"/>
                <w:cs/>
              </w:rPr>
              <w:t>- รอการพิสูจน์สัญชาติ</w:t>
            </w:r>
          </w:p>
        </w:tc>
        <w:tc>
          <w:tcPr>
            <w:tcW w:w="723" w:type="pct"/>
          </w:tcPr>
          <w:p w:rsidR="000951FE" w:rsidRPr="0098454D" w:rsidRDefault="000951FE" w:rsidP="000951FE">
            <w:pPr>
              <w:tabs>
                <w:tab w:val="left" w:pos="709"/>
              </w:tabs>
              <w:spacing w:before="0" w:after="0"/>
              <w:ind w:firstLine="0"/>
              <w:jc w:val="center"/>
              <w:rPr>
                <w:rFonts w:ascii="TH SarabunPSK" w:hAnsi="TH SarabunPSK" w:cs="TH SarabunPSK"/>
                <w:color w:val="000000"/>
              </w:rPr>
            </w:pPr>
            <w:r w:rsidRPr="0098454D">
              <w:rPr>
                <w:rFonts w:ascii="TH SarabunPSK" w:hAnsi="TH SarabunPSK" w:cs="TH SarabunPSK" w:hint="cs"/>
                <w:color w:val="000000"/>
                <w:cs/>
              </w:rPr>
              <w:t>89,101</w:t>
            </w:r>
          </w:p>
        </w:tc>
      </w:tr>
      <w:tr w:rsidR="000951FE" w:rsidRPr="0098454D" w:rsidTr="000951FE">
        <w:trPr>
          <w:trHeight w:val="397"/>
        </w:trPr>
        <w:tc>
          <w:tcPr>
            <w:tcW w:w="4277" w:type="pct"/>
            <w:gridSpan w:val="2"/>
            <w:shd w:val="clear" w:color="auto" w:fill="D9D9D9"/>
          </w:tcPr>
          <w:p w:rsidR="000951FE" w:rsidRPr="0098454D" w:rsidRDefault="000951FE" w:rsidP="000951FE">
            <w:pPr>
              <w:tabs>
                <w:tab w:val="left" w:pos="709"/>
              </w:tabs>
              <w:spacing w:before="0" w:after="0"/>
              <w:ind w:firstLine="0"/>
              <w:jc w:val="center"/>
              <w:rPr>
                <w:rFonts w:ascii="TH SarabunPSK" w:hAnsi="TH SarabunPSK" w:cs="TH SarabunPSK"/>
                <w:b/>
                <w:bCs/>
                <w:color w:val="000000"/>
                <w:cs/>
              </w:rPr>
            </w:pPr>
            <w:r w:rsidRPr="0098454D">
              <w:rPr>
                <w:rFonts w:ascii="TH SarabunPSK" w:hAnsi="TH SarabunPSK" w:cs="TH SarabunPSK" w:hint="cs"/>
                <w:b/>
                <w:bCs/>
                <w:color w:val="000000"/>
                <w:cs/>
              </w:rPr>
              <w:t>รวม</w:t>
            </w:r>
          </w:p>
        </w:tc>
        <w:tc>
          <w:tcPr>
            <w:tcW w:w="723" w:type="pct"/>
            <w:shd w:val="clear" w:color="auto" w:fill="D9D9D9"/>
          </w:tcPr>
          <w:p w:rsidR="000951FE" w:rsidRPr="0098454D" w:rsidRDefault="000951FE" w:rsidP="000951FE">
            <w:pPr>
              <w:tabs>
                <w:tab w:val="left" w:pos="709"/>
              </w:tabs>
              <w:spacing w:before="0" w:after="0"/>
              <w:ind w:firstLine="0"/>
              <w:jc w:val="center"/>
              <w:rPr>
                <w:rFonts w:ascii="TH SarabunPSK" w:hAnsi="TH SarabunPSK" w:cs="TH SarabunPSK"/>
                <w:b/>
                <w:bCs/>
                <w:color w:val="000000"/>
              </w:rPr>
            </w:pPr>
            <w:r w:rsidRPr="0098454D">
              <w:rPr>
                <w:rFonts w:ascii="TH SarabunPSK" w:hAnsi="TH SarabunPSK" w:cs="TH SarabunPSK" w:hint="cs"/>
                <w:b/>
                <w:bCs/>
                <w:color w:val="000000"/>
                <w:cs/>
              </w:rPr>
              <w:t>289,693</w:t>
            </w:r>
          </w:p>
        </w:tc>
      </w:tr>
    </w:tbl>
    <w:p w:rsidR="000951FE" w:rsidRPr="0098454D" w:rsidRDefault="000951FE" w:rsidP="000951FE">
      <w:pPr>
        <w:spacing w:after="0"/>
        <w:ind w:firstLine="0"/>
        <w:rPr>
          <w:rFonts w:ascii="TH SarabunPSK" w:hAnsi="TH SarabunPSK" w:cs="TH SarabunPSK"/>
          <w:color w:val="000000"/>
        </w:rPr>
      </w:pPr>
      <w:r w:rsidRPr="0098454D">
        <w:rPr>
          <w:rFonts w:ascii="TH SarabunPSK" w:hAnsi="TH SarabunPSK" w:cs="TH SarabunPSK"/>
          <w:color w:val="000000"/>
          <w:cs/>
        </w:rPr>
        <w:t xml:space="preserve">ที่มา </w:t>
      </w:r>
      <w:r w:rsidRPr="0098454D">
        <w:rPr>
          <w:rFonts w:ascii="TH SarabunPSK" w:hAnsi="TH SarabunPSK" w:cs="TH SarabunPSK"/>
          <w:color w:val="000000"/>
        </w:rPr>
        <w:t xml:space="preserve">: </w:t>
      </w:r>
      <w:r w:rsidRPr="0098454D">
        <w:rPr>
          <w:rFonts w:ascii="TH SarabunPSK" w:hAnsi="TH SarabunPSK" w:cs="TH SarabunPSK"/>
          <w:color w:val="000000"/>
          <w:cs/>
        </w:rPr>
        <w:t>สำนักงาน</w:t>
      </w:r>
      <w:r w:rsidRPr="0098454D">
        <w:rPr>
          <w:rFonts w:ascii="TH SarabunPSK" w:hAnsi="TH SarabunPSK" w:cs="TH SarabunPSK" w:hint="cs"/>
          <w:color w:val="000000"/>
          <w:cs/>
        </w:rPr>
        <w:t>แรงงาน</w:t>
      </w:r>
      <w:r w:rsidRPr="0098454D">
        <w:rPr>
          <w:rFonts w:ascii="TH SarabunPSK" w:hAnsi="TH SarabunPSK" w:cs="TH SarabunPSK"/>
          <w:color w:val="000000"/>
          <w:cs/>
        </w:rPr>
        <w:t>จังหวัดสมุทรสาคร</w:t>
      </w:r>
      <w:r w:rsidRPr="0098454D">
        <w:rPr>
          <w:rFonts w:ascii="TH SarabunPSK" w:hAnsi="TH SarabunPSK" w:cs="TH SarabunPSK" w:hint="cs"/>
          <w:color w:val="000000"/>
          <w:cs/>
        </w:rPr>
        <w:t>, ตุลาคม 2555</w:t>
      </w:r>
    </w:p>
    <w:p w:rsidR="000951FE" w:rsidRPr="0098454D" w:rsidRDefault="000951FE" w:rsidP="000951FE">
      <w:pPr>
        <w:spacing w:before="0" w:after="0"/>
        <w:rPr>
          <w:rFonts w:ascii="TH SarabunPSK" w:hAnsi="TH SarabunPSK" w:cs="TH SarabunPSK"/>
          <w:color w:val="000000"/>
        </w:rPr>
      </w:pPr>
    </w:p>
    <w:p w:rsidR="000951FE" w:rsidRPr="0098454D" w:rsidRDefault="000951FE" w:rsidP="000951FE">
      <w:pPr>
        <w:tabs>
          <w:tab w:val="left" w:pos="1134"/>
        </w:tabs>
        <w:spacing w:before="0" w:after="0"/>
        <w:ind w:firstLine="0"/>
        <w:rPr>
          <w:rFonts w:ascii="TH SarabunPSK" w:hAnsi="TH SarabunPSK" w:cs="TH SarabunPSK"/>
          <w:color w:val="000000"/>
          <w:cs/>
        </w:rPr>
      </w:pPr>
      <w:r w:rsidRPr="0098454D">
        <w:rPr>
          <w:rFonts w:ascii="TH SarabunPSK" w:hAnsi="TH SarabunPSK" w:cs="TH SarabunPSK" w:hint="cs"/>
          <w:color w:val="000000"/>
          <w:cs/>
        </w:rPr>
        <w:tab/>
        <w:t xml:space="preserve">จากตารางข้างต้นแสดงให้เห็นว่า จังหวัดสมุทรสาครมีแรงงานต่างด้าว 3 สัญชาติ (พม่า ลาว กัมพูชา) </w:t>
      </w:r>
      <w:r w:rsidRPr="0098454D">
        <w:rPr>
          <w:rFonts w:ascii="TH SarabunPSK" w:hAnsi="TH SarabunPSK" w:cs="TH SarabunPSK" w:hint="cs"/>
          <w:color w:val="000000"/>
          <w:spacing w:val="-4"/>
          <w:cs/>
        </w:rPr>
        <w:t xml:space="preserve">จำนวนทั้งสิ้น 284,423 คน เป็นกลุ่มที่เข้ามาทำงานโดยกฎหมายตามข้อตกลงระหว่างรัฐ </w:t>
      </w:r>
      <w:r w:rsidRPr="0098454D">
        <w:rPr>
          <w:rFonts w:ascii="TH SarabunPSK" w:hAnsi="TH SarabunPSK" w:cs="TH SarabunPSK"/>
          <w:color w:val="000000"/>
          <w:spacing w:val="-4"/>
        </w:rPr>
        <w:t>(MOU)</w:t>
      </w:r>
      <w:r w:rsidRPr="0098454D">
        <w:rPr>
          <w:rFonts w:ascii="TH SarabunPSK" w:hAnsi="TH SarabunPSK" w:cs="TH SarabunPSK" w:hint="cs"/>
          <w:color w:val="000000"/>
          <w:spacing w:val="-4"/>
          <w:cs/>
        </w:rPr>
        <w:t xml:space="preserve"> จำนวน 5,585 คน</w:t>
      </w:r>
      <w:r w:rsidRPr="0098454D">
        <w:rPr>
          <w:rFonts w:ascii="TH SarabunPSK" w:hAnsi="TH SarabunPSK" w:cs="TH SarabunPSK" w:hint="cs"/>
          <w:color w:val="000000"/>
          <w:cs/>
        </w:rPr>
        <w:t xml:space="preserve"> ผ่านการพิสูจน์สัญชาติและยื่นขอรับใบอนุญาตทำงาน จำนวน 191,953 คน และรอการพิสูจน์สัญชาติ จำนวน 89,101 คน</w:t>
      </w:r>
    </w:p>
    <w:p w:rsidR="000951FE" w:rsidRPr="0098454D" w:rsidRDefault="000951FE" w:rsidP="000951FE">
      <w:pPr>
        <w:tabs>
          <w:tab w:val="left" w:pos="1120"/>
        </w:tabs>
        <w:spacing w:before="0" w:after="0"/>
        <w:ind w:firstLine="0"/>
        <w:rPr>
          <w:rFonts w:ascii="TH SarabunPSK" w:hAnsi="TH SarabunPSK" w:cs="TH SarabunPSK"/>
          <w:color w:val="000000"/>
        </w:rPr>
      </w:pPr>
      <w:r w:rsidRPr="0098454D">
        <w:rPr>
          <w:rFonts w:ascii="TH SarabunPSK" w:hAnsi="TH SarabunPSK" w:cs="TH SarabunPSK"/>
          <w:b/>
          <w:bCs/>
          <w:color w:val="000000"/>
          <w:cs/>
        </w:rPr>
        <w:tab/>
      </w:r>
      <w:r w:rsidRPr="0098454D">
        <w:rPr>
          <w:rFonts w:ascii="TH SarabunPSK" w:hAnsi="TH SarabunPSK" w:cs="TH SarabunPSK"/>
          <w:color w:val="000000"/>
          <w:cs/>
        </w:rPr>
        <w:t>จังหวัดสมุทรสาครซึ่งเป็นแหล่งประมงสำคัญของประเทศ มีแรงงานต่างด้าว</w:t>
      </w:r>
      <w:r w:rsidRPr="0098454D">
        <w:rPr>
          <w:rFonts w:ascii="TH SarabunPSK" w:hAnsi="TH SarabunPSK" w:cs="TH SarabunPSK"/>
          <w:color w:val="000000"/>
        </w:rPr>
        <w:t xml:space="preserve"> </w:t>
      </w:r>
      <w:r w:rsidRPr="0098454D">
        <w:rPr>
          <w:rFonts w:ascii="TH SarabunPSK" w:hAnsi="TH SarabunPSK" w:cs="TH SarabunPSK"/>
          <w:color w:val="000000"/>
          <w:cs/>
        </w:rPr>
        <w:t>โดยเฉพาะชาวพม่าหลั่งไหลเข้ามาทำงาน และกลายเป็น "ประชากรแฝง" เกือบเท่าๆ</w:t>
      </w:r>
      <w:r w:rsidRPr="0098454D">
        <w:rPr>
          <w:rFonts w:ascii="TH SarabunPSK" w:hAnsi="TH SarabunPSK" w:cs="TH SarabunPSK"/>
          <w:color w:val="000000"/>
        </w:rPr>
        <w:t xml:space="preserve"> </w:t>
      </w:r>
      <w:r w:rsidRPr="0098454D">
        <w:rPr>
          <w:rFonts w:ascii="TH SarabunPSK" w:hAnsi="TH SarabunPSK" w:cs="TH SarabunPSK"/>
          <w:color w:val="000000"/>
          <w:cs/>
        </w:rPr>
        <w:t>กับประชากรทั้งจังหวัด</w:t>
      </w:r>
      <w:r w:rsidRPr="0098454D">
        <w:rPr>
          <w:rFonts w:ascii="TH SarabunPSK" w:hAnsi="TH SarabunPSK" w:cs="TH SarabunPSK"/>
          <w:color w:val="000000"/>
        </w:rPr>
        <w:t xml:space="preserve"> </w:t>
      </w:r>
      <w:r w:rsidRPr="0098454D">
        <w:rPr>
          <w:rFonts w:ascii="TH SarabunPSK" w:hAnsi="TH SarabunPSK" w:cs="TH SarabunPSK"/>
          <w:color w:val="000000"/>
          <w:cs/>
        </w:rPr>
        <w:t>ด้วยปริมาณประชากรแฝงมากขนาดนี้ จึงก่อให้เกิดปัญหาตามมามากมาย ทั้งปัญหาสังคมและอาชญากรรมต่างๆ</w:t>
      </w:r>
      <w:r w:rsidRPr="0098454D">
        <w:rPr>
          <w:rFonts w:ascii="TH SarabunPSK" w:hAnsi="TH SarabunPSK" w:cs="TH SarabunPSK"/>
          <w:color w:val="000000"/>
        </w:rPr>
        <w:t xml:space="preserve"> </w:t>
      </w:r>
      <w:r w:rsidRPr="0098454D">
        <w:rPr>
          <w:rFonts w:ascii="TH SarabunPSK" w:hAnsi="TH SarabunPSK" w:cs="TH SarabunPSK"/>
          <w:color w:val="000000"/>
          <w:cs/>
        </w:rPr>
        <w:t>เช่น การค้ายาเสพติด และการทะเลาะวิวาท ฯลฯ</w:t>
      </w:r>
      <w:r w:rsidRPr="0098454D">
        <w:rPr>
          <w:rFonts w:ascii="TH SarabunPSK" w:hAnsi="TH SarabunPSK" w:cs="TH SarabunPSK"/>
          <w:color w:val="000000"/>
        </w:rPr>
        <w:t xml:space="preserve"> </w:t>
      </w:r>
      <w:r w:rsidRPr="0098454D">
        <w:rPr>
          <w:rFonts w:ascii="TH SarabunPSK" w:hAnsi="TH SarabunPSK" w:cs="TH SarabunPSK"/>
          <w:color w:val="000000"/>
          <w:cs/>
        </w:rPr>
        <w:t>ทุกวันนี้น่าวิตกกับความมั่นคงของบ้านเมืองเป็นอย่างมาก</w:t>
      </w:r>
      <w:r w:rsidRPr="0098454D">
        <w:rPr>
          <w:rFonts w:ascii="TH SarabunPSK" w:hAnsi="TH SarabunPSK" w:cs="TH SarabunPSK"/>
          <w:color w:val="000000"/>
        </w:rPr>
        <w:t xml:space="preserve"> </w:t>
      </w:r>
      <w:r w:rsidRPr="0098454D">
        <w:rPr>
          <w:rFonts w:ascii="TH SarabunPSK" w:hAnsi="TH SarabunPSK" w:cs="TH SarabunPSK"/>
          <w:color w:val="000000"/>
          <w:cs/>
        </w:rPr>
        <w:t>เพราะแรงงานต่างด้าว</w:t>
      </w:r>
      <w:r w:rsidRPr="0098454D">
        <w:rPr>
          <w:rFonts w:ascii="TH SarabunPSK" w:hAnsi="TH SarabunPSK" w:cs="TH SarabunPSK"/>
          <w:color w:val="000000"/>
          <w:cs/>
        </w:rPr>
        <w:br/>
        <w:t>ที่หลั่งไหลมาทำงานในบ้านเรามีจำนวนมาก</w:t>
      </w:r>
      <w:r w:rsidRPr="0098454D">
        <w:rPr>
          <w:rFonts w:ascii="TH SarabunPSK" w:hAnsi="TH SarabunPSK" w:cs="TH SarabunPSK"/>
          <w:color w:val="000000"/>
        </w:rPr>
        <w:t xml:space="preserve"> </w:t>
      </w:r>
      <w:r w:rsidRPr="0098454D">
        <w:rPr>
          <w:rFonts w:ascii="TH SarabunPSK" w:hAnsi="TH SarabunPSK" w:cs="TH SarabunPSK"/>
          <w:color w:val="000000"/>
          <w:cs/>
        </w:rPr>
        <w:t>ทั้งที่ถูกและไม่ถูกกฎหมาย แต่สิ่งที่น่าเป็นห่วงมากกว่าการทำร้าย</w:t>
      </w:r>
      <w:r w:rsidRPr="0098454D">
        <w:rPr>
          <w:rFonts w:ascii="TH SarabunPSK" w:hAnsi="TH SarabunPSK" w:cs="TH SarabunPSK"/>
          <w:color w:val="000000"/>
          <w:cs/>
        </w:rPr>
        <w:br/>
        <w:t>ต่อยตีธรรมดา คือ</w:t>
      </w:r>
      <w:r w:rsidRPr="0098454D">
        <w:rPr>
          <w:rFonts w:ascii="TH SarabunPSK" w:hAnsi="TH SarabunPSK" w:cs="TH SarabunPSK"/>
          <w:color w:val="000000"/>
        </w:rPr>
        <w:t xml:space="preserve"> "</w:t>
      </w:r>
      <w:r w:rsidRPr="0098454D">
        <w:rPr>
          <w:rFonts w:ascii="TH SarabunPSK" w:hAnsi="TH SarabunPSK" w:cs="TH SarabunPSK"/>
          <w:color w:val="000000"/>
          <w:cs/>
        </w:rPr>
        <w:t>ปัญหาความมั่นคง" ซึ่งมีทีท่าว่าจะเป็นปัญหาหนักในอนาคต</w:t>
      </w:r>
      <w:r w:rsidRPr="0098454D">
        <w:rPr>
          <w:rFonts w:ascii="TH SarabunPSK" w:hAnsi="TH SarabunPSK" w:cs="TH SarabunPSK"/>
          <w:b/>
          <w:bCs/>
          <w:color w:val="000000"/>
        </w:rPr>
        <w:t xml:space="preserve"> </w:t>
      </w:r>
      <w:r w:rsidRPr="0098454D">
        <w:rPr>
          <w:rFonts w:ascii="TH SarabunPSK" w:hAnsi="TH SarabunPSK" w:cs="TH SarabunPSK"/>
          <w:color w:val="000000"/>
          <w:cs/>
        </w:rPr>
        <w:t>ซึ่งจังหวัดกำลังดำเนินการจัดระเบียบอยู่ในขณะนี้</w:t>
      </w:r>
      <w:r w:rsidRPr="0098454D">
        <w:rPr>
          <w:rFonts w:ascii="TH SarabunPSK" w:hAnsi="TH SarabunPSK" w:cs="TH SarabunPSK"/>
          <w:b/>
          <w:bCs/>
          <w:color w:val="000000"/>
          <w:cs/>
        </w:rPr>
        <w:t xml:space="preserve"> </w:t>
      </w:r>
      <w:r w:rsidRPr="0098454D">
        <w:rPr>
          <w:rFonts w:ascii="TH SarabunPSK" w:hAnsi="TH SarabunPSK" w:cs="TH SarabunPSK"/>
          <w:color w:val="000000"/>
          <w:cs/>
        </w:rPr>
        <w:t>และได้พยายามนำแรงงานต่างด้าวที่มีอยู่ ให้มาขึ้นทะเบียนผ่อนผันตามความจำเป็นและความต้องการของเจ้าของกิจการและผู้ประกอบการ โดยได้ประมวลข้อมูล ปัญหา และแนวทางแก้ไข เสนอรัฐบาลและคณะกรรมการบริหารแรงงานต่างด้าวหลบหนีเข้าเมือง (กบร.) เพื่อกลั่นกรองนำเสนอคณะรัฐมนตรี พิจารณาต่อไป</w:t>
      </w:r>
    </w:p>
    <w:p w:rsidR="000951FE" w:rsidRPr="0098454D" w:rsidRDefault="000951FE" w:rsidP="000951FE">
      <w:pPr>
        <w:tabs>
          <w:tab w:val="left" w:pos="1120"/>
        </w:tabs>
        <w:spacing w:before="0" w:after="0"/>
        <w:ind w:firstLine="0"/>
        <w:rPr>
          <w:rFonts w:ascii="TH SarabunPSK" w:hAnsi="TH SarabunPSK" w:cs="TH SarabunPSK"/>
          <w:color w:val="000000"/>
        </w:rPr>
      </w:pPr>
      <w:r w:rsidRPr="0098454D">
        <w:rPr>
          <w:rFonts w:ascii="TH SarabunPSK" w:hAnsi="TH SarabunPSK" w:cs="TH SarabunPSK"/>
          <w:color w:val="000000"/>
          <w:cs/>
        </w:rPr>
        <w:tab/>
        <w:t>สถานการณ์โดยทั่วไปของแรงงานข้ามชาติ และครอบครัว ในพื้นที่จังหวัดสมุทรสาคร (สถานการณ์ปัญหาแรงงานข้ามชาติ ในพื้นที่สมุทรสาคร 16 มีนาคม 2550) แรงงานประสบปัญหามาก เช่น</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ทัศนคติเชิงลบของคนไทยต่อแรงงานย้ายถิ่น แรงงานข้ามชาติ ส่งผลต่อการไม่สามารถบริหารจัดการที่ดีได้</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lastRenderedPageBreak/>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 xml:space="preserve">แรงงานข้ามชาติที่จดทะเบียนขอใบอนุญาตทำงานมีจำนวนลดลงเรื่อยๆ ตั้งแต่ปี </w:t>
      </w:r>
      <w:r w:rsidRPr="0098454D">
        <w:rPr>
          <w:rFonts w:ascii="TH SarabunPSK" w:hAnsi="TH SarabunPSK" w:cs="TH SarabunPSK"/>
          <w:color w:val="000000"/>
        </w:rPr>
        <w:t xml:space="preserve">2548 </w:t>
      </w:r>
      <w:r w:rsidRPr="0098454D">
        <w:rPr>
          <w:rFonts w:ascii="TH SarabunPSK" w:hAnsi="TH SarabunPSK" w:cs="TH SarabunPSK"/>
          <w:color w:val="000000"/>
          <w:cs/>
        </w:rPr>
        <w:t xml:space="preserve">และคาดว่า ในปี </w:t>
      </w:r>
      <w:r w:rsidRPr="0098454D">
        <w:rPr>
          <w:rFonts w:ascii="TH SarabunPSK" w:hAnsi="TH SarabunPSK" w:cs="TH SarabunPSK"/>
          <w:color w:val="000000"/>
        </w:rPr>
        <w:t xml:space="preserve">2550 </w:t>
      </w:r>
      <w:r w:rsidRPr="0098454D">
        <w:rPr>
          <w:rFonts w:ascii="TH SarabunPSK" w:hAnsi="TH SarabunPSK" w:cs="TH SarabunPSK"/>
          <w:color w:val="000000"/>
          <w:cs/>
        </w:rPr>
        <w:t>จะลดลงมากขึ้น เนื่องจากนโยบายหรือมาตรการไม่สอดคล้องในการปฏิบัติ ส่งผลให้แรงงานจำนวนหนึ่งเป็นแรงงานผิดกฎหมาย โดยระเบียบปฏิบัติของรัฐ อาทิ การเปลี่ยนย้ายนายจ้าง เป็นต้น</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 xml:space="preserve">การจดทะเบียนราษฎรต่างด้าวโดยกระทรวงมหาดไทยเมื่อปี </w:t>
      </w:r>
      <w:r w:rsidRPr="0098454D">
        <w:rPr>
          <w:rFonts w:ascii="TH SarabunPSK" w:hAnsi="TH SarabunPSK" w:cs="TH SarabunPSK"/>
          <w:color w:val="000000"/>
        </w:rPr>
        <w:t xml:space="preserve">2547 </w:t>
      </w:r>
      <w:r w:rsidRPr="0098454D">
        <w:rPr>
          <w:rFonts w:ascii="TH SarabunPSK" w:hAnsi="TH SarabunPSK" w:cs="TH SarabunPSK"/>
          <w:color w:val="000000"/>
          <w:cs/>
        </w:rPr>
        <w:t xml:space="preserve">และปี </w:t>
      </w:r>
      <w:r w:rsidRPr="0098454D">
        <w:rPr>
          <w:rFonts w:ascii="TH SarabunPSK" w:hAnsi="TH SarabunPSK" w:cs="TH SarabunPSK"/>
          <w:color w:val="000000"/>
        </w:rPr>
        <w:t xml:space="preserve">2549 </w:t>
      </w:r>
      <w:r w:rsidRPr="0098454D">
        <w:rPr>
          <w:rFonts w:ascii="TH SarabunPSK" w:hAnsi="TH SarabunPSK" w:cs="TH SarabunPSK"/>
          <w:color w:val="000000"/>
          <w:cs/>
        </w:rPr>
        <w:t>(ในระบบประกันตัว) ส่งผลให้การเข้ามาของแรงงานจำนวนมาก โดยเฉพาะประเทศพม่า</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แรงงานข้ามชาติและครอบครัวจากประเทศพม่า มีการย้ายถิ่นในรูปแบบครอบครัวมากขึ้น</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t>-</w:t>
      </w:r>
      <w:r w:rsidRPr="0098454D">
        <w:rPr>
          <w:rFonts w:ascii="TH SarabunPSK" w:hAnsi="TH SarabunPSK" w:cs="TH SarabunPSK"/>
          <w:color w:val="000000"/>
          <w:cs/>
        </w:rPr>
        <w:tab/>
        <w:t>เด็กและผู้ติดตามเข้ามาใหม่ไม่สามารถจดทะเบียนราษฎรต่างชาติ รัฐบาลไม่คุ้มครองใช้หลักกฎหมายคนหลบหนีเข้าเมืองมาจัดการ ส่งผลให้เกิดการพลัดพราก แยกครอบครัว</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t>-</w:t>
      </w:r>
      <w:r w:rsidRPr="0098454D">
        <w:rPr>
          <w:rFonts w:ascii="TH SarabunPSK" w:hAnsi="TH SarabunPSK" w:cs="TH SarabunPSK"/>
          <w:color w:val="000000"/>
        </w:rPr>
        <w:tab/>
      </w:r>
      <w:r w:rsidRPr="0098454D">
        <w:rPr>
          <w:rFonts w:ascii="TH SarabunPSK" w:hAnsi="TH SarabunPSK" w:cs="TH SarabunPSK"/>
          <w:color w:val="000000"/>
          <w:cs/>
        </w:rPr>
        <w:t xml:space="preserve">นายหน้าค้าแรงงาน ค้ามนุษย์ การทำสัญญาต่อช่วง เหมาช่วง </w:t>
      </w:r>
      <w:r w:rsidRPr="0098454D">
        <w:rPr>
          <w:rFonts w:ascii="TH SarabunPSK" w:hAnsi="TH SarabunPSK" w:cs="TH SarabunPSK"/>
          <w:color w:val="000000"/>
        </w:rPr>
        <w:t xml:space="preserve">Sub Contactor </w:t>
      </w:r>
      <w:r w:rsidRPr="0098454D">
        <w:rPr>
          <w:rFonts w:ascii="TH SarabunPSK" w:hAnsi="TH SarabunPSK" w:cs="TH SarabunPSK"/>
          <w:color w:val="000000"/>
          <w:cs/>
        </w:rPr>
        <w:t>การรับเหมาค่าแรง เป็นปัญหาใหญ่ และยากในการบริหารจัดการ</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รัฐบาลขาดกลไกการคุ้มครองสิทธิแรงงานอย่างเป็นรูปธรรม ที่สามารถจัดการได้อย่างมีประสิทธิภาพ</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เด็กต่างชาติ ยังขาดโอกาสการเข้าถึงด้านการศึกษา แม้ว่ามีนโยบายที่ดี แต่ระดับปฏิบัติการยังประสบปัญหามาก</w:t>
      </w:r>
    </w:p>
    <w:p w:rsidR="000951FE" w:rsidRPr="0098454D" w:rsidRDefault="000951FE" w:rsidP="000951FE">
      <w:pPr>
        <w:tabs>
          <w:tab w:val="left" w:pos="1120"/>
          <w:tab w:val="left" w:pos="1280"/>
        </w:tabs>
        <w:spacing w:before="0" w:after="0"/>
        <w:ind w:firstLine="0"/>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แรงงานข้ามชาติเข้าไม่ถึงกลไกการคุ้มครองสิทธิทางสุขภาพ การศึกษา สิทธิแรงงาน และสิทธิ</w:t>
      </w:r>
      <w:r w:rsidRPr="0098454D">
        <w:rPr>
          <w:rFonts w:ascii="TH SarabunPSK" w:hAnsi="TH SarabunPSK" w:cs="TH SarabunPSK"/>
          <w:color w:val="000000"/>
          <w:cs/>
        </w:rPr>
        <w:br/>
        <w:t>ขั้นพื้นฐาน</w:t>
      </w:r>
    </w:p>
    <w:p w:rsidR="000951FE" w:rsidRPr="0098454D" w:rsidRDefault="000951FE" w:rsidP="000951FE">
      <w:pPr>
        <w:pStyle w:val="42"/>
        <w:tabs>
          <w:tab w:val="left" w:pos="1134"/>
          <w:tab w:val="left" w:pos="1418"/>
          <w:tab w:val="left" w:pos="2127"/>
          <w:tab w:val="left" w:pos="2410"/>
        </w:tabs>
        <w:ind w:left="0"/>
        <w:jc w:val="thaiDistribute"/>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ขาดการทำงานในรูปแบบสหวิชาชีพ ของแต่ละพื้นที่ต่อประเด็นการช่วยเหลือผู้ประสบปัญหาจากการค้ามนุษย์</w:t>
      </w:r>
    </w:p>
    <w:p w:rsidR="000951FE" w:rsidRPr="0098454D" w:rsidRDefault="000951FE" w:rsidP="000951FE">
      <w:pPr>
        <w:pStyle w:val="42"/>
        <w:tabs>
          <w:tab w:val="left" w:pos="1134"/>
          <w:tab w:val="left" w:pos="1418"/>
          <w:tab w:val="left" w:pos="2127"/>
          <w:tab w:val="left" w:pos="2410"/>
        </w:tabs>
        <w:ind w:left="0"/>
        <w:jc w:val="thaiDistribute"/>
        <w:rPr>
          <w:rFonts w:ascii="TH SarabunPSK" w:hAnsi="TH SarabunPSK" w:cs="TH SarabunPSK"/>
          <w:color w:val="000000"/>
        </w:rPr>
      </w:pPr>
    </w:p>
    <w:p w:rsidR="000951FE" w:rsidRPr="0098454D" w:rsidRDefault="000951FE" w:rsidP="000951FE">
      <w:pPr>
        <w:tabs>
          <w:tab w:val="left" w:pos="284"/>
          <w:tab w:val="left" w:pos="709"/>
          <w:tab w:val="left" w:pos="1134"/>
        </w:tabs>
        <w:spacing w:before="0" w:after="0"/>
        <w:ind w:firstLine="0"/>
        <w:rPr>
          <w:rFonts w:ascii="TH SarabunPSK" w:eastAsia="BrowalliaNew" w:hAnsi="TH SarabunPSK" w:cs="TH SarabunPSK"/>
          <w:b/>
          <w:bCs/>
          <w:color w:val="000000"/>
          <w:sz w:val="36"/>
          <w:szCs w:val="36"/>
        </w:rPr>
      </w:pPr>
      <w:r w:rsidRPr="0098454D">
        <w:rPr>
          <w:rFonts w:ascii="TH SarabunPSK" w:eastAsia="BrowalliaNew" w:hAnsi="TH SarabunPSK" w:cs="TH SarabunPSK"/>
          <w:b/>
          <w:bCs/>
          <w:color w:val="000000"/>
          <w:sz w:val="36"/>
          <w:szCs w:val="36"/>
          <w:cs/>
        </w:rPr>
        <w:t>2.</w:t>
      </w:r>
      <w:r w:rsidRPr="0098454D">
        <w:rPr>
          <w:rFonts w:ascii="TH SarabunPSK" w:eastAsia="BrowalliaNew" w:hAnsi="TH SarabunPSK" w:cs="TH SarabunPSK"/>
          <w:b/>
          <w:bCs/>
          <w:color w:val="000000"/>
          <w:sz w:val="36"/>
          <w:szCs w:val="36"/>
          <w:cs/>
        </w:rPr>
        <w:tab/>
        <w:t>ปัญหาที่สำคัญของจังหวัดสมุทรสาคร</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จังหวัดสมุทรสาครอยู่ใกล้กับกรุงเทพฯ เป็นจังหวัดขนาดเล็ก ได้รับงบพัฒนาค่อนข้างจำกัด แต่การขยายตัวของภาคเอกชน โรงงานอุตสาหกรรม และการขยายตัวของแหล่งที่อยู่อาศัยเกิดขึ้นอย่างรวดเร็ว ประสบกับปัญหาสำคัญอยู่หลายประการ ดังนี้</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2.1</w:t>
      </w:r>
      <w:r w:rsidRPr="0098454D">
        <w:rPr>
          <w:rFonts w:ascii="TH SarabunPSK" w:eastAsia="BrowalliaNew" w:hAnsi="TH SarabunPSK" w:cs="TH SarabunPSK"/>
          <w:color w:val="000000"/>
          <w:cs/>
        </w:rPr>
        <w:tab/>
        <w:t>ปัญหามลภาวะทางอากาศ</w:t>
      </w:r>
      <w:r w:rsidRPr="0098454D">
        <w:rPr>
          <w:rFonts w:ascii="TH SarabunPSK" w:eastAsia="BrowalliaNew" w:hAnsi="TH SarabunPSK" w:cs="TH SarabunPSK"/>
          <w:color w:val="000000"/>
        </w:rPr>
        <w:t xml:space="preserve"> </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ได้แก่ ฝุ่นละออง ควัน กลิ่น และเสียง ซึ่งเกิดจากการคมนาคม การขนส่ง โรงงานอุตสาหกรรม สถานประกอบการ ที่พักอาศัย และจากภาคเกษตรกรรม</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2.2</w:t>
      </w:r>
      <w:r w:rsidRPr="0098454D">
        <w:rPr>
          <w:rFonts w:ascii="TH SarabunPSK" w:eastAsia="BrowalliaNew" w:hAnsi="TH SarabunPSK" w:cs="TH SarabunPSK"/>
          <w:color w:val="000000"/>
          <w:cs/>
        </w:rPr>
        <w:tab/>
        <w:t>ปัญหาขยะมูลฝอย</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ปัญหาขยะมูลฝอยเริ่มจะก่อให้เกิดผลกระทบต่อสภาพแวดล้อมมากขึ้น เป็นปัญหาที่สำคัญ</w:t>
      </w:r>
      <w:r w:rsidRPr="0098454D">
        <w:rPr>
          <w:rFonts w:ascii="TH SarabunPSK" w:eastAsia="BrowalliaNew" w:hAnsi="TH SarabunPSK" w:cs="TH SarabunPSK"/>
          <w:color w:val="000000"/>
          <w:cs/>
        </w:rPr>
        <w:br/>
        <w:t xml:space="preserve">ของจังหวัดที่จะต้องเร่งแก้ไข เนื่องจากปัจจุบันขยะมูลฝอย ทั้งจากครัวเรือนและโรงงาน มีปริมาณสูงมากถึง </w:t>
      </w:r>
      <w:r w:rsidRPr="0098454D">
        <w:rPr>
          <w:rFonts w:ascii="TH SarabunPSK" w:eastAsia="BrowalliaNew" w:hAnsi="TH SarabunPSK" w:cs="TH SarabunPSK"/>
          <w:color w:val="000000"/>
          <w:cs/>
        </w:rPr>
        <w:br/>
        <w:t>2 แสนตัน/ปี จังหวัดสมุทรสาครได้แก้ไขปัญหาโดยการบูรณาการแผนงานโครงการ และงบประมาณของท้องถิ่น โดยให้องค์การบริหารส่วนจังหวัดสมุทรสาครเป็นเจ้าภาพ</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lastRenderedPageBreak/>
        <w:tab/>
        <w:t>2.3</w:t>
      </w:r>
      <w:r w:rsidRPr="0098454D">
        <w:rPr>
          <w:rFonts w:ascii="TH SarabunPSK" w:eastAsia="BrowalliaNew" w:hAnsi="TH SarabunPSK" w:cs="TH SarabunPSK"/>
          <w:color w:val="000000"/>
          <w:cs/>
        </w:rPr>
        <w:tab/>
        <w:t>ปัญหาน้ำเน่าเสีย</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 xml:space="preserve">ปัจจุบันคุณภาพน้ำในแม่น้ำท่าจีนมีคุณภาพเสื่อมโทรมลงมาก เนื่องจากการเติบโตของภาคอุตสาหกรรม และกิจการด้านการประมง ทำให้มีค่าความต้องการออกซิเจนในการย่อยสลายสารอินทรีย์ หรือค่า </w:t>
      </w:r>
      <w:r w:rsidRPr="0098454D">
        <w:rPr>
          <w:rFonts w:ascii="TH SarabunPSK" w:eastAsia="BrowalliaNew" w:hAnsi="TH SarabunPSK" w:cs="TH SarabunPSK"/>
          <w:color w:val="000000"/>
        </w:rPr>
        <w:t xml:space="preserve">BOD (Biochemical Oxygen Demand/BOD) </w:t>
      </w:r>
      <w:r w:rsidRPr="0098454D">
        <w:rPr>
          <w:rFonts w:ascii="TH SarabunPSK" w:eastAsia="BrowalliaNew" w:hAnsi="TH SarabunPSK" w:cs="TH SarabunPSK"/>
          <w:color w:val="000000"/>
          <w:cs/>
        </w:rPr>
        <w:t>เกินมาตรฐาน คณะรัฐมนตรีจึงได้มีมติเห็นชอบให้องค์การจัดการน้ำเสีย ดำเนินโครงการบำบัดน้ำเสียรวมอ้อมน้อย - อ้อมใหญ่</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2.4</w:t>
      </w:r>
      <w:r w:rsidRPr="0098454D">
        <w:rPr>
          <w:rFonts w:ascii="TH SarabunPSK" w:eastAsia="BrowalliaNew" w:hAnsi="TH SarabunPSK" w:cs="TH SarabunPSK"/>
          <w:color w:val="000000"/>
          <w:cs/>
        </w:rPr>
        <w:tab/>
        <w:t>ปัญหาป่าชายเลนเสื่อมโทรม</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ปัจจุบันสภาพพื้นที่ป่าชายเลนเสื่อมโทรมลง มีสภาพป่าเหลือน้อยมาก ป่าสงวนแห่งชาติ พื้นที่เดิม 16,208 ไร่ คงเหลือสภาพป่าประมาณ 450 ไร่ พื้นที่ป่าชายเลนอนุรักษ์ เดิมมี 176,518.75 ไร่ คงเหลือสภาพป่า 11,369 ไร่ พื้นที่ส่วนใหญ่กลายสภาพเป็นทะเล เนื่องจากคลื่นลมและกระแสน้ำที่พัดเข้า หาฝั่งอย่างรุนแรงเป็นเวลานาน ทำให้ป่าชายเลนถูกทำลาย</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2.5</w:t>
      </w:r>
      <w:r w:rsidRPr="0098454D">
        <w:rPr>
          <w:rFonts w:ascii="TH SarabunPSK" w:eastAsia="BrowalliaNew" w:hAnsi="TH SarabunPSK" w:cs="TH SarabunPSK"/>
          <w:color w:val="000000"/>
          <w:cs/>
        </w:rPr>
        <w:tab/>
        <w:t>ปัญหาน้ำท่วม</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r>
      <w:r w:rsidRPr="00FA3B2B">
        <w:rPr>
          <w:rFonts w:ascii="TH SarabunPSK" w:eastAsia="BrowalliaNew" w:hAnsi="TH SarabunPSK" w:cs="TH SarabunPSK"/>
          <w:color w:val="000000"/>
          <w:spacing w:val="-6"/>
          <w:cs/>
        </w:rPr>
        <w:t>จังหวัดสมุทรสาคร มีภาวะน้ำขึ้น น้ำลง น้ำทะเลหนุน และเป็นจังหวัดปลายน้ำ รวมทั้ง มีการทรุดตัว</w:t>
      </w:r>
      <w:r w:rsidRPr="0098454D">
        <w:rPr>
          <w:rFonts w:ascii="TH SarabunPSK" w:eastAsia="BrowalliaNew" w:hAnsi="TH SarabunPSK" w:cs="TH SarabunPSK"/>
          <w:color w:val="000000"/>
          <w:cs/>
        </w:rPr>
        <w:t>ของแผ่นดิน จึงประสบปัญหาน้ำท่วม โดยเฉพาะอย่างยิ่งในเขตเทศบาลนครสมุทรสาคร</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2.6</w:t>
      </w:r>
      <w:r w:rsidRPr="0098454D">
        <w:rPr>
          <w:rFonts w:ascii="TH SarabunPSK" w:eastAsia="BrowalliaNew" w:hAnsi="TH SarabunPSK" w:cs="TH SarabunPSK"/>
          <w:color w:val="000000"/>
          <w:cs/>
        </w:rPr>
        <w:tab/>
        <w:t>ปัญหาแรงงานต่างด้าว</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spacing w:val="-6"/>
          <w:cs/>
        </w:rPr>
        <w:tab/>
      </w:r>
      <w:r w:rsidRPr="0098454D">
        <w:rPr>
          <w:rFonts w:ascii="TH SarabunPSK" w:eastAsia="BrowalliaNew" w:hAnsi="TH SarabunPSK" w:cs="TH SarabunPSK"/>
          <w:color w:val="000000"/>
          <w:spacing w:val="-6"/>
          <w:cs/>
        </w:rPr>
        <w:tab/>
        <w:t>จังหวัดสมุทรสาครมีการใช้แรงงานต่างด้าวเป็นจำนวนมาก มติคณะรัฐมนตรี เมื่อวันที่ 19 มกราคม 2553</w:t>
      </w:r>
      <w:r w:rsidRPr="0098454D">
        <w:rPr>
          <w:rFonts w:ascii="TH SarabunPSK" w:eastAsia="BrowalliaNew" w:hAnsi="TH SarabunPSK" w:cs="TH SarabunPSK"/>
          <w:color w:val="000000"/>
          <w:cs/>
        </w:rPr>
        <w:t xml:space="preserve"> เห็นชอบการจัดระบบการจ้างแรงงานต่างด้าวหลบหนีเข้าเมือง 3 สัญชาติ (พม่า ลาว และกัมพูชา) โดยขยายเวลาการพิสูจน์สัญชาติและการผ่อนผันให้อยู่ในราชอาณาจักรเป็นการชั่วคราวแก่แรงงานต่างด้าวหลบหนีเข้าเมืองสัญชาติพม่า ลาว และกัมพูชาที่ขอจดทะเบียน และอนุญาตทำงานปี 255</w:t>
      </w:r>
      <w:r w:rsidR="00CB772F">
        <w:rPr>
          <w:rFonts w:ascii="TH SarabunPSK" w:eastAsia="BrowalliaNew" w:hAnsi="TH SarabunPSK" w:cs="TH SarabunPSK"/>
          <w:color w:val="000000"/>
          <w:cs/>
        </w:rPr>
        <w:t xml:space="preserve">2 ตามมติคณะรัฐมนตรีเมื่อวันที่ </w:t>
      </w:r>
      <w:r w:rsidRPr="0098454D">
        <w:rPr>
          <w:rFonts w:ascii="TH SarabunPSK" w:eastAsia="BrowalliaNew" w:hAnsi="TH SarabunPSK" w:cs="TH SarabunPSK"/>
          <w:color w:val="000000"/>
          <w:cs/>
        </w:rPr>
        <w:t xml:space="preserve">18 ธันวาคม 2550 มติคณะรัฐมนตรีเมื่อวันที่ 16 พฤษภาคม 2552 วันที่ 28 กรกฎาคม 2552 และวันที่ </w:t>
      </w:r>
      <w:r w:rsidRPr="0098454D">
        <w:rPr>
          <w:rFonts w:ascii="TH SarabunPSK" w:eastAsia="BrowalliaNew" w:hAnsi="TH SarabunPSK" w:cs="TH SarabunPSK"/>
          <w:color w:val="000000"/>
          <w:cs/>
        </w:rPr>
        <w:br/>
        <w:t xml:space="preserve">3 พฤศจิกายน 2552 ซึ่งเป็นแรงงานต่างด้าวที่ใบอนุญาตทำงานหมดอายุวันที่ 20 มกราคม 2553 และวันที่ </w:t>
      </w:r>
      <w:r w:rsidRPr="0098454D">
        <w:rPr>
          <w:rFonts w:ascii="TH SarabunPSK" w:eastAsia="BrowalliaNew" w:hAnsi="TH SarabunPSK" w:cs="TH SarabunPSK"/>
          <w:color w:val="000000"/>
          <w:cs/>
        </w:rPr>
        <w:br/>
        <w:t>28 กุมภาพันธ์ 2553 โดยขยายระยะเวลาการอนุญาตให้อยู่ในราชอาณาจักรเป็นการชั่วคราวเพื่อรอการส่งกลับไม่เกิน 2 ปี สิ้นสุดวันที่ 28 กุมภาพันธ์ 2555 จังหวัดสมุทรสาครมีแรงงานต่างด้าวที่ได้รับอนุญาตทำงาน ปี 2552 จำนวน 160,549 คน มายื่นขออนุญาตทำงานและยื่นแบบคำขอพิสูจน์สัญชาติเพื่อรอการพิสูจน์สัญชาติปี 2553 จำนวน 124,454 คน</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2.7</w:t>
      </w:r>
      <w:r w:rsidRPr="0098454D">
        <w:rPr>
          <w:rFonts w:ascii="TH SarabunPSK" w:eastAsia="BrowalliaNew" w:hAnsi="TH SarabunPSK" w:cs="TH SarabunPSK"/>
          <w:color w:val="000000"/>
          <w:cs/>
        </w:rPr>
        <w:tab/>
        <w:t>ปัญหาการขาดแคลนน้ำประปา</w:t>
      </w:r>
    </w:p>
    <w:p w:rsidR="000951FE"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จังหวัดสมุทรสาครประสบปัญหาการขาดแคลนน้ำประปาผิวดินเพื่ออุปโภคบริโภค จนต้องมีการ</w:t>
      </w:r>
      <w:r w:rsidRPr="0098454D">
        <w:rPr>
          <w:rFonts w:ascii="TH SarabunPSK" w:eastAsia="BrowalliaNew" w:hAnsi="TH SarabunPSK" w:cs="TH SarabunPSK"/>
          <w:color w:val="000000"/>
          <w:cs/>
        </w:rPr>
        <w:br/>
        <w:t>ขุดเจาะน้ำบาดาลมาใช้เป็นจำนวนมาก ซึ่งอาจก่อให้เกิดปัญหาแผ่นดินทรุดตัวได้ และรัฐบาลมีมติไม่ให้มีการ</w:t>
      </w:r>
      <w:r w:rsidRPr="0098454D">
        <w:rPr>
          <w:rFonts w:ascii="TH SarabunPSK" w:eastAsia="BrowalliaNew" w:hAnsi="TH SarabunPSK" w:cs="TH SarabunPSK"/>
          <w:color w:val="000000"/>
          <w:cs/>
        </w:rPr>
        <w:br/>
        <w:t>ขุดเจาะบ่อน้ำบาดาลในพื้นที่ที่มีระบบประปาผิวดิน ปัจจุบันการประปาส่วนภูมิภาคได้ทำสัญญา ซื้อขายน้ำประปากับ บริษัท น้ำประปาไทย จำกัด มีกำหนดระยะเวลา 30 ปี โดยการประปาจะนำไปจำหน่ายต่อให้ประชาชนในเขตพื้นที่จังหวัดนครปฐม และจังหวัดสมุทรสาคร โดยสามารถดำเนินการจำหน่าย</w:t>
      </w:r>
      <w:r w:rsidR="00D239E2">
        <w:rPr>
          <w:rFonts w:ascii="TH SarabunPSK" w:eastAsia="BrowalliaNew" w:hAnsi="TH SarabunPSK" w:cs="TH SarabunPSK"/>
          <w:color w:val="000000"/>
          <w:cs/>
        </w:rPr>
        <w:t xml:space="preserve">น้ำประปาได้ตั้งแต่ปี พ.ศ. 2547 </w:t>
      </w:r>
      <w:r w:rsidRPr="0098454D">
        <w:rPr>
          <w:rFonts w:ascii="TH SarabunPSK" w:eastAsia="BrowalliaNew" w:hAnsi="TH SarabunPSK" w:cs="TH SarabunPSK"/>
          <w:color w:val="000000"/>
          <w:cs/>
        </w:rPr>
        <w:t>ในปริมาณน้ำ 200,000 ลบ.ม./วัน</w:t>
      </w:r>
    </w:p>
    <w:p w:rsidR="00CB772F" w:rsidRDefault="00CB772F" w:rsidP="000951FE">
      <w:pPr>
        <w:tabs>
          <w:tab w:val="left" w:pos="709"/>
          <w:tab w:val="left" w:pos="1134"/>
        </w:tabs>
        <w:spacing w:before="0" w:after="0"/>
        <w:ind w:firstLine="0"/>
        <w:rPr>
          <w:rFonts w:ascii="TH SarabunPSK" w:eastAsia="BrowalliaNew" w:hAnsi="TH SarabunPSK" w:cs="TH SarabunPSK"/>
          <w:color w:val="000000"/>
        </w:rPr>
      </w:pPr>
    </w:p>
    <w:p w:rsidR="00FC2BFC" w:rsidRPr="0098454D" w:rsidRDefault="00FC2BFC" w:rsidP="000951FE">
      <w:pPr>
        <w:tabs>
          <w:tab w:val="left" w:pos="709"/>
          <w:tab w:val="left" w:pos="1134"/>
        </w:tabs>
        <w:spacing w:before="0" w:after="0"/>
        <w:ind w:firstLine="0"/>
        <w:rPr>
          <w:rFonts w:ascii="TH SarabunPSK" w:eastAsia="BrowalliaNew" w:hAnsi="TH SarabunPSK" w:cs="TH SarabunPSK"/>
          <w:color w:val="000000"/>
        </w:rPr>
      </w:pP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lastRenderedPageBreak/>
        <w:tab/>
        <w:t>2.8</w:t>
      </w:r>
      <w:r w:rsidRPr="0098454D">
        <w:rPr>
          <w:rFonts w:ascii="TH SarabunPSK" w:eastAsia="BrowalliaNew" w:hAnsi="TH SarabunPSK" w:cs="TH SarabunPSK"/>
          <w:color w:val="000000"/>
          <w:cs/>
        </w:rPr>
        <w:tab/>
        <w:t>ปัญหายาเสพติด</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 xml:space="preserve">จังหวัดสมุทรสาคร มีปัญหาการแพร่ระบาดของยาเสพติดอยู่ในระดับปานกลาง และแพร่ระบาดอยู่ทั่วไป ซึ่งสถานการณ์ดังกล่าวมีแนวโน้มจะขยายตัวรวดเร็วทั้งในเขตเมืองและชนบท ในการแก้ไขปัญหา จังหวัดได้จัดตั้งศูนย์ปฏิบัติการต่อสู้เพื่อเอาชนะยาเสพติดระดับจังหวัด อำเภอ และองค์กรปกครองส่วนท้องถิ่น และมีการจัดตั้งผู้เฝ้าระวังของทุกชุมชน/หมู่บ้านที่เรียกว่า </w:t>
      </w:r>
      <w:r w:rsidRPr="0098454D">
        <w:rPr>
          <w:rFonts w:ascii="TH SarabunPSK" w:eastAsia="BrowalliaNew" w:hAnsi="TH SarabunPSK" w:cs="TH SarabunPSK"/>
          <w:color w:val="000000"/>
        </w:rPr>
        <w:t>“</w:t>
      </w:r>
      <w:r w:rsidRPr="0098454D">
        <w:rPr>
          <w:rFonts w:ascii="TH SarabunPSK" w:eastAsia="BrowalliaNew" w:hAnsi="TH SarabunPSK" w:cs="TH SarabunPSK"/>
          <w:color w:val="000000"/>
          <w:cs/>
        </w:rPr>
        <w:t>25 ตาสับปะรด</w:t>
      </w:r>
      <w:r w:rsidRPr="0098454D">
        <w:rPr>
          <w:rFonts w:ascii="TH SarabunPSK" w:eastAsia="BrowalliaNew" w:hAnsi="TH SarabunPSK" w:cs="TH SarabunPSK"/>
          <w:color w:val="000000"/>
        </w:rPr>
        <w:t xml:space="preserve">” </w:t>
      </w:r>
      <w:r w:rsidRPr="0098454D">
        <w:rPr>
          <w:rFonts w:ascii="TH SarabunPSK" w:eastAsia="BrowalliaNew" w:hAnsi="TH SarabunPSK" w:cs="TH SarabunPSK"/>
          <w:color w:val="000000"/>
          <w:cs/>
        </w:rPr>
        <w:t>เป็นผู้ประสานพลังแผ่นดิน รับผิดชอบ 1:10 หรือ 1:15 หลังคาเรือน มีหน้าที่แบบบูรณาการ ทั้งการเฝ้าระวังยาเสพติด โรคไข้หวัดนก โรคระบาด การประชาสัมพันธ์ การเฝ้าระวังเรื่องทรัพยากรธรรมชาติและสิ่งแวดล้อม การรณรงค์การเลือกตั้ง ประการสำคัญคอยสอดส่องดูแลคนแปลกหน้า แจ้งเบาะแสและรายงานให้เจ้าหน้าที่ของรัฐเป็นประจำ</w:t>
      </w:r>
      <w:r w:rsidR="00CB772F">
        <w:rPr>
          <w:rFonts w:ascii="TH SarabunPSK" w:eastAsia="BrowalliaNew" w:hAnsi="TH SarabunPSK" w:cs="TH SarabunPSK"/>
          <w:color w:val="000000"/>
          <w:cs/>
        </w:rPr>
        <w:t xml:space="preserve">ทุกวัน ทั้งนี้ เพื่อให้รักบ้าน </w:t>
      </w:r>
      <w:r w:rsidRPr="0098454D">
        <w:rPr>
          <w:rFonts w:ascii="TH SarabunPSK" w:eastAsia="BrowalliaNew" w:hAnsi="TH SarabunPSK" w:cs="TH SarabunPSK"/>
          <w:color w:val="000000"/>
          <w:cs/>
        </w:rPr>
        <w:t>รักหมู่บ้าน/ชุมชน ให้เกิดความสงบเรียบร้อยและอยู่ดีมีสุข ด้วยการดำเนินการต่อเนื่อง และจริงจัง และมีการปราบปรามทำให้สามารถจับกุมผู้ค้า ผู้เสพ จับกุมทำลายระบบเครือข่ายผู้ค้า</w:t>
      </w:r>
      <w:r w:rsidR="00CB772F">
        <w:rPr>
          <w:rFonts w:ascii="TH SarabunPSK" w:eastAsia="BrowalliaNew" w:hAnsi="TH SarabunPSK" w:cs="TH SarabunPSK"/>
          <w:color w:val="000000"/>
          <w:cs/>
        </w:rPr>
        <w:t>ยาเสพติดได้ ยึดทรัพย์ และจับกุม</w:t>
      </w:r>
      <w:r w:rsidRPr="0098454D">
        <w:rPr>
          <w:rFonts w:ascii="TH SarabunPSK" w:eastAsia="BrowalliaNew" w:hAnsi="TH SarabunPSK" w:cs="TH SarabunPSK"/>
          <w:color w:val="000000"/>
          <w:cs/>
        </w:rPr>
        <w:t>ผู้ครอบครองได้จำนวนมาก ปีงบประมาณ 2554 จังหวัดสมุทรสาครมีผลการจับกุมคดียาเสพติดทั้งสิ้น 5,074 คดี</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cs/>
        </w:rPr>
      </w:pPr>
      <w:r w:rsidRPr="0098454D">
        <w:rPr>
          <w:rFonts w:ascii="TH SarabunPSK" w:eastAsia="BrowalliaNew" w:hAnsi="TH SarabunPSK" w:cs="TH SarabunPSK"/>
          <w:color w:val="000000"/>
          <w:cs/>
        </w:rPr>
        <w:tab/>
        <w:t>2.9</w:t>
      </w:r>
      <w:r w:rsidRPr="0098454D">
        <w:rPr>
          <w:rFonts w:ascii="TH SarabunPSK" w:eastAsia="BrowalliaNew" w:hAnsi="TH SarabunPSK" w:cs="TH SarabunPSK"/>
          <w:color w:val="000000"/>
          <w:cs/>
        </w:rPr>
        <w:tab/>
        <w:t>ปัญหาโรคเอดส์</w:t>
      </w:r>
    </w:p>
    <w:p w:rsidR="000951FE" w:rsidRPr="0098454D" w:rsidRDefault="000951FE" w:rsidP="000951FE">
      <w:pPr>
        <w:tabs>
          <w:tab w:val="left" w:pos="709"/>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โรคเอดส์เป็นปัญหาระดับชาติ ซึ่งส่งผลกระทบต่อจังหวัดสมุทรสาคร โดยตั้งแต่ปี 2531 ถึงปี 2546 มีผู้ป่วยโรคเอดส์ในจังหวัด รวมทั้งสิ้น 2,565 คน เสียชีวิตแล้ว 657 คน อัตราป่วยเท่ากับ 588.85 ต่อแสนประชากร อำเภอเมืองสมุทรสาครเป็นอำเภอที่มีอัตราป่วยของผู้ป่วยโรคเอดส์สูงสุด (746.81 ต่อแสนประชากร) จังหวัดสมุทรสาครได้แก้ไขปัญหาดังกล่าว โดยได้แต่งตั้งคณะอนุกรรมการป้องกันและแก้ไขปัญหาเอดส์ของจังหวัด ซึ่งผู้ว่าราชการจังหวัดเป็นประธาน นายแพทย์สาธารณสุขจังหวัดเป็นเลขานุการ โดยมีเป้าหมายเพื่อลดอัตราความชุกของการติดเชื้อเอดส์ในประชากรวัยเจริญพันธุ์ให้เหลือไม่เกินร้อยละ 1 ผู้ติดเชื้อ/ผู้ป่วยเอดส์ และผู้ได้รับผลกระทบจากปัญหาเอดส์อย่างน้อยร้อยละ 80 ได้รับการดูแลอย่างเหมาะสม และ เป็นธรรม องค์กรปกครองส่วนท้องถิ่นและองค์กรชุมชนทุกแห่ง มีแผนงานดำเนินการป้องกันและแก้ไขปัญหาเอดส์ อย่างมีประสิทธิภาพและต่อเนื่อง</w:t>
      </w:r>
    </w:p>
    <w:p w:rsidR="000951FE" w:rsidRPr="00FC2BFC" w:rsidRDefault="000951FE" w:rsidP="000951FE">
      <w:pPr>
        <w:tabs>
          <w:tab w:val="left" w:pos="709"/>
          <w:tab w:val="left" w:pos="1134"/>
        </w:tabs>
        <w:spacing w:before="0" w:after="0"/>
        <w:ind w:firstLine="0"/>
        <w:rPr>
          <w:rFonts w:ascii="TH SarabunPSK" w:eastAsia="BrowalliaNew" w:hAnsi="TH SarabunPSK" w:cs="TH SarabunPSK"/>
          <w:color w:val="000000"/>
          <w:sz w:val="24"/>
          <w:szCs w:val="24"/>
        </w:rPr>
      </w:pPr>
    </w:p>
    <w:p w:rsidR="000951FE" w:rsidRPr="00CB772F" w:rsidRDefault="00D239E2" w:rsidP="000951FE">
      <w:pPr>
        <w:tabs>
          <w:tab w:val="left" w:pos="1134"/>
        </w:tabs>
        <w:spacing w:before="0" w:after="0"/>
        <w:ind w:firstLine="0"/>
        <w:rPr>
          <w:rFonts w:ascii="TH SarabunPSK" w:eastAsia="BrowalliaNew" w:hAnsi="TH SarabunPSK" w:cs="TH SarabunPSK"/>
          <w:b/>
          <w:bCs/>
          <w:sz w:val="36"/>
          <w:szCs w:val="36"/>
        </w:rPr>
      </w:pPr>
      <w:r w:rsidRPr="00CB772F">
        <w:rPr>
          <w:rFonts w:ascii="TH SarabunPSK" w:hAnsi="TH SarabunPSK" w:cs="TH SarabunPSK" w:hint="eastAsia"/>
          <w:b/>
          <w:bCs/>
          <w:sz w:val="36"/>
          <w:szCs w:val="36"/>
          <w:lang w:eastAsia="ja-JP"/>
        </w:rPr>
        <w:t xml:space="preserve">3. </w:t>
      </w:r>
      <w:r w:rsidR="000951FE" w:rsidRPr="00CB772F">
        <w:rPr>
          <w:rFonts w:ascii="TH SarabunPSK" w:eastAsia="BrowalliaNew" w:hAnsi="TH SarabunPSK" w:cs="TH SarabunPSK"/>
          <w:b/>
          <w:bCs/>
          <w:sz w:val="36"/>
          <w:szCs w:val="36"/>
          <w:cs/>
        </w:rPr>
        <w:t>สรุปผลการสำรวจความคิดเห็นของประชาชนในจังหวัดสมุทรสาคร</w:t>
      </w:r>
    </w:p>
    <w:p w:rsidR="000951FE" w:rsidRPr="0098454D" w:rsidRDefault="000951FE" w:rsidP="000951FE">
      <w:pPr>
        <w:tabs>
          <w:tab w:val="left" w:pos="1134"/>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t>จากการสำรวจความคิดเห็นของประชาชนใน 3 อำเภอของจังหวัดสมุทรสาคร คือ อำเภอเมืองสมุทรสาคร อำเภอกระทุ่มแบน และอำเภอบ้านแพ้ว ระหว่างวันที่ 12-14 มิถุนายน 2555</w:t>
      </w:r>
      <w:r w:rsidRPr="0098454D">
        <w:rPr>
          <w:rStyle w:val="afb"/>
          <w:rFonts w:ascii="TH SarabunPSK" w:eastAsia="BrowalliaNew" w:hAnsi="TH SarabunPSK" w:cs="TH SarabunPSK"/>
          <w:color w:val="000000"/>
          <w:cs/>
        </w:rPr>
        <w:footnoteReference w:id="2"/>
      </w:r>
      <w:r w:rsidRPr="0098454D">
        <w:rPr>
          <w:rStyle w:val="afb"/>
          <w:rFonts w:ascii="TH SarabunPSK" w:eastAsia="BrowalliaNew" w:hAnsi="TH SarabunPSK" w:cs="TH SarabunPSK"/>
          <w:color w:val="000000"/>
          <w:cs/>
        </w:rPr>
        <w:sym w:font="Symbol" w:char="F02A"/>
      </w:r>
      <w:r w:rsidRPr="0098454D">
        <w:rPr>
          <w:rFonts w:ascii="TH SarabunPSK" w:eastAsia="BrowalliaNew" w:hAnsi="TH SarabunPSK" w:cs="TH SarabunPSK"/>
          <w:color w:val="000000"/>
          <w:cs/>
        </w:rPr>
        <w:t xml:space="preserve"> เพื่อนำข้อมูลไปใช้ประกอบในการจัดทำแผนพัฒนาจังหวัดสมุทรสาคร 4 ปี (พ.ศ. 2557-2560) ปรากฏผล ดังนี้</w:t>
      </w:r>
    </w:p>
    <w:p w:rsidR="000951FE" w:rsidRPr="0098454D" w:rsidRDefault="000951FE" w:rsidP="000951FE">
      <w:pPr>
        <w:tabs>
          <w:tab w:val="left" w:pos="1134"/>
          <w:tab w:val="left" w:pos="1560"/>
        </w:tabs>
        <w:spacing w:before="0" w:after="0"/>
        <w:ind w:firstLine="0"/>
        <w:rPr>
          <w:rFonts w:ascii="TH SarabunPSK" w:eastAsia="BrowalliaNew" w:hAnsi="TH SarabunPSK" w:cs="TH SarabunPSK"/>
          <w:color w:val="000000"/>
          <w:cs/>
        </w:rPr>
      </w:pPr>
      <w:r w:rsidRPr="0098454D">
        <w:rPr>
          <w:rFonts w:ascii="TH SarabunPSK" w:eastAsia="BrowalliaNew" w:hAnsi="TH SarabunPSK" w:cs="TH SarabunPSK"/>
          <w:color w:val="000000"/>
          <w:cs/>
        </w:rPr>
        <w:tab/>
      </w:r>
      <w:r w:rsidRPr="0098454D">
        <w:rPr>
          <w:rFonts w:ascii="TH SarabunPSK" w:eastAsia="BrowalliaNew" w:hAnsi="TH SarabunPSK" w:cs="TH SarabunPSK"/>
          <w:b/>
          <w:bCs/>
          <w:color w:val="000000"/>
          <w:cs/>
        </w:rPr>
        <w:t>1.</w:t>
      </w:r>
      <w:r w:rsidRPr="0098454D">
        <w:rPr>
          <w:rFonts w:ascii="TH SarabunPSK" w:eastAsia="BrowalliaNew" w:hAnsi="TH SarabunPSK" w:cs="TH SarabunPSK"/>
          <w:b/>
          <w:bCs/>
          <w:color w:val="000000"/>
          <w:cs/>
        </w:rPr>
        <w:tab/>
        <w:t>ประเด็นปัญหาและความต้องการของชุมชน</w:t>
      </w:r>
      <w:r w:rsidRPr="0098454D">
        <w:rPr>
          <w:rFonts w:ascii="TH SarabunPSK" w:eastAsia="BrowalliaNew" w:hAnsi="TH SarabunPSK" w:cs="TH SarabunPSK"/>
          <w:color w:val="000000"/>
          <w:cs/>
        </w:rPr>
        <w:t xml:space="preserve"> พบว่าชุมชนมีปัญหาเรื่องยาเสพติดมากที่สุด รองลงมาคือ ปัญหามลภาวะเป็นพิษ ปัญหาความปลอดภัยในชีวิตและทรัพย์สิน ปัญหาขยะตกค้างในพื้นที่ </w:t>
      </w:r>
      <w:r w:rsidRPr="0098454D">
        <w:rPr>
          <w:rFonts w:ascii="TH SarabunPSK" w:eastAsia="BrowalliaNew" w:hAnsi="TH SarabunPSK" w:cs="TH SarabunPSK"/>
          <w:color w:val="000000"/>
          <w:cs/>
        </w:rPr>
        <w:lastRenderedPageBreak/>
        <w:t>ปัญหาอุตสาหกรรมรุกพื้นที่เกษตรกรรมมากขึ้น ปัญหาขาดแคลนแรงงานมีฝีมือ ปัญหาการกัดเซาะชายฝั่ง ปัญหาแผ่นดินทรุด และปัญหาอื่นๆ เช่น ปัญหาแรงงานต่างด้าว ปัญหาลำคลองตื้นเขิน เป็นต้น</w:t>
      </w:r>
    </w:p>
    <w:p w:rsidR="000951FE" w:rsidRPr="0098454D" w:rsidRDefault="000951FE" w:rsidP="000951FE">
      <w:pPr>
        <w:tabs>
          <w:tab w:val="left" w:pos="1134"/>
          <w:tab w:val="left" w:pos="1560"/>
        </w:tabs>
        <w:spacing w:before="0" w:after="0"/>
        <w:ind w:firstLine="0"/>
        <w:rPr>
          <w:rFonts w:ascii="TH SarabunPSK" w:eastAsia="BrowalliaNew" w:hAnsi="TH SarabunPSK" w:cs="TH SarabunPSK"/>
          <w:color w:val="000000"/>
          <w:cs/>
        </w:rPr>
      </w:pPr>
      <w:r w:rsidRPr="0098454D">
        <w:rPr>
          <w:rFonts w:ascii="TH SarabunPSK" w:eastAsia="BrowalliaNew" w:hAnsi="TH SarabunPSK" w:cs="TH SarabunPSK"/>
          <w:color w:val="000000"/>
          <w:cs/>
        </w:rPr>
        <w:tab/>
      </w:r>
      <w:r w:rsidRPr="0098454D">
        <w:rPr>
          <w:rFonts w:ascii="TH SarabunPSK" w:eastAsia="BrowalliaNew" w:hAnsi="TH SarabunPSK" w:cs="TH SarabunPSK"/>
          <w:b/>
          <w:bCs/>
          <w:color w:val="000000"/>
          <w:cs/>
        </w:rPr>
        <w:t>2.</w:t>
      </w:r>
      <w:r w:rsidRPr="0098454D">
        <w:rPr>
          <w:rFonts w:ascii="TH SarabunPSK" w:eastAsia="BrowalliaNew" w:hAnsi="TH SarabunPSK" w:cs="TH SarabunPSK"/>
          <w:b/>
          <w:bCs/>
          <w:color w:val="000000"/>
          <w:cs/>
        </w:rPr>
        <w:tab/>
        <w:t>ประเด็นศักยภาพและข้อจำกัดของพื้นที่</w:t>
      </w:r>
      <w:r w:rsidRPr="0098454D">
        <w:rPr>
          <w:rFonts w:ascii="TH SarabunPSK" w:eastAsia="BrowalliaNew" w:hAnsi="TH SarabunPSK" w:cs="TH SarabunPSK"/>
          <w:color w:val="000000"/>
          <w:cs/>
        </w:rPr>
        <w:t xml:space="preserve"> พบว่า มีการรวมกลุ่มสมาชิกผู้ปลูกเลี้ยงกล้วยไม้รายย่อย ซึ่งเกิดจากการรวมตัวกันของผู้แทนกลุ่มเกษตรกรกล้วยไม้ต่างๆ ในจังหวัดสมุทรสาครและพื้นที่ใกล้เคียง และมีการจัดตั้งสหกรณ์กล้วยไม้แห่งประเทศไทยขึ้นที่หมู่ที่ 5 ตำบลหนองนกไข่ อำเภอกระทุ่มแบน เพื่อทำให้เกษตรกรมีรายได้ดีขึ้นและผลผลิตไม่เสียหาย มีแหล่งน้ำเพื่อการเกษตรอุดมสมบูรณ์ทำให้พื้นที่สามารถทำการเกษตรได้ตลอดทั้งปี ตลอดทั้งมีวิถีชีวิตในชุมชน วัฒนธรรมพื้นบ้านท้องถิ่น  และประเพณีท้องถิ่นที่ยังหลงเหลืออยู่ อย่างไรก็ตามก็มีข้อจำกัดหรือจุดอ่อนในเรื่องมลภาวะและสิ่งแวดล้อม ได้แก่ ฝุ่นละอองต่างๆ การควบคุมภาคอุตสาหกรรมที่ก่อมลภาวะ ปัญหาน้ำเน่าเสียและไม่มีระบบการจัดเก็บขยะที่ได้มาตรฐาน มีน้ำเสียจากครัวเรือนและโรงงานอุตสาหกรรมปล่อยลงสู่แม่น้ำ ทำให้เกษตรกรและประมงได้รับความเดือดร้อน ถนนใน</w:t>
      </w:r>
      <w:r w:rsidRPr="00FA3B2B">
        <w:rPr>
          <w:rFonts w:ascii="TH SarabunPSK" w:eastAsia="BrowalliaNew" w:hAnsi="TH SarabunPSK" w:cs="TH SarabunPSK"/>
          <w:color w:val="000000"/>
          <w:spacing w:val="-6"/>
          <w:cs/>
        </w:rPr>
        <w:t>หมู่บ้านไม่เป็นระบบ ระเบียบ เป็นแอ่ง น้ำท่วมขังเวลาฝนตก และจำนวนถนนมีไม่เพียงพอ ปัญหาแรงงานต่างด้าว</w:t>
      </w:r>
      <w:r w:rsidR="00FA3B2B">
        <w:rPr>
          <w:rFonts w:ascii="TH SarabunPSK" w:eastAsia="BrowalliaNew" w:hAnsi="TH SarabunPSK" w:cs="TH SarabunPSK" w:hint="cs"/>
          <w:color w:val="000000"/>
          <w:cs/>
        </w:rPr>
        <w:t xml:space="preserve"> </w:t>
      </w:r>
      <w:r w:rsidRPr="0098454D">
        <w:rPr>
          <w:rFonts w:ascii="TH SarabunPSK" w:eastAsia="BrowalliaNew" w:hAnsi="TH SarabunPSK" w:cs="TH SarabunPSK"/>
          <w:color w:val="000000"/>
          <w:cs/>
        </w:rPr>
        <w:t>ล้นพื้นที่ ขยะเต็มหมู่บ้านเกิดโรคระบาด แม่น้ำลำคลองตื้นเขิน และขาดการบูรณาการการทำงานร่วมกันระหว่างท้องที่ ท้องถิ่น และชุมชน</w:t>
      </w:r>
    </w:p>
    <w:p w:rsidR="000951FE" w:rsidRPr="0098454D" w:rsidRDefault="000951FE" w:rsidP="000951FE">
      <w:pPr>
        <w:tabs>
          <w:tab w:val="left" w:pos="1134"/>
          <w:tab w:val="left" w:pos="1560"/>
        </w:tabs>
        <w:spacing w:before="0" w:after="0"/>
        <w:ind w:firstLine="0"/>
        <w:rPr>
          <w:rFonts w:ascii="TH SarabunPSK" w:eastAsia="BrowalliaNew" w:hAnsi="TH SarabunPSK" w:cs="TH SarabunPSK"/>
          <w:color w:val="000000"/>
        </w:rPr>
      </w:pPr>
      <w:r w:rsidRPr="0098454D">
        <w:rPr>
          <w:rFonts w:ascii="TH SarabunPSK" w:eastAsia="BrowalliaNew" w:hAnsi="TH SarabunPSK" w:cs="TH SarabunPSK"/>
          <w:color w:val="000000"/>
          <w:cs/>
        </w:rPr>
        <w:tab/>
      </w:r>
      <w:r w:rsidRPr="0098454D">
        <w:rPr>
          <w:rFonts w:ascii="TH SarabunPSK" w:eastAsia="BrowalliaNew" w:hAnsi="TH SarabunPSK" w:cs="TH SarabunPSK"/>
          <w:b/>
          <w:bCs/>
          <w:color w:val="000000"/>
          <w:cs/>
        </w:rPr>
        <w:t>3.</w:t>
      </w:r>
      <w:r w:rsidRPr="0098454D">
        <w:rPr>
          <w:rFonts w:ascii="TH SarabunPSK" w:eastAsia="BrowalliaNew" w:hAnsi="TH SarabunPSK" w:cs="TH SarabunPSK"/>
          <w:b/>
          <w:bCs/>
          <w:color w:val="000000"/>
          <w:cs/>
        </w:rPr>
        <w:tab/>
        <w:t>ประเด็นการวางแผนพัฒนาจังหวัดสมุทรสาครในระยะ 4 ปีข้างหน้า</w:t>
      </w:r>
      <w:r w:rsidRPr="0098454D">
        <w:rPr>
          <w:rFonts w:ascii="TH SarabunPSK" w:eastAsia="BrowalliaNew" w:hAnsi="TH SarabunPSK" w:cs="TH SarabunPSK"/>
          <w:color w:val="000000"/>
          <w:cs/>
        </w:rPr>
        <w:t xml:space="preserve"> พบว่าประชาชนในพื้นที่ต้องการให้มีการพัฒนาคุณภาพแม่น้ำท่าจีนและคลองเป็นลำดับแรกสุด รองลงมาคือ การพัฒนาเมืองน่าอยู่อาศัย การจัดระเบียบแรงงานต่างด้าว การป้องกันและแก้ไขมลภาวะต่างๆ การท่องเที่ยวเชิงวัฒนธรรม การ</w:t>
      </w:r>
      <w:r w:rsidRPr="00CB772F">
        <w:rPr>
          <w:rFonts w:ascii="TH SarabunPSK" w:eastAsia="BrowalliaNew" w:hAnsi="TH SarabunPSK" w:cs="TH SarabunPSK"/>
          <w:color w:val="000000"/>
          <w:spacing w:val="-6"/>
          <w:cs/>
        </w:rPr>
        <w:t xml:space="preserve">พัฒนาอุตสาหกรรมเชิงนิเวศ การจัดระบบผังเมืองและโครงสร้างพื้นฐาน </w:t>
      </w:r>
      <w:r w:rsidRPr="00CB772F">
        <w:rPr>
          <w:rFonts w:ascii="TH SarabunPSK" w:eastAsia="BrowalliaNew" w:hAnsi="TH SarabunPSK" w:cs="TH SarabunPSK"/>
          <w:color w:val="000000"/>
          <w:spacing w:val="-6"/>
        </w:rPr>
        <w:t xml:space="preserve">(Zoning) </w:t>
      </w:r>
      <w:r w:rsidRPr="00CB772F">
        <w:rPr>
          <w:rFonts w:ascii="TH SarabunPSK" w:eastAsia="BrowalliaNew" w:hAnsi="TH SarabunPSK" w:cs="TH SarabunPSK"/>
          <w:color w:val="000000"/>
          <w:spacing w:val="-6"/>
          <w:cs/>
        </w:rPr>
        <w:t>การป้องกันและแก้ไขการกัดเซาะ</w:t>
      </w:r>
      <w:r w:rsidRPr="0098454D">
        <w:rPr>
          <w:rFonts w:ascii="TH SarabunPSK" w:eastAsia="BrowalliaNew" w:hAnsi="TH SarabunPSK" w:cs="TH SarabunPSK"/>
          <w:color w:val="000000"/>
          <w:cs/>
        </w:rPr>
        <w:t>ชายฝั่งและแผ่นดินทรุดตัว การพัฒนาการผลิตอาหารทะเลตามมาตรฐานสากล และการเป็นครัวอาหารของโลก</w:t>
      </w:r>
    </w:p>
    <w:p w:rsidR="000951FE" w:rsidRPr="0098454D" w:rsidRDefault="000951FE" w:rsidP="000951FE">
      <w:pPr>
        <w:tabs>
          <w:tab w:val="left" w:pos="1134"/>
          <w:tab w:val="left" w:pos="1560"/>
        </w:tabs>
        <w:spacing w:before="0" w:after="0"/>
        <w:ind w:firstLine="0"/>
        <w:rPr>
          <w:rFonts w:ascii="TH SarabunPSK" w:eastAsia="BrowalliaNew" w:hAnsi="TH SarabunPSK" w:cs="TH SarabunPSK"/>
          <w:color w:val="000000"/>
          <w:cs/>
        </w:rPr>
      </w:pPr>
      <w:r w:rsidRPr="0098454D">
        <w:rPr>
          <w:rFonts w:ascii="TH SarabunPSK" w:eastAsia="BrowalliaNew" w:hAnsi="TH SarabunPSK" w:cs="TH SarabunPSK"/>
          <w:color w:val="000000"/>
          <w:cs/>
        </w:rPr>
        <w:tab/>
        <w:t>นอกจากนี้ยังเห็นเพิ่มเติมหลายประการ เช่น ถนนในอำเภอกระทุ่มแบนยังไม่ได้มาตรฐาน ปัญหาแรงงานต่างด้าวโดยเฉพาะแรงงานที่ผิดกฎหมาย ปัญหาเรื่องฝุ่นละอองไม่มีหน่วยงานใดลงมาดูแลรับผิดชอบและเจ้าหน้าที่ของรัฐควรเอาจริงเอาจังในเรื่องการปราบปรามยาเสพติด เป็นต้น</w:t>
      </w:r>
    </w:p>
    <w:p w:rsidR="000951FE" w:rsidRPr="0098454D" w:rsidRDefault="000951FE" w:rsidP="000951FE">
      <w:pPr>
        <w:tabs>
          <w:tab w:val="left" w:pos="709"/>
          <w:tab w:val="left" w:pos="1134"/>
        </w:tabs>
        <w:spacing w:before="0" w:after="0"/>
        <w:ind w:firstLine="0"/>
        <w:rPr>
          <w:rFonts w:ascii="TH SarabunPSK" w:hAnsi="TH SarabunPSK" w:cs="TH SarabunPSK"/>
          <w:color w:val="000000"/>
          <w:spacing w:val="4"/>
        </w:rPr>
      </w:pPr>
      <w:r w:rsidRPr="0098454D">
        <w:rPr>
          <w:rFonts w:ascii="TH SarabunPSK" w:eastAsia="BrowalliaNew" w:hAnsi="TH SarabunPSK" w:cs="TH SarabunPSK"/>
          <w:color w:val="000000"/>
          <w:cs/>
        </w:rPr>
        <w:tab/>
      </w:r>
      <w:r w:rsidRPr="0098454D">
        <w:rPr>
          <w:rFonts w:ascii="TH SarabunPSK" w:eastAsia="BrowalliaNew" w:hAnsi="TH SarabunPSK" w:cs="TH SarabunPSK"/>
          <w:color w:val="000000"/>
          <w:cs/>
        </w:rPr>
        <w:tab/>
        <w:t xml:space="preserve">จังหวัดสมุทรสาครยังคงประสบปัญหาทางสังคมโดยพิจารณาได้จากข้อมูลจากตัวชี้วัดข้อมูลความจำเป็นพื้นฐานของครัวเรือน (จปฐ.) ปี </w:t>
      </w:r>
      <w:r w:rsidRPr="0098454D">
        <w:rPr>
          <w:rFonts w:ascii="TH SarabunPSK" w:eastAsia="BrowalliaNew" w:hAnsi="TH SarabunPSK" w:cs="TH SarabunPSK"/>
          <w:color w:val="000000"/>
        </w:rPr>
        <w:t xml:space="preserve">2554 </w:t>
      </w:r>
      <w:r w:rsidRPr="0098454D">
        <w:rPr>
          <w:rFonts w:ascii="TH SarabunPSK" w:eastAsia="BrowalliaNew" w:hAnsi="TH SarabunPSK" w:cs="TH SarabunPSK"/>
          <w:color w:val="000000"/>
          <w:cs/>
        </w:rPr>
        <w:t>จำนวน</w:t>
      </w:r>
      <w:r w:rsidRPr="0098454D">
        <w:rPr>
          <w:rFonts w:ascii="TH SarabunPSK" w:eastAsia="BrowalliaNew" w:hAnsi="TH SarabunPSK" w:cs="TH SarabunPSK"/>
          <w:color w:val="000000"/>
        </w:rPr>
        <w:t xml:space="preserve"> 42 </w:t>
      </w:r>
      <w:r w:rsidRPr="0098454D">
        <w:rPr>
          <w:rFonts w:ascii="TH SarabunPSK" w:eastAsia="BrowalliaNew" w:hAnsi="TH SarabunPSK" w:cs="TH SarabunPSK"/>
          <w:color w:val="000000"/>
          <w:cs/>
        </w:rPr>
        <w:t>ตัวชี้วัด จังหวัดสมุทรสาครสามารถบรรลุเป้าหมาย จปฐ. จำนวน</w:t>
      </w:r>
      <w:r w:rsidRPr="0098454D">
        <w:rPr>
          <w:rFonts w:ascii="TH SarabunPSK" w:eastAsia="BrowalliaNew" w:hAnsi="TH SarabunPSK" w:cs="TH SarabunPSK"/>
          <w:color w:val="000000"/>
        </w:rPr>
        <w:t xml:space="preserve"> 35</w:t>
      </w:r>
      <w:r w:rsidRPr="0098454D">
        <w:rPr>
          <w:rFonts w:ascii="TH SarabunPSK" w:eastAsia="BrowalliaNew" w:hAnsi="TH SarabunPSK" w:cs="TH SarabunPSK"/>
          <w:color w:val="000000"/>
          <w:cs/>
        </w:rPr>
        <w:t xml:space="preserve"> ตัวชี้วัด โดยยังมีอีก </w:t>
      </w:r>
      <w:r w:rsidRPr="0098454D">
        <w:rPr>
          <w:rFonts w:ascii="TH SarabunPSK" w:eastAsia="BrowalliaNew" w:hAnsi="TH SarabunPSK" w:cs="TH SarabunPSK"/>
          <w:color w:val="000000"/>
        </w:rPr>
        <w:t>6</w:t>
      </w:r>
      <w:r w:rsidRPr="0098454D">
        <w:rPr>
          <w:rFonts w:ascii="TH SarabunPSK" w:eastAsia="BrowalliaNew" w:hAnsi="TH SarabunPSK" w:cs="TH SarabunPSK"/>
          <w:color w:val="000000"/>
          <w:cs/>
        </w:rPr>
        <w:t xml:space="preserve"> ตัวชี้วัดที่ไม่บรรลุเป้าหมาย และอีก </w:t>
      </w:r>
      <w:r w:rsidRPr="0098454D">
        <w:rPr>
          <w:rFonts w:ascii="TH SarabunPSK" w:eastAsia="BrowalliaNew" w:hAnsi="TH SarabunPSK" w:cs="TH SarabunPSK"/>
          <w:color w:val="000000"/>
        </w:rPr>
        <w:t xml:space="preserve">1 </w:t>
      </w:r>
      <w:r w:rsidRPr="0098454D">
        <w:rPr>
          <w:rFonts w:ascii="TH SarabunPSK" w:eastAsia="BrowalliaNew" w:hAnsi="TH SarabunPSK" w:cs="TH SarabunPSK"/>
          <w:color w:val="000000"/>
          <w:cs/>
        </w:rPr>
        <w:t>ตัวชี้วัด ที่ไม่มีข้อมูล</w:t>
      </w:r>
      <w:r w:rsidRPr="0098454D">
        <w:rPr>
          <w:rFonts w:ascii="TH SarabunPSK" w:eastAsia="BrowalliaNew" w:hAnsi="TH SarabunPSK" w:cs="TH SarabunPSK"/>
          <w:color w:val="000000"/>
        </w:rPr>
        <w:t xml:space="preserve"> </w:t>
      </w:r>
      <w:r w:rsidRPr="0098454D">
        <w:rPr>
          <w:rFonts w:ascii="TH SarabunPSK" w:eastAsia="BrowalliaNew" w:hAnsi="TH SarabunPSK" w:cs="TH SarabunPSK"/>
          <w:color w:val="000000"/>
          <w:cs/>
        </w:rPr>
        <w:t xml:space="preserve">ตัวชี้วัดที่ยังไม่บรรลุเป้าหมายอยู่ใน </w:t>
      </w:r>
      <w:r w:rsidRPr="0098454D">
        <w:rPr>
          <w:rFonts w:ascii="TH SarabunPSK" w:eastAsia="BrowalliaNew" w:hAnsi="TH SarabunPSK" w:cs="TH SarabunPSK"/>
          <w:color w:val="000000"/>
        </w:rPr>
        <w:t xml:space="preserve">3 </w:t>
      </w:r>
      <w:r w:rsidRPr="0098454D">
        <w:rPr>
          <w:rFonts w:ascii="TH SarabunPSK" w:eastAsia="BrowalliaNew" w:hAnsi="TH SarabunPSK" w:cs="TH SarabunPSK"/>
          <w:color w:val="000000"/>
          <w:cs/>
        </w:rPr>
        <w:t>หมวด คือ หมวดที่ 2 มีบ้านอาศัย (ประชาชนมีที่อยู่อาศัยและ</w:t>
      </w:r>
      <w:r w:rsidR="00D239E2">
        <w:rPr>
          <w:rFonts w:ascii="TH SarabunPSK" w:eastAsia="BrowalliaNew" w:hAnsi="TH SarabunPSK" w:cs="TH SarabunPSK"/>
          <w:color w:val="000000"/>
          <w:spacing w:val="-6"/>
          <w:cs/>
        </w:rPr>
        <w:t xml:space="preserve">สภาพแวดล้อมที่เหมาะสม) </w:t>
      </w:r>
      <w:r w:rsidRPr="0098454D">
        <w:rPr>
          <w:rFonts w:ascii="TH SarabunPSK" w:eastAsia="BrowalliaNew" w:hAnsi="TH SarabunPSK" w:cs="TH SarabunPSK"/>
          <w:color w:val="000000"/>
          <w:spacing w:val="-6"/>
          <w:cs/>
        </w:rPr>
        <w:t xml:space="preserve">มีตัวชี้วัดที่ไม่บรรลุเป้าหมายจำนวน </w:t>
      </w:r>
      <w:r w:rsidRPr="0098454D">
        <w:rPr>
          <w:rFonts w:ascii="TH SarabunPSK" w:eastAsia="BrowalliaNew" w:hAnsi="TH SarabunPSK" w:cs="TH SarabunPSK"/>
          <w:color w:val="000000"/>
          <w:spacing w:val="-6"/>
        </w:rPr>
        <w:t xml:space="preserve">3 </w:t>
      </w:r>
      <w:r w:rsidRPr="0098454D">
        <w:rPr>
          <w:rFonts w:ascii="TH SarabunPSK" w:eastAsia="BrowalliaNew" w:hAnsi="TH SarabunPSK" w:cs="TH SarabunPSK"/>
          <w:color w:val="000000"/>
          <w:spacing w:val="-6"/>
          <w:cs/>
        </w:rPr>
        <w:t xml:space="preserve">ตัวชี้วัด คือ </w:t>
      </w:r>
      <w:r w:rsidRPr="0098454D">
        <w:rPr>
          <w:rFonts w:ascii="TH SarabunPSK" w:eastAsia="BrowalliaNew" w:hAnsi="TH SarabunPSK" w:cs="TH SarabunPSK"/>
          <w:b/>
          <w:bCs/>
          <w:i/>
          <w:iCs/>
          <w:color w:val="000000"/>
          <w:spacing w:val="-6"/>
          <w:cs/>
        </w:rPr>
        <w:t>ครัวเรือนที่มีความมั่นคงในที่อยู่อาศัย</w:t>
      </w:r>
      <w:r w:rsidRPr="0098454D">
        <w:rPr>
          <w:rFonts w:ascii="TH SarabunPSK" w:eastAsia="BrowalliaNew" w:hAnsi="TH SarabunPSK" w:cs="TH SarabunPSK"/>
          <w:b/>
          <w:bCs/>
          <w:i/>
          <w:iCs/>
          <w:color w:val="000000"/>
          <w:cs/>
        </w:rPr>
        <w:t xml:space="preserve"> ครัวเรือนไม่ถูกรบกวนจากมลพิษ ครัวเรือนมีความปลอดภัยในชีวิตและทรัพย์สิน</w:t>
      </w:r>
      <w:r w:rsidRPr="0098454D">
        <w:rPr>
          <w:rFonts w:ascii="TH SarabunPSK" w:eastAsia="BrowalliaNew" w:hAnsi="TH SarabunPSK" w:cs="TH SarabunPSK"/>
          <w:color w:val="000000"/>
          <w:cs/>
        </w:rPr>
        <w:t xml:space="preserve"> หมวดที่ </w:t>
      </w:r>
      <w:r w:rsidRPr="0098454D">
        <w:rPr>
          <w:rFonts w:ascii="TH SarabunPSK" w:eastAsia="BrowalliaNew" w:hAnsi="TH SarabunPSK" w:cs="TH SarabunPSK"/>
          <w:color w:val="000000"/>
        </w:rPr>
        <w:t xml:space="preserve">5 </w:t>
      </w:r>
      <w:r w:rsidRPr="0098454D">
        <w:rPr>
          <w:rFonts w:ascii="TH SarabunPSK" w:eastAsia="BrowalliaNew" w:hAnsi="TH SarabunPSK" w:cs="TH SarabunPSK"/>
          <w:color w:val="000000"/>
          <w:cs/>
        </w:rPr>
        <w:t xml:space="preserve">ปลูกฝังค่านิยม (ประชาชนมีการปลูกฝังค่านิยมไทยให้กับตนเองเพื่อให้คุณภาพชีวิตที่ดีขึ้น) มีตัวชี้วัดที่ไม่บรรลุเป้าหมายจำนวน </w:t>
      </w:r>
      <w:r w:rsidRPr="0098454D">
        <w:rPr>
          <w:rFonts w:ascii="TH SarabunPSK" w:eastAsia="BrowalliaNew" w:hAnsi="TH SarabunPSK" w:cs="TH SarabunPSK"/>
          <w:color w:val="000000"/>
        </w:rPr>
        <w:t xml:space="preserve">2 </w:t>
      </w:r>
      <w:r w:rsidRPr="0098454D">
        <w:rPr>
          <w:rFonts w:ascii="TH SarabunPSK" w:eastAsia="BrowalliaNew" w:hAnsi="TH SarabunPSK" w:cs="TH SarabunPSK"/>
          <w:color w:val="000000"/>
          <w:cs/>
        </w:rPr>
        <w:t>ตัวชี้วัด คือ</w:t>
      </w:r>
      <w:r w:rsidRPr="0098454D">
        <w:rPr>
          <w:rFonts w:ascii="TH SarabunPSK" w:eastAsia="BrowalliaNew" w:hAnsi="TH SarabunPSK" w:cs="TH SarabunPSK"/>
          <w:b/>
          <w:bCs/>
          <w:i/>
          <w:iCs/>
          <w:color w:val="000000"/>
          <w:cs/>
        </w:rPr>
        <w:t xml:space="preserve">ครัวเรือนไม่ติดสุรา คนอายุ </w:t>
      </w:r>
      <w:r w:rsidRPr="0098454D">
        <w:rPr>
          <w:rFonts w:ascii="TH SarabunPSK" w:eastAsia="BrowalliaNew" w:hAnsi="TH SarabunPSK" w:cs="TH SarabunPSK"/>
          <w:b/>
          <w:bCs/>
          <w:i/>
          <w:iCs/>
          <w:color w:val="000000"/>
        </w:rPr>
        <w:t xml:space="preserve">6 </w:t>
      </w:r>
      <w:r w:rsidRPr="0098454D">
        <w:rPr>
          <w:rFonts w:ascii="TH SarabunPSK" w:eastAsia="BrowalliaNew" w:hAnsi="TH SarabunPSK" w:cs="TH SarabunPSK"/>
          <w:b/>
          <w:bCs/>
          <w:i/>
          <w:iCs/>
          <w:color w:val="000000"/>
          <w:cs/>
        </w:rPr>
        <w:t>ปีขึ้นไป ปฏิบัติกิจกรรมทางศาสนา</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หมวดที่ </w:t>
      </w:r>
      <w:r w:rsidRPr="0098454D">
        <w:rPr>
          <w:rFonts w:ascii="TH SarabunPSK" w:hAnsi="TH SarabunPSK" w:cs="TH SarabunPSK"/>
          <w:color w:val="000000"/>
        </w:rPr>
        <w:t xml:space="preserve">6 </w:t>
      </w:r>
      <w:r w:rsidRPr="0098454D">
        <w:rPr>
          <w:rFonts w:ascii="TH SarabunPSK" w:hAnsi="TH SarabunPSK" w:cs="TH SarabunPSK"/>
          <w:color w:val="000000"/>
          <w:cs/>
        </w:rPr>
        <w:t>ร่วมใจพัฒนา</w:t>
      </w:r>
      <w:r w:rsidRPr="0098454D">
        <w:rPr>
          <w:rFonts w:ascii="TH SarabunPSK" w:hAnsi="TH SarabunPSK" w:cs="TH SarabunPSK"/>
          <w:color w:val="000000"/>
        </w:rPr>
        <w:t xml:space="preserve"> (</w:t>
      </w:r>
      <w:r w:rsidRPr="0098454D">
        <w:rPr>
          <w:rFonts w:ascii="TH SarabunPSK" w:hAnsi="TH SarabunPSK" w:cs="TH SarabunPSK"/>
          <w:color w:val="000000"/>
          <w:cs/>
        </w:rPr>
        <w:t>ประชาชนมีจิตสำนึก</w:t>
      </w:r>
      <w:r w:rsidRPr="0098454D">
        <w:rPr>
          <w:rFonts w:ascii="TH SarabunPSK" w:hAnsi="TH SarabunPSK" w:cs="TH SarabunPSK"/>
          <w:color w:val="000000"/>
        </w:rPr>
        <w:t xml:space="preserve"> </w:t>
      </w:r>
      <w:r w:rsidRPr="0098454D">
        <w:rPr>
          <w:rFonts w:ascii="TH SarabunPSK" w:hAnsi="TH SarabunPSK" w:cs="TH SarabunPSK"/>
          <w:color w:val="000000"/>
          <w:cs/>
        </w:rPr>
        <w:t>และร่วมกันรักษาสิทธิ์ของตนเอง</w:t>
      </w:r>
      <w:r w:rsidRPr="0098454D">
        <w:rPr>
          <w:rFonts w:ascii="TH SarabunPSK" w:hAnsi="TH SarabunPSK" w:cs="TH SarabunPSK"/>
          <w:color w:val="000000"/>
        </w:rPr>
        <w:t xml:space="preserve"> </w:t>
      </w:r>
      <w:r w:rsidRPr="0098454D">
        <w:rPr>
          <w:rFonts w:ascii="TH SarabunPSK" w:hAnsi="TH SarabunPSK" w:cs="TH SarabunPSK"/>
          <w:color w:val="000000"/>
          <w:cs/>
        </w:rPr>
        <w:t>เพื่อประโยชน์ของชุมชน</w:t>
      </w:r>
      <w:r w:rsidRPr="0098454D">
        <w:rPr>
          <w:rFonts w:ascii="TH SarabunPSK" w:hAnsi="TH SarabunPSK" w:cs="TH SarabunPSK"/>
          <w:color w:val="000000"/>
        </w:rPr>
        <w:t xml:space="preserve"> </w:t>
      </w:r>
      <w:r w:rsidRPr="0098454D">
        <w:rPr>
          <w:rFonts w:ascii="TH SarabunPSK" w:hAnsi="TH SarabunPSK" w:cs="TH SarabunPSK"/>
          <w:color w:val="000000"/>
          <w:cs/>
        </w:rPr>
        <w:t>หรือท้องถิ่น</w:t>
      </w:r>
      <w:r w:rsidRPr="0098454D">
        <w:rPr>
          <w:rFonts w:ascii="TH SarabunPSK" w:hAnsi="TH SarabunPSK" w:cs="TH SarabunPSK"/>
          <w:color w:val="000000"/>
        </w:rPr>
        <w:t xml:space="preserve">) </w:t>
      </w:r>
      <w:r w:rsidRPr="0098454D">
        <w:rPr>
          <w:rFonts w:ascii="TH SarabunPSK" w:eastAsia="BrowalliaNew" w:hAnsi="TH SarabunPSK" w:cs="TH SarabunPSK"/>
          <w:color w:val="000000"/>
          <w:spacing w:val="-6"/>
          <w:cs/>
        </w:rPr>
        <w:t xml:space="preserve">มีตัวชี้วัดที่ไม่บรรลุเป้าหมายจำนวน </w:t>
      </w:r>
      <w:r w:rsidRPr="0098454D">
        <w:rPr>
          <w:rFonts w:ascii="TH SarabunPSK" w:eastAsia="BrowalliaNew" w:hAnsi="TH SarabunPSK" w:cs="TH SarabunPSK"/>
          <w:color w:val="000000"/>
          <w:spacing w:val="-6"/>
        </w:rPr>
        <w:t xml:space="preserve">1 </w:t>
      </w:r>
      <w:r w:rsidRPr="0098454D">
        <w:rPr>
          <w:rFonts w:ascii="TH SarabunPSK" w:eastAsia="BrowalliaNew" w:hAnsi="TH SarabunPSK" w:cs="TH SarabunPSK"/>
          <w:color w:val="000000"/>
          <w:spacing w:val="-6"/>
          <w:cs/>
        </w:rPr>
        <w:t>ตัวชี้วัด</w:t>
      </w:r>
      <w:r w:rsidRPr="0098454D">
        <w:rPr>
          <w:rFonts w:ascii="TH SarabunPSK" w:hAnsi="TH SarabunPSK" w:cs="TH SarabunPSK"/>
          <w:color w:val="000000"/>
          <w:spacing w:val="-6"/>
        </w:rPr>
        <w:t xml:space="preserve"> </w:t>
      </w:r>
      <w:r w:rsidRPr="0098454D">
        <w:rPr>
          <w:rFonts w:ascii="TH SarabunPSK" w:hAnsi="TH SarabunPSK" w:cs="TH SarabunPSK"/>
          <w:color w:val="000000"/>
          <w:spacing w:val="-6"/>
          <w:cs/>
        </w:rPr>
        <w:t xml:space="preserve">คือ </w:t>
      </w:r>
      <w:r w:rsidRPr="0098454D">
        <w:rPr>
          <w:rFonts w:ascii="TH SarabunPSK" w:eastAsia="BrowalliaNew" w:hAnsi="TH SarabunPSK" w:cs="TH SarabunPSK"/>
          <w:b/>
          <w:bCs/>
          <w:i/>
          <w:iCs/>
          <w:color w:val="000000"/>
          <w:spacing w:val="-6"/>
          <w:cs/>
        </w:rPr>
        <w:t>คนในครัวเรือนร่วมทำกิจกรรมสาธารณะของหมู่บ้าน</w:t>
      </w:r>
      <w:r w:rsidRPr="0098454D">
        <w:rPr>
          <w:rFonts w:ascii="TH SarabunPSK" w:eastAsia="BrowalliaNew" w:hAnsi="TH SarabunPSK" w:cs="TH SarabunPSK"/>
          <w:b/>
          <w:bCs/>
          <w:i/>
          <w:iCs/>
          <w:color w:val="000000"/>
          <w:cs/>
        </w:rPr>
        <w:t>/ชุมชน</w:t>
      </w:r>
      <w:r w:rsidRPr="0098454D">
        <w:rPr>
          <w:rFonts w:ascii="TH SarabunPSK" w:eastAsia="BrowalliaNew" w:hAnsi="TH SarabunPSK" w:cs="TH SarabunPSK"/>
          <w:color w:val="000000"/>
          <w:cs/>
        </w:rPr>
        <w:t xml:space="preserve"> สำหรับตัวชี้วัดที่ไม่มีข้อมูลจำนวน </w:t>
      </w:r>
      <w:r w:rsidRPr="0098454D">
        <w:rPr>
          <w:rFonts w:ascii="TH SarabunPSK" w:eastAsia="BrowalliaNew" w:hAnsi="TH SarabunPSK" w:cs="TH SarabunPSK"/>
          <w:color w:val="000000"/>
        </w:rPr>
        <w:t xml:space="preserve">1 </w:t>
      </w:r>
      <w:r w:rsidRPr="0098454D">
        <w:rPr>
          <w:rFonts w:ascii="TH SarabunPSK" w:eastAsia="BrowalliaNew" w:hAnsi="TH SarabunPSK" w:cs="TH SarabunPSK"/>
          <w:color w:val="000000"/>
          <w:cs/>
        </w:rPr>
        <w:t xml:space="preserve">ตัวชี้วัดนั้นอยู่ในหมวดที่ </w:t>
      </w:r>
      <w:r w:rsidRPr="0098454D">
        <w:rPr>
          <w:rFonts w:ascii="TH SarabunPSK" w:eastAsia="BrowalliaNew" w:hAnsi="TH SarabunPSK" w:cs="TH SarabunPSK"/>
          <w:color w:val="000000"/>
        </w:rPr>
        <w:t xml:space="preserve">3 </w:t>
      </w:r>
      <w:r w:rsidRPr="0098454D">
        <w:rPr>
          <w:rFonts w:ascii="TH SarabunPSK" w:eastAsia="BrowalliaNew" w:hAnsi="TH SarabunPSK" w:cs="TH SarabunPSK"/>
          <w:color w:val="000000"/>
          <w:cs/>
        </w:rPr>
        <w:t xml:space="preserve">ฝักใฝ่การศึกษา (ประชาชนมีโอกาสเข้าถึงบริการด้านการศึกษา) คือ </w:t>
      </w:r>
      <w:r w:rsidRPr="0098454D">
        <w:rPr>
          <w:rFonts w:ascii="TH SarabunPSK" w:eastAsia="BrowalliaNew" w:hAnsi="TH SarabunPSK" w:cs="TH SarabunPSK"/>
          <w:b/>
          <w:bCs/>
          <w:i/>
          <w:iCs/>
          <w:color w:val="000000"/>
          <w:cs/>
        </w:rPr>
        <w:t xml:space="preserve">เด็กจบภาคบังคับ </w:t>
      </w:r>
      <w:r w:rsidRPr="0098454D">
        <w:rPr>
          <w:rFonts w:ascii="TH SarabunPSK" w:eastAsia="BrowalliaNew" w:hAnsi="TH SarabunPSK" w:cs="TH SarabunPSK"/>
          <w:b/>
          <w:bCs/>
          <w:i/>
          <w:iCs/>
          <w:color w:val="000000"/>
        </w:rPr>
        <w:t xml:space="preserve">9 </w:t>
      </w:r>
      <w:r w:rsidR="009E52ED">
        <w:rPr>
          <w:rFonts w:ascii="TH SarabunPSK" w:eastAsia="BrowalliaNew" w:hAnsi="TH SarabunPSK" w:cs="TH SarabunPSK"/>
          <w:b/>
          <w:bCs/>
          <w:i/>
          <w:iCs/>
          <w:color w:val="000000"/>
          <w:cs/>
        </w:rPr>
        <w:t xml:space="preserve">ปี </w:t>
      </w:r>
      <w:r w:rsidRPr="0098454D">
        <w:rPr>
          <w:rFonts w:ascii="TH SarabunPSK" w:eastAsia="BrowalliaNew" w:hAnsi="TH SarabunPSK" w:cs="TH SarabunPSK"/>
          <w:b/>
          <w:bCs/>
          <w:i/>
          <w:iCs/>
          <w:color w:val="000000"/>
          <w:cs/>
        </w:rPr>
        <w:t>ได้ฝึกอบรมด้านอาชีพ</w:t>
      </w:r>
    </w:p>
    <w:p w:rsidR="000951FE" w:rsidRPr="0098454D" w:rsidRDefault="000951FE" w:rsidP="000951FE">
      <w:pPr>
        <w:tabs>
          <w:tab w:val="left" w:pos="1134"/>
        </w:tabs>
        <w:spacing w:before="0" w:after="0"/>
        <w:ind w:firstLine="0"/>
        <w:rPr>
          <w:rFonts w:ascii="TH SarabunPSK" w:eastAsia="BrowalliaNew" w:hAnsi="TH SarabunPSK" w:cs="TH SarabunPSK"/>
          <w:color w:val="000000"/>
        </w:rPr>
      </w:pPr>
      <w:r w:rsidRPr="0098454D">
        <w:rPr>
          <w:rFonts w:ascii="TH SarabunPSK" w:hAnsi="TH SarabunPSK" w:cs="TH SarabunPSK"/>
          <w:color w:val="000000"/>
          <w:spacing w:val="4"/>
        </w:rPr>
        <w:lastRenderedPageBreak/>
        <w:tab/>
      </w:r>
      <w:r w:rsidRPr="0098454D">
        <w:rPr>
          <w:rFonts w:ascii="TH SarabunPSK" w:hAnsi="TH SarabunPSK" w:cs="TH SarabunPSK"/>
          <w:color w:val="000000"/>
          <w:spacing w:val="4"/>
          <w:cs/>
        </w:rPr>
        <w:t xml:space="preserve">จากข้อมูลพื้นฐานระดับหมู่บ้าน (กชช </w:t>
      </w:r>
      <w:r w:rsidRPr="0098454D">
        <w:rPr>
          <w:rFonts w:ascii="TH SarabunPSK" w:hAnsi="TH SarabunPSK" w:cs="TH SarabunPSK"/>
          <w:color w:val="000000"/>
          <w:spacing w:val="4"/>
        </w:rPr>
        <w:t>2</w:t>
      </w:r>
      <w:r w:rsidRPr="0098454D">
        <w:rPr>
          <w:rFonts w:ascii="TH SarabunPSK" w:hAnsi="TH SarabunPSK" w:cs="TH SarabunPSK"/>
          <w:color w:val="000000"/>
          <w:spacing w:val="4"/>
          <w:cs/>
        </w:rPr>
        <w:t>ค</w:t>
      </w:r>
      <w:r w:rsidRPr="0098454D">
        <w:rPr>
          <w:rFonts w:ascii="TH SarabunPSK" w:hAnsi="TH SarabunPSK" w:cs="TH SarabunPSK"/>
          <w:color w:val="000000"/>
          <w:spacing w:val="4"/>
        </w:rPr>
        <w:t>)</w:t>
      </w:r>
      <w:r w:rsidRPr="0098454D">
        <w:rPr>
          <w:rFonts w:ascii="TH SarabunPSK" w:hAnsi="TH SarabunPSK" w:cs="TH SarabunPSK"/>
          <w:color w:val="000000"/>
          <w:spacing w:val="4"/>
          <w:cs/>
        </w:rPr>
        <w:t xml:space="preserve"> ปี </w:t>
      </w:r>
      <w:r w:rsidRPr="0098454D">
        <w:rPr>
          <w:rFonts w:ascii="TH SarabunPSK" w:hAnsi="TH SarabunPSK" w:cs="TH SarabunPSK"/>
          <w:color w:val="000000"/>
          <w:spacing w:val="4"/>
        </w:rPr>
        <w:t xml:space="preserve">2554 </w:t>
      </w:r>
      <w:r w:rsidRPr="0098454D">
        <w:rPr>
          <w:rFonts w:ascii="TH SarabunPSK" w:hAnsi="TH SarabunPSK" w:cs="TH SarabunPSK"/>
          <w:color w:val="000000"/>
          <w:spacing w:val="4"/>
          <w:cs/>
        </w:rPr>
        <w:t>จังหวัดสมุทรสาครได้จัดลำดับตัวชี้วัด</w:t>
      </w:r>
      <w:r w:rsidRPr="0098454D">
        <w:rPr>
          <w:rFonts w:ascii="TH SarabunPSK" w:hAnsi="TH SarabunPSK" w:cs="TH SarabunPSK"/>
          <w:color w:val="000000"/>
          <w:spacing w:val="4"/>
          <w:cs/>
        </w:rPr>
        <w:br/>
        <w:t xml:space="preserve">ที่มีปัญหาของจังหวัดสมุทรสาครไว้ใน </w:t>
      </w:r>
      <w:r w:rsidRPr="0098454D">
        <w:rPr>
          <w:rFonts w:ascii="TH SarabunPSK" w:hAnsi="TH SarabunPSK" w:cs="TH SarabunPSK"/>
          <w:color w:val="000000"/>
          <w:spacing w:val="4"/>
        </w:rPr>
        <w:t>10</w:t>
      </w:r>
      <w:r w:rsidRPr="0098454D">
        <w:rPr>
          <w:rFonts w:ascii="TH SarabunPSK" w:hAnsi="TH SarabunPSK" w:cs="TH SarabunPSK"/>
          <w:color w:val="000000"/>
          <w:spacing w:val="4"/>
          <w:cs/>
        </w:rPr>
        <w:t xml:space="preserve"> ลำดับแรก ดังนี้</w:t>
      </w:r>
      <w:r w:rsidRPr="0098454D">
        <w:rPr>
          <w:rFonts w:ascii="TH SarabunPSK" w:hAnsi="TH SarabunPSK" w:cs="TH SarabunPSK"/>
          <w:color w:val="000000"/>
          <w:spacing w:val="4"/>
        </w:rPr>
        <w:t xml:space="preserve"> </w:t>
      </w:r>
      <w:r w:rsidRPr="0098454D">
        <w:rPr>
          <w:rFonts w:ascii="TH SarabunPSK" w:hAnsi="TH SarabunPSK" w:cs="TH SarabunPSK"/>
          <w:b/>
          <w:bCs/>
          <w:i/>
          <w:iCs/>
          <w:color w:val="000000"/>
          <w:spacing w:val="4"/>
          <w:cs/>
        </w:rPr>
        <w:t xml:space="preserve">ลำดับที่ </w:t>
      </w:r>
      <w:r w:rsidRPr="0098454D">
        <w:rPr>
          <w:rFonts w:ascii="TH SarabunPSK" w:hAnsi="TH SarabunPSK" w:cs="TH SarabunPSK"/>
          <w:b/>
          <w:bCs/>
          <w:i/>
          <w:iCs/>
          <w:color w:val="000000"/>
          <w:spacing w:val="4"/>
        </w:rPr>
        <w:t>1</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การเข้าถึงแหล่งเงินทุนของชุมชน</w:t>
      </w:r>
      <w:r w:rsidRPr="0098454D">
        <w:rPr>
          <w:rFonts w:ascii="TH SarabunPSK" w:hAnsi="TH SarabunPSK" w:cs="TH SarabunPSK"/>
          <w:color w:val="000000"/>
          <w:spacing w:val="4"/>
        </w:rPr>
        <w:t xml:space="preserve"> </w:t>
      </w:r>
      <w:r w:rsidRPr="0098454D">
        <w:rPr>
          <w:rFonts w:ascii="TH SarabunPSK" w:hAnsi="TH SarabunPSK" w:cs="TH SarabunPSK"/>
          <w:b/>
          <w:bCs/>
          <w:i/>
          <w:iCs/>
          <w:color w:val="000000"/>
          <w:spacing w:val="4"/>
          <w:cs/>
        </w:rPr>
        <w:br/>
        <w:t>ลำดับที่</w:t>
      </w:r>
      <w:r w:rsidRPr="0098454D">
        <w:rPr>
          <w:rFonts w:ascii="TH SarabunPSK" w:hAnsi="TH SarabunPSK" w:cs="TH SarabunPSK"/>
          <w:b/>
          <w:bCs/>
          <w:i/>
          <w:iCs/>
          <w:color w:val="000000"/>
          <w:spacing w:val="4"/>
        </w:rPr>
        <w:t xml:space="preserve"> 2</w:t>
      </w:r>
      <w:r w:rsidRPr="0098454D">
        <w:rPr>
          <w:rFonts w:ascii="TH SarabunPSK" w:hAnsi="TH SarabunPSK" w:cs="TH SarabunPSK"/>
          <w:b/>
          <w:bCs/>
          <w:color w:val="000000"/>
          <w:spacing w:val="4"/>
        </w:rPr>
        <w:t xml:space="preserve"> </w:t>
      </w:r>
      <w:r w:rsidRPr="0098454D">
        <w:rPr>
          <w:rFonts w:ascii="TH SarabunPSK" w:hAnsi="TH SarabunPSK" w:cs="TH SarabunPSK"/>
          <w:color w:val="000000"/>
          <w:spacing w:val="4"/>
          <w:cs/>
        </w:rPr>
        <w:t xml:space="preserve">การเรียนรู้โดยชุมชน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3</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 xml:space="preserve">การกีฬา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4</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คุณภาพของน้ำ</w:t>
      </w:r>
      <w:r w:rsidRPr="0098454D">
        <w:rPr>
          <w:rFonts w:ascii="TH SarabunPSK" w:hAnsi="TH SarabunPSK" w:cs="TH SarabunPSK"/>
          <w:color w:val="000000"/>
          <w:spacing w:val="4"/>
        </w:rPr>
        <w:t xml:space="preserve">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5</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 xml:space="preserve">คุณภาพของดิน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6</w:t>
      </w:r>
      <w:r w:rsidRPr="0098454D">
        <w:rPr>
          <w:rFonts w:ascii="TH SarabunPSK" w:hAnsi="TH SarabunPSK" w:cs="TH SarabunPSK"/>
          <w:b/>
          <w:bCs/>
          <w:color w:val="000000"/>
          <w:spacing w:val="4"/>
        </w:rPr>
        <w:t xml:space="preserve"> </w:t>
      </w:r>
      <w:r w:rsidRPr="0098454D">
        <w:rPr>
          <w:rFonts w:ascii="TH SarabunPSK" w:hAnsi="TH SarabunPSK" w:cs="TH SarabunPSK"/>
          <w:color w:val="000000"/>
          <w:spacing w:val="4"/>
          <w:cs/>
        </w:rPr>
        <w:t xml:space="preserve">การจัดการสภาพสิ่งแวดล้อม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7</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 xml:space="preserve">การมีที่ดินทำกิน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8</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 xml:space="preserve">ความปลอดภัยในการทำงาน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9</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 xml:space="preserve">การใช้ประโยชน์ที่ดิน </w:t>
      </w:r>
      <w:r w:rsidRPr="0098454D">
        <w:rPr>
          <w:rFonts w:ascii="TH SarabunPSK" w:hAnsi="TH SarabunPSK" w:cs="TH SarabunPSK"/>
          <w:b/>
          <w:bCs/>
          <w:i/>
          <w:iCs/>
          <w:color w:val="000000"/>
          <w:spacing w:val="4"/>
          <w:cs/>
        </w:rPr>
        <w:t>ลำดับที่</w:t>
      </w:r>
      <w:r w:rsidRPr="0098454D">
        <w:rPr>
          <w:rFonts w:ascii="TH SarabunPSK" w:hAnsi="TH SarabunPSK" w:cs="TH SarabunPSK"/>
          <w:b/>
          <w:bCs/>
          <w:i/>
          <w:iCs/>
          <w:color w:val="000000"/>
          <w:spacing w:val="4"/>
        </w:rPr>
        <w:t xml:space="preserve"> 10</w:t>
      </w:r>
      <w:r w:rsidRPr="0098454D">
        <w:rPr>
          <w:rFonts w:ascii="TH SarabunPSK" w:hAnsi="TH SarabunPSK" w:cs="TH SarabunPSK"/>
          <w:color w:val="000000"/>
          <w:spacing w:val="4"/>
        </w:rPr>
        <w:t xml:space="preserve"> </w:t>
      </w:r>
      <w:r w:rsidRPr="0098454D">
        <w:rPr>
          <w:rFonts w:ascii="TH SarabunPSK" w:hAnsi="TH SarabunPSK" w:cs="TH SarabunPSK"/>
          <w:color w:val="000000"/>
          <w:spacing w:val="4"/>
          <w:cs/>
        </w:rPr>
        <w:t>การได้รับการศึกษา</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eastAsia="BrowalliaNew" w:hAnsi="TH SarabunPSK" w:cs="TH SarabunPSK"/>
          <w:color w:val="000000"/>
          <w:spacing w:val="-6"/>
          <w:cs/>
        </w:rPr>
        <w:tab/>
        <w:t xml:space="preserve">สำหรับประเทศไทยสังคมผู้สูงอายุจะมีประชากรสูงอายุเพิ่มจาก </w:t>
      </w:r>
      <w:r w:rsidRPr="0098454D">
        <w:rPr>
          <w:rFonts w:ascii="TH SarabunPSK" w:eastAsia="BrowalliaNew" w:hAnsi="TH SarabunPSK" w:cs="TH SarabunPSK"/>
          <w:color w:val="000000"/>
          <w:spacing w:val="-6"/>
        </w:rPr>
        <w:t xml:space="preserve">7 </w:t>
      </w:r>
      <w:r w:rsidRPr="0098454D">
        <w:rPr>
          <w:rFonts w:ascii="TH SarabunPSK" w:eastAsia="BrowalliaNew" w:hAnsi="TH SarabunPSK" w:cs="TH SarabunPSK"/>
          <w:color w:val="000000"/>
          <w:spacing w:val="-6"/>
          <w:cs/>
        </w:rPr>
        <w:t xml:space="preserve">ล้านคนในปัจจุบัน เป็น </w:t>
      </w:r>
      <w:r w:rsidRPr="0098454D">
        <w:rPr>
          <w:rFonts w:ascii="TH SarabunPSK" w:eastAsia="BrowalliaNew" w:hAnsi="TH SarabunPSK" w:cs="TH SarabunPSK"/>
          <w:color w:val="000000"/>
          <w:spacing w:val="-6"/>
        </w:rPr>
        <w:t xml:space="preserve">16 </w:t>
      </w:r>
      <w:r w:rsidRPr="0098454D">
        <w:rPr>
          <w:rFonts w:ascii="TH SarabunPSK" w:eastAsia="BrowalliaNew" w:hAnsi="TH SarabunPSK" w:cs="TH SarabunPSK"/>
          <w:color w:val="000000"/>
          <w:spacing w:val="-6"/>
          <w:cs/>
        </w:rPr>
        <w:t>ล้านคน</w:t>
      </w:r>
      <w:r w:rsidRPr="0098454D">
        <w:rPr>
          <w:rFonts w:ascii="TH SarabunPSK" w:eastAsia="BrowalliaNew" w:hAnsi="TH SarabunPSK" w:cs="TH SarabunPSK"/>
          <w:color w:val="000000"/>
          <w:cs/>
        </w:rPr>
        <w:br/>
        <w:t xml:space="preserve">ในปี </w:t>
      </w:r>
      <w:r w:rsidRPr="0098454D">
        <w:rPr>
          <w:rFonts w:ascii="TH SarabunPSK" w:eastAsia="BrowalliaNew" w:hAnsi="TH SarabunPSK" w:cs="TH SarabunPSK"/>
          <w:color w:val="000000"/>
        </w:rPr>
        <w:t xml:space="preserve">2570 </w:t>
      </w:r>
      <w:r w:rsidRPr="0098454D">
        <w:rPr>
          <w:rFonts w:ascii="TH SarabunPSK" w:eastAsia="BrowalliaNew" w:hAnsi="TH SarabunPSK" w:cs="TH SarabunPSK"/>
          <w:color w:val="000000"/>
          <w:cs/>
        </w:rPr>
        <w:t xml:space="preserve">ขณะที่ประชากรวัยต่ำกว่า </w:t>
      </w:r>
      <w:r w:rsidRPr="0098454D">
        <w:rPr>
          <w:rFonts w:ascii="TH SarabunPSK" w:eastAsia="BrowalliaNew" w:hAnsi="TH SarabunPSK" w:cs="TH SarabunPSK"/>
          <w:color w:val="000000"/>
        </w:rPr>
        <w:t xml:space="preserve">14 </w:t>
      </w:r>
      <w:r w:rsidRPr="0098454D">
        <w:rPr>
          <w:rFonts w:ascii="TH SarabunPSK" w:eastAsia="BrowalliaNew" w:hAnsi="TH SarabunPSK" w:cs="TH SarabunPSK"/>
          <w:color w:val="000000"/>
          <w:cs/>
        </w:rPr>
        <w:t xml:space="preserve">ปี จะลดจาก </w:t>
      </w:r>
      <w:r w:rsidRPr="0098454D">
        <w:rPr>
          <w:rFonts w:ascii="TH SarabunPSK" w:eastAsia="BrowalliaNew" w:hAnsi="TH SarabunPSK" w:cs="TH SarabunPSK"/>
          <w:color w:val="000000"/>
        </w:rPr>
        <w:t xml:space="preserve">14 </w:t>
      </w:r>
      <w:r w:rsidRPr="0098454D">
        <w:rPr>
          <w:rFonts w:ascii="TH SarabunPSK" w:eastAsia="BrowalliaNew" w:hAnsi="TH SarabunPSK" w:cs="TH SarabunPSK"/>
          <w:color w:val="000000"/>
          <w:cs/>
        </w:rPr>
        <w:t xml:space="preserve">ล้านคน เหลือ </w:t>
      </w:r>
      <w:r w:rsidRPr="0098454D">
        <w:rPr>
          <w:rFonts w:ascii="TH SarabunPSK" w:eastAsia="BrowalliaNew" w:hAnsi="TH SarabunPSK" w:cs="TH SarabunPSK"/>
          <w:color w:val="000000"/>
        </w:rPr>
        <w:t xml:space="preserve">10 </w:t>
      </w:r>
      <w:r w:rsidRPr="0098454D">
        <w:rPr>
          <w:rFonts w:ascii="TH SarabunPSK" w:eastAsia="BrowalliaNew" w:hAnsi="TH SarabunPSK" w:cs="TH SarabunPSK"/>
          <w:color w:val="000000"/>
          <w:cs/>
        </w:rPr>
        <w:t>ล้านคน ปัญหาโครงสร้างประชากรส่งผลกระทบต่อการขาดแคลนแรงงาน การที่ประเทศไทยกำลังก้าวสู่สังคมผู้สูงอายุ และจะเป็นสังคมผู้สูงอายุอย่างสมบูรณ์ในอีก 15 ปีข้างหน้า ส่งผลให้เกิดการขาดแคลนกำลังคนในอนาคต จังหวัดสมุทรสาครย่อมได้รับผลกระทบในด้านการขาดแคลนแรงงานทั้งทางปริมาณและคุณภาพนี้เช่นกัน ในขณะที่คุณภาพการศึกษามีปัญหาทำให้การเพิ่มผลิตภาพแรงงานทำได้ยาก</w:t>
      </w:r>
    </w:p>
    <w:p w:rsidR="000951FE" w:rsidRPr="0098454D" w:rsidRDefault="000951FE" w:rsidP="000951FE">
      <w:pPr>
        <w:tabs>
          <w:tab w:val="left" w:pos="1134"/>
        </w:tabs>
        <w:spacing w:before="0" w:after="0"/>
        <w:ind w:firstLine="0"/>
        <w:rPr>
          <w:rFonts w:ascii="TH SarabunPSK" w:eastAsia="BrowalliaNew" w:hAnsi="TH SarabunPSK" w:cs="TH SarabunPSK"/>
          <w:color w:val="000000"/>
        </w:rPr>
      </w:pPr>
      <w:r w:rsidRPr="0098454D">
        <w:rPr>
          <w:rFonts w:ascii="TH SarabunPSK" w:hAnsi="TH SarabunPSK" w:cs="TH SarabunPSK"/>
          <w:color w:val="000000"/>
          <w:cs/>
        </w:rPr>
        <w:tab/>
        <w:t>ปัจจัยด้านโครงสร้างประชากรของจังหวัดสมุทรสาครที่มีผลกระทบต่อความต้องการแรงงาน คือ แนวโน้มของประชากรวัยแรงงานมีสัดส่วนที่ลดลง</w:t>
      </w:r>
      <w:r w:rsidRPr="0098454D">
        <w:rPr>
          <w:rFonts w:ascii="TH SarabunPSK" w:hAnsi="TH SarabunPSK" w:cs="TH SarabunPSK"/>
          <w:color w:val="000000"/>
        </w:rPr>
        <w:t xml:space="preserve"> </w:t>
      </w:r>
      <w:r w:rsidRPr="0098454D">
        <w:rPr>
          <w:rFonts w:ascii="TH SarabunPSK" w:hAnsi="TH SarabunPSK" w:cs="TH SarabunPSK"/>
          <w:color w:val="000000"/>
          <w:cs/>
        </w:rPr>
        <w:t>อัตราการเกิดที่ผ่านมาของประชากรร้อยละ 1</w:t>
      </w:r>
      <w:r w:rsidRPr="0098454D">
        <w:rPr>
          <w:rFonts w:ascii="TH SarabunPSK" w:hAnsi="TH SarabunPSK" w:cs="TH SarabunPSK"/>
          <w:color w:val="000000"/>
        </w:rPr>
        <w:t xml:space="preserve">.20 </w:t>
      </w:r>
      <w:r w:rsidRPr="0098454D">
        <w:rPr>
          <w:rFonts w:ascii="TH SarabunPSK" w:hAnsi="TH SarabunPSK" w:cs="TH SarabunPSK"/>
          <w:color w:val="000000"/>
          <w:cs/>
        </w:rPr>
        <w:t>ประชากรวัยแรงงาน (อายุ</w:t>
      </w:r>
      <w:r w:rsidRPr="0098454D">
        <w:rPr>
          <w:rFonts w:ascii="TH SarabunPSK" w:hAnsi="TH SarabunPSK" w:cs="TH SarabunPSK"/>
          <w:color w:val="000000"/>
        </w:rPr>
        <w:t xml:space="preserve"> 15-59 </w:t>
      </w:r>
      <w:r w:rsidRPr="0098454D">
        <w:rPr>
          <w:rFonts w:ascii="TH SarabunPSK" w:hAnsi="TH SarabunPSK" w:cs="TH SarabunPSK"/>
          <w:color w:val="000000"/>
          <w:cs/>
        </w:rPr>
        <w:t xml:space="preserve">ปี) จำนวน </w:t>
      </w:r>
      <w:r w:rsidRPr="0098454D">
        <w:rPr>
          <w:rFonts w:ascii="TH SarabunPSK" w:hAnsi="TH SarabunPSK" w:cs="TH SarabunPSK"/>
          <w:color w:val="000000"/>
        </w:rPr>
        <w:t xml:space="preserve">348,145 </w:t>
      </w:r>
      <w:r w:rsidRPr="0098454D">
        <w:rPr>
          <w:rFonts w:ascii="TH SarabunPSK" w:hAnsi="TH SarabunPSK" w:cs="TH SarabunPSK"/>
          <w:color w:val="000000"/>
          <w:cs/>
        </w:rPr>
        <w:t>คน</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หรือร้อยละ </w:t>
      </w:r>
      <w:r w:rsidRPr="0098454D">
        <w:rPr>
          <w:rFonts w:ascii="TH SarabunPSK" w:hAnsi="TH SarabunPSK" w:cs="TH SarabunPSK"/>
          <w:color w:val="000000"/>
        </w:rPr>
        <w:t xml:space="preserve">74 </w:t>
      </w:r>
      <w:r w:rsidRPr="0098454D">
        <w:rPr>
          <w:rFonts w:ascii="TH SarabunPSK" w:hAnsi="TH SarabunPSK" w:cs="TH SarabunPSK"/>
          <w:color w:val="000000"/>
          <w:cs/>
        </w:rPr>
        <w:t>ของจำนวนประชากรทั้งจังหวัด</w:t>
      </w:r>
      <w:r w:rsidRPr="0098454D">
        <w:rPr>
          <w:rFonts w:ascii="TH SarabunPSK" w:hAnsi="TH SarabunPSK" w:cs="TH SarabunPSK"/>
          <w:color w:val="000000"/>
        </w:rPr>
        <w:t xml:space="preserve"> </w:t>
      </w:r>
      <w:r w:rsidRPr="0098454D">
        <w:rPr>
          <w:rFonts w:ascii="TH SarabunPSK" w:hAnsi="TH SarabunPSK" w:cs="TH SarabunPSK"/>
          <w:color w:val="000000"/>
          <w:cs/>
        </w:rPr>
        <w:t>ได้มีการประมาณการว่าอัตราการเกิดในอนาคตจะ</w:t>
      </w:r>
      <w:r w:rsidRPr="0098454D">
        <w:rPr>
          <w:rFonts w:ascii="TH SarabunPSK" w:eastAsia="DilleniaUPCBold" w:hAnsi="TH SarabunPSK" w:cs="TH SarabunPSK"/>
          <w:color w:val="000000"/>
          <w:cs/>
        </w:rPr>
        <w:t>เพิ่มขึ้นอัตราร้อยละ</w:t>
      </w:r>
      <w:r w:rsidRPr="0098454D">
        <w:rPr>
          <w:rFonts w:ascii="TH SarabunPSK" w:eastAsia="DilleniaUPCBold" w:hAnsi="TH SarabunPSK" w:cs="TH SarabunPSK"/>
          <w:color w:val="000000"/>
        </w:rPr>
        <w:t xml:space="preserve"> 0.91 </w:t>
      </w:r>
      <w:r w:rsidRPr="0098454D">
        <w:rPr>
          <w:rFonts w:ascii="TH SarabunPSK" w:eastAsia="DilleniaUPCBold" w:hAnsi="TH SarabunPSK" w:cs="TH SarabunPSK"/>
          <w:color w:val="000000"/>
          <w:cs/>
        </w:rPr>
        <w:t>มีอัตราการเกิดต่ำลง ในขณะที่วัยแรงงาน</w:t>
      </w:r>
      <w:r w:rsidRPr="0098454D">
        <w:rPr>
          <w:rFonts w:ascii="TH SarabunPSK" w:eastAsia="DilleniaUPCBold" w:hAnsi="TH SarabunPSK" w:cs="TH SarabunPSK"/>
          <w:color w:val="000000"/>
        </w:rPr>
        <w:t xml:space="preserve"> </w:t>
      </w:r>
      <w:r w:rsidRPr="0098454D">
        <w:rPr>
          <w:rFonts w:ascii="TH SarabunPSK" w:eastAsia="DilleniaUPCBold" w:hAnsi="TH SarabunPSK" w:cs="TH SarabunPSK"/>
          <w:color w:val="000000"/>
          <w:cs/>
        </w:rPr>
        <w:t>มี</w:t>
      </w:r>
      <w:r w:rsidRPr="00FA3B2B">
        <w:rPr>
          <w:rFonts w:ascii="TH SarabunPSK" w:eastAsia="DilleniaUPCBold" w:hAnsi="TH SarabunPSK" w:cs="TH SarabunPSK"/>
          <w:color w:val="000000"/>
          <w:spacing w:val="-6"/>
          <w:cs/>
        </w:rPr>
        <w:t>สัดส่วน</w:t>
      </w:r>
      <w:r w:rsidRPr="00FA3B2B">
        <w:rPr>
          <w:rFonts w:ascii="TH SarabunPSK" w:eastAsia="DilleniaUPCBold" w:hAnsi="TH SarabunPSK" w:cs="TH SarabunPSK"/>
          <w:color w:val="000000"/>
          <w:spacing w:val="-6"/>
        </w:rPr>
        <w:t xml:space="preserve"> </w:t>
      </w:r>
      <w:r w:rsidRPr="00FA3B2B">
        <w:rPr>
          <w:rFonts w:ascii="TH SarabunPSK" w:eastAsia="DilleniaUPCBold" w:hAnsi="TH SarabunPSK" w:cs="TH SarabunPSK"/>
          <w:color w:val="000000"/>
          <w:spacing w:val="-6"/>
          <w:cs/>
        </w:rPr>
        <w:t>ค่อนข้างคงที่</w:t>
      </w:r>
      <w:r w:rsidRPr="00FA3B2B">
        <w:rPr>
          <w:rFonts w:ascii="TH SarabunPSK" w:eastAsia="DilleniaUPCBold" w:hAnsi="TH SarabunPSK" w:cs="TH SarabunPSK"/>
          <w:color w:val="000000"/>
          <w:spacing w:val="-6"/>
        </w:rPr>
        <w:t xml:space="preserve"> </w:t>
      </w:r>
      <w:r w:rsidRPr="00FA3B2B">
        <w:rPr>
          <w:rFonts w:ascii="TH SarabunPSK" w:eastAsia="DilleniaUPCBold" w:hAnsi="TH SarabunPSK" w:cs="TH SarabunPSK"/>
          <w:color w:val="000000"/>
          <w:spacing w:val="-6"/>
          <w:cs/>
        </w:rPr>
        <w:t>และวัยสูงอายุมีสัดส่วนเพิ่มสูงขึ้น ในขณะที่ประชากรวัยแรงงานมีสัดส่วนคงที่</w:t>
      </w:r>
      <w:r w:rsidRPr="00FA3B2B">
        <w:rPr>
          <w:rFonts w:ascii="TH SarabunPSK" w:eastAsia="DilleniaUPCBold" w:hAnsi="TH SarabunPSK" w:cs="TH SarabunPSK"/>
          <w:color w:val="000000"/>
          <w:spacing w:val="-6"/>
        </w:rPr>
        <w:t xml:space="preserve"> </w:t>
      </w:r>
      <w:r w:rsidRPr="00FA3B2B">
        <w:rPr>
          <w:rFonts w:ascii="TH SarabunPSK" w:eastAsia="DilleniaUPCBold" w:hAnsi="TH SarabunPSK" w:cs="TH SarabunPSK"/>
          <w:color w:val="000000"/>
          <w:spacing w:val="-6"/>
          <w:cs/>
        </w:rPr>
        <w:t>คิดเป็นร้อยละ</w:t>
      </w:r>
      <w:r w:rsidRPr="0098454D">
        <w:rPr>
          <w:rFonts w:ascii="TH SarabunPSK" w:eastAsia="DilleniaUPCBold" w:hAnsi="TH SarabunPSK" w:cs="TH SarabunPSK"/>
          <w:color w:val="000000"/>
        </w:rPr>
        <w:t xml:space="preserve"> 64.92 </w:t>
      </w:r>
      <w:r w:rsidRPr="0098454D">
        <w:rPr>
          <w:rFonts w:ascii="TH SarabunPSK" w:eastAsia="DilleniaUPCBold" w:hAnsi="TH SarabunPSK" w:cs="TH SarabunPSK"/>
          <w:color w:val="000000"/>
          <w:cs/>
        </w:rPr>
        <w:t>และวัยชรามีสัดส่วนสูงขึ้นคิดเป็นร้อยละ</w:t>
      </w:r>
      <w:r w:rsidRPr="0098454D">
        <w:rPr>
          <w:rFonts w:ascii="TH SarabunPSK" w:eastAsia="DilleniaUPCBold" w:hAnsi="TH SarabunPSK" w:cs="TH SarabunPSK"/>
          <w:color w:val="000000"/>
        </w:rPr>
        <w:t xml:space="preserve"> 9.16</w:t>
      </w:r>
    </w:p>
    <w:p w:rsidR="000951FE" w:rsidRPr="0098454D" w:rsidRDefault="000951FE" w:rsidP="000951FE">
      <w:pPr>
        <w:tabs>
          <w:tab w:val="left" w:pos="1134"/>
        </w:tabs>
        <w:spacing w:before="0" w:after="0"/>
        <w:ind w:firstLine="0"/>
        <w:rPr>
          <w:rFonts w:ascii="TH SarabunPSK" w:hAnsi="TH SarabunPSK" w:cs="TH SarabunPSK"/>
          <w:color w:val="000000"/>
          <w:cs/>
        </w:rPr>
      </w:pPr>
      <w:r w:rsidRPr="0098454D">
        <w:rPr>
          <w:rFonts w:ascii="TH SarabunPSK" w:eastAsia="BrowalliaNew" w:hAnsi="TH SarabunPSK" w:cs="TH SarabunPSK"/>
          <w:color w:val="000000"/>
          <w:cs/>
        </w:rPr>
        <w:tab/>
        <w:t>การพัฒนาเศรษฐกิจและสังคมของจังหวัดสมุทรสาคร เมื่อพิจารณาเปรียบเทียบกับจังหวัด</w:t>
      </w:r>
      <w:r w:rsidRPr="0098454D">
        <w:rPr>
          <w:rFonts w:ascii="TH SarabunPSK" w:eastAsia="BrowalliaNew" w:hAnsi="TH SarabunPSK" w:cs="TH SarabunPSK"/>
          <w:color w:val="000000"/>
          <w:cs/>
        </w:rPr>
        <w:br/>
        <w:t>ที่มี</w:t>
      </w:r>
      <w:r w:rsidRPr="0098454D">
        <w:rPr>
          <w:rFonts w:ascii="TH SarabunPSK" w:hAnsi="TH SarabunPSK" w:cs="TH SarabunPSK"/>
          <w:color w:val="000000"/>
          <w:cs/>
        </w:rPr>
        <w:t>ผลิตภัณฑ์มวลรวม ต่อหัวต่อปี</w:t>
      </w:r>
      <w:r w:rsidRPr="0098454D">
        <w:rPr>
          <w:rFonts w:ascii="TH SarabunPSK" w:eastAsia="BrowalliaNew" w:hAnsi="TH SarabunPSK" w:cs="TH SarabunPSK"/>
          <w:color w:val="000000"/>
          <w:cs/>
        </w:rPr>
        <w:t xml:space="preserve">ใน 3 ลำดับแรก (ระยอง สมุทรสาคร และสมุทรปราการ) และทั่วประเทศ พบว่า มีรายได้ต่อหัวใกล้เคียงกับค่าเฉลี่ยทั่วประเทศ </w:t>
      </w:r>
      <w:r w:rsidRPr="0098454D">
        <w:rPr>
          <w:rFonts w:ascii="TH SarabunPSK" w:hAnsi="TH SarabunPSK" w:cs="TH SarabunPSK"/>
          <w:color w:val="000000"/>
          <w:cs/>
        </w:rPr>
        <w:t xml:space="preserve">แต่รายได้ต่อครัวเรือนยังต่ำกว่าจังหวัดสมุทรปราการ แสดงว่าการกระจายรายได้ยังต้องปรับปรุง และเมื่อพิจารณาการเป็นเจ้าของบ้านและที่ดิน ยังต่ำอยู่เพียงร้อยละ </w:t>
      </w:r>
      <w:r w:rsidRPr="0098454D">
        <w:rPr>
          <w:rFonts w:ascii="TH SarabunPSK" w:hAnsi="TH SarabunPSK" w:cs="TH SarabunPSK"/>
          <w:color w:val="000000"/>
        </w:rPr>
        <w:t xml:space="preserve">29.5 </w:t>
      </w:r>
      <w:r w:rsidRPr="0098454D">
        <w:rPr>
          <w:rFonts w:ascii="TH SarabunPSK" w:hAnsi="TH SarabunPSK" w:cs="TH SarabunPSK"/>
          <w:color w:val="000000"/>
          <w:cs/>
        </w:rPr>
        <w:br/>
        <w:t xml:space="preserve">เมื่อเทียบกับค่าเฉลี่ยทั่วประเทศที่ร้อยละ </w:t>
      </w:r>
      <w:r w:rsidRPr="0098454D">
        <w:rPr>
          <w:rFonts w:ascii="TH SarabunPSK" w:hAnsi="TH SarabunPSK" w:cs="TH SarabunPSK"/>
          <w:color w:val="000000"/>
        </w:rPr>
        <w:t xml:space="preserve">74.7 </w:t>
      </w:r>
      <w:r w:rsidRPr="0098454D">
        <w:rPr>
          <w:rFonts w:ascii="TH SarabunPSK" w:hAnsi="TH SarabunPSK" w:cs="TH SarabunPSK"/>
          <w:color w:val="000000"/>
          <w:cs/>
        </w:rPr>
        <w:t xml:space="preserve">มีอัตราการบาดเจ็บจากการทำงานสูงกว่าจังหวัดระยองและค่าเฉลี่ยของประเทศ มีปัญหาเรื่องการใช้แรงงานเด็กอายุระหว่าง </w:t>
      </w:r>
      <w:r w:rsidRPr="0098454D">
        <w:rPr>
          <w:rFonts w:ascii="TH SarabunPSK" w:hAnsi="TH SarabunPSK" w:cs="TH SarabunPSK"/>
          <w:color w:val="000000"/>
        </w:rPr>
        <w:t xml:space="preserve">15-17 </w:t>
      </w:r>
      <w:r w:rsidRPr="0098454D">
        <w:rPr>
          <w:rFonts w:ascii="TH SarabunPSK" w:hAnsi="TH SarabunPSK" w:cs="TH SarabunPSK"/>
          <w:color w:val="000000"/>
          <w:cs/>
        </w:rPr>
        <w:t xml:space="preserve">ปี สูงมากถึงร้อยละ </w:t>
      </w:r>
      <w:r w:rsidRPr="0098454D">
        <w:rPr>
          <w:rFonts w:ascii="TH SarabunPSK" w:hAnsi="TH SarabunPSK" w:cs="TH SarabunPSK"/>
          <w:color w:val="000000"/>
        </w:rPr>
        <w:t>34.7</w:t>
      </w:r>
      <w:r w:rsidRPr="0098454D">
        <w:rPr>
          <w:rFonts w:ascii="TH SarabunPSK" w:hAnsi="TH SarabunPSK" w:cs="TH SarabunPSK"/>
          <w:color w:val="000000"/>
          <w:cs/>
        </w:rPr>
        <w:t xml:space="preserve"> </w:t>
      </w:r>
      <w:r w:rsidRPr="0098454D">
        <w:rPr>
          <w:rFonts w:ascii="TH SarabunPSK" w:hAnsi="TH SarabunPSK" w:cs="TH SarabunPSK"/>
          <w:color w:val="000000"/>
          <w:spacing w:val="-4"/>
          <w:cs/>
        </w:rPr>
        <w:t xml:space="preserve">ซึ่งอาจจะมีความสัมพันธ์กับการที่มีประชากรที่ไม่ได้รับการศึกษาถึง ร้อยละ </w:t>
      </w:r>
      <w:r w:rsidRPr="0098454D">
        <w:rPr>
          <w:rFonts w:ascii="TH SarabunPSK" w:hAnsi="TH SarabunPSK" w:cs="TH SarabunPSK"/>
          <w:color w:val="000000"/>
          <w:spacing w:val="-4"/>
        </w:rPr>
        <w:t xml:space="preserve">8.4 </w:t>
      </w:r>
      <w:r w:rsidRPr="0098454D">
        <w:rPr>
          <w:rFonts w:ascii="TH SarabunPSK" w:hAnsi="TH SarabunPSK" w:cs="TH SarabunPSK"/>
          <w:color w:val="000000"/>
          <w:spacing w:val="-4"/>
          <w:cs/>
        </w:rPr>
        <w:t>ซึ่งสูงกว่าค่าเฉลี่ยของประเทศด้วย</w:t>
      </w:r>
      <w:r w:rsidRPr="0098454D">
        <w:rPr>
          <w:rFonts w:ascii="TH SarabunPSK" w:hAnsi="TH SarabunPSK" w:cs="TH SarabunPSK"/>
          <w:color w:val="000000"/>
          <w:cs/>
        </w:rPr>
        <w:t xml:space="preserve"> ทางด้านปัญหาอาชญากรรมพบว่า มีคดีประทุษร้ายที่ได้รับแจ้ง คดียาเสพติด และอัตราผู้ป่วยเอดส์รายใหม่สูงกว่าค่าเฉลี่ยของประเทศทั้งสิ้น ดังแสดงในตารางตัวชี้วัดการพัฒนาที่สำคัญ ปี 2550 ของสมุทรสาคร ระยอง สมุทรปราการ และค่าเฉลี่ยทั่วประเทศ</w:t>
      </w:r>
      <w:r w:rsidRPr="0098454D">
        <w:rPr>
          <w:rFonts w:ascii="TH SarabunPSK" w:hAnsi="TH SarabunPSK" w:cs="TH SarabunPSK"/>
          <w:color w:val="000000"/>
        </w:rPr>
        <w:t xml:space="preserve"> </w:t>
      </w:r>
      <w:r w:rsidRPr="0098454D">
        <w:rPr>
          <w:rFonts w:ascii="TH SarabunPSK" w:hAnsi="TH SarabunPSK" w:cs="TH SarabunPSK"/>
          <w:color w:val="000000"/>
          <w:cs/>
        </w:rPr>
        <w:t>ดังแสดงในตารางที่ 2-8</w:t>
      </w:r>
    </w:p>
    <w:p w:rsidR="000951FE" w:rsidRDefault="000951FE" w:rsidP="000951FE">
      <w:pPr>
        <w:tabs>
          <w:tab w:val="left" w:pos="1134"/>
        </w:tabs>
        <w:spacing w:before="0" w:after="0"/>
        <w:ind w:firstLine="0"/>
        <w:rPr>
          <w:rFonts w:ascii="TH SarabunPSK" w:hAnsi="TH SarabunPSK" w:cs="TH SarabunPSK"/>
          <w:color w:val="000000"/>
        </w:rPr>
      </w:pPr>
    </w:p>
    <w:p w:rsidR="00CB772F" w:rsidRDefault="00CB772F" w:rsidP="000951FE">
      <w:pPr>
        <w:tabs>
          <w:tab w:val="left" w:pos="1134"/>
        </w:tabs>
        <w:spacing w:before="0" w:after="0"/>
        <w:ind w:firstLine="0"/>
        <w:rPr>
          <w:rFonts w:ascii="TH SarabunPSK" w:hAnsi="TH SarabunPSK" w:cs="TH SarabunPSK"/>
          <w:color w:val="000000"/>
        </w:rPr>
      </w:pPr>
    </w:p>
    <w:p w:rsidR="00CB772F" w:rsidRDefault="00CB772F" w:rsidP="000951FE">
      <w:pPr>
        <w:tabs>
          <w:tab w:val="left" w:pos="1134"/>
        </w:tabs>
        <w:spacing w:before="0" w:after="0"/>
        <w:ind w:firstLine="0"/>
        <w:rPr>
          <w:rFonts w:ascii="TH SarabunPSK" w:hAnsi="TH SarabunPSK" w:cs="TH SarabunPSK"/>
          <w:color w:val="000000"/>
        </w:rPr>
      </w:pPr>
    </w:p>
    <w:p w:rsidR="00CB772F" w:rsidRDefault="00CB772F" w:rsidP="000951FE">
      <w:pPr>
        <w:tabs>
          <w:tab w:val="left" w:pos="1134"/>
        </w:tabs>
        <w:spacing w:before="0" w:after="0"/>
        <w:ind w:firstLine="0"/>
        <w:rPr>
          <w:rFonts w:ascii="TH SarabunPSK" w:hAnsi="TH SarabunPSK" w:cs="TH SarabunPSK"/>
          <w:color w:val="000000"/>
        </w:rPr>
      </w:pPr>
    </w:p>
    <w:p w:rsidR="00CB772F" w:rsidRPr="0098454D" w:rsidRDefault="00CB772F" w:rsidP="000951FE">
      <w:pPr>
        <w:tabs>
          <w:tab w:val="left" w:pos="1134"/>
        </w:tabs>
        <w:spacing w:before="0" w:after="0"/>
        <w:ind w:firstLine="0"/>
        <w:rPr>
          <w:rFonts w:ascii="TH SarabunPSK" w:hAnsi="TH SarabunPSK" w:cs="TH SarabunPSK"/>
          <w:color w:val="000000"/>
        </w:rPr>
      </w:pPr>
    </w:p>
    <w:p w:rsidR="000951FE" w:rsidRPr="0098454D" w:rsidRDefault="000951FE" w:rsidP="000951FE">
      <w:pPr>
        <w:tabs>
          <w:tab w:val="left" w:pos="709"/>
          <w:tab w:val="left" w:pos="1134"/>
          <w:tab w:val="left" w:pos="1701"/>
        </w:tabs>
        <w:spacing w:before="0" w:after="0"/>
        <w:ind w:left="2127" w:right="-141" w:hanging="1407"/>
        <w:rPr>
          <w:rFonts w:ascii="TH SarabunPSK" w:hAnsi="TH SarabunPSK" w:cs="TH SarabunPSK"/>
          <w:color w:val="000000"/>
        </w:rPr>
      </w:pPr>
      <w:r w:rsidRPr="0098454D">
        <w:rPr>
          <w:rFonts w:ascii="TH SarabunPSK" w:hAnsi="TH SarabunPSK" w:cs="TH SarabunPSK"/>
          <w:b/>
          <w:bCs/>
          <w:color w:val="000000"/>
          <w:cs/>
        </w:rPr>
        <w:lastRenderedPageBreak/>
        <w:t xml:space="preserve">ตารางที่ 2-8 </w:t>
      </w:r>
      <w:r w:rsidRPr="0098454D">
        <w:rPr>
          <w:rFonts w:ascii="TH SarabunPSK" w:hAnsi="TH SarabunPSK" w:cs="TH SarabunPSK"/>
          <w:b/>
          <w:bCs/>
          <w:color w:val="000000"/>
        </w:rPr>
        <w:t>:</w:t>
      </w:r>
      <w:r w:rsidRPr="0098454D">
        <w:rPr>
          <w:rFonts w:ascii="TH SarabunPSK" w:hAnsi="TH SarabunPSK" w:cs="TH SarabunPSK"/>
          <w:color w:val="000000"/>
        </w:rPr>
        <w:tab/>
      </w:r>
      <w:r w:rsidRPr="0098454D">
        <w:rPr>
          <w:rFonts w:ascii="TH SarabunPSK" w:hAnsi="TH SarabunPSK" w:cs="TH SarabunPSK"/>
          <w:color w:val="000000"/>
          <w:cs/>
        </w:rPr>
        <w:t>ตัวชี้วัดการพัฒนาที่สำคัญปี</w:t>
      </w:r>
      <w:r w:rsidRPr="0098454D">
        <w:rPr>
          <w:rFonts w:ascii="TH SarabunPSK" w:hAnsi="TH SarabunPSK" w:cs="TH SarabunPSK"/>
          <w:color w:val="000000"/>
        </w:rPr>
        <w:t xml:space="preserve"> 2550 </w:t>
      </w:r>
      <w:r w:rsidRPr="0098454D">
        <w:rPr>
          <w:rFonts w:ascii="TH SarabunPSK" w:hAnsi="TH SarabunPSK" w:cs="TH SarabunPSK"/>
          <w:color w:val="000000"/>
          <w:cs/>
        </w:rPr>
        <w:t>ของสมุทรสาคร ระยอง สมุทรปราการและค่าเฉลี่ย</w:t>
      </w:r>
      <w:r w:rsidRPr="0098454D">
        <w:rPr>
          <w:rFonts w:ascii="TH SarabunPSK" w:hAnsi="TH SarabunPSK" w:cs="TH SarabunPSK"/>
          <w:color w:val="000000"/>
          <w:cs/>
        </w:rPr>
        <w:br/>
        <w:t>ทั่วประเทศ</w:t>
      </w:r>
    </w:p>
    <w:p w:rsidR="000951FE" w:rsidRPr="0098454D" w:rsidRDefault="000951FE" w:rsidP="000951FE">
      <w:pPr>
        <w:tabs>
          <w:tab w:val="left" w:pos="709"/>
          <w:tab w:val="left" w:pos="1134"/>
          <w:tab w:val="left" w:pos="1701"/>
        </w:tabs>
        <w:spacing w:before="0" w:after="0"/>
        <w:ind w:right="-141"/>
        <w:rPr>
          <w:rFonts w:ascii="TH SarabunPSK" w:hAnsi="TH SarabunPSK" w:cs="TH SarabunPSK"/>
          <w:color w:val="000000"/>
          <w: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712"/>
        <w:gridCol w:w="1079"/>
        <w:gridCol w:w="1213"/>
        <w:gridCol w:w="1341"/>
        <w:gridCol w:w="1084"/>
      </w:tblGrid>
      <w:tr w:rsidR="000951FE" w:rsidRPr="0098454D" w:rsidTr="000951FE">
        <w:trPr>
          <w:trHeight w:val="454"/>
          <w:tblHeader/>
        </w:trPr>
        <w:tc>
          <w:tcPr>
            <w:tcW w:w="2499" w:type="pct"/>
            <w:shd w:val="clear" w:color="auto" w:fill="D9D9D9"/>
          </w:tcPr>
          <w:p w:rsidR="000951FE" w:rsidRPr="0098454D" w:rsidRDefault="000951FE" w:rsidP="000951FE">
            <w:pPr>
              <w:spacing w:before="0" w:after="0"/>
              <w:ind w:firstLine="0"/>
              <w:jc w:val="center"/>
              <w:rPr>
                <w:rFonts w:ascii="TH SarabunPSK" w:hAnsi="TH SarabunPSK" w:cs="TH SarabunPSK"/>
                <w:b/>
                <w:bCs/>
                <w:color w:val="000000"/>
                <w:cs/>
              </w:rPr>
            </w:pPr>
            <w:r w:rsidRPr="0098454D">
              <w:rPr>
                <w:rFonts w:ascii="TH SarabunPSK" w:hAnsi="TH SarabunPSK" w:cs="TH SarabunPSK"/>
                <w:b/>
                <w:bCs/>
                <w:color w:val="000000"/>
                <w:cs/>
              </w:rPr>
              <w:t>ตัวชี้วัด</w:t>
            </w:r>
          </w:p>
        </w:tc>
        <w:tc>
          <w:tcPr>
            <w:tcW w:w="572" w:type="pct"/>
            <w:shd w:val="clear" w:color="auto" w:fill="D9D9D9"/>
            <w:vAlign w:val="center"/>
          </w:tcPr>
          <w:p w:rsidR="000951FE" w:rsidRPr="0098454D" w:rsidRDefault="000951FE" w:rsidP="000951FE">
            <w:pPr>
              <w:spacing w:before="0" w:after="0"/>
              <w:ind w:left="-112" w:right="-148" w:firstLine="0"/>
              <w:jc w:val="center"/>
              <w:rPr>
                <w:rFonts w:ascii="TH SarabunPSK" w:hAnsi="TH SarabunPSK" w:cs="TH SarabunPSK"/>
                <w:b/>
                <w:bCs/>
                <w:color w:val="000000"/>
              </w:rPr>
            </w:pPr>
            <w:r w:rsidRPr="0098454D">
              <w:rPr>
                <w:rFonts w:ascii="TH SarabunPSK" w:hAnsi="TH SarabunPSK" w:cs="TH SarabunPSK"/>
                <w:b/>
                <w:bCs/>
                <w:color w:val="000000"/>
                <w:cs/>
              </w:rPr>
              <w:t>สมุทรสาคร</w:t>
            </w:r>
          </w:p>
        </w:tc>
        <w:tc>
          <w:tcPr>
            <w:tcW w:w="643" w:type="pct"/>
            <w:shd w:val="clear" w:color="auto" w:fill="D9D9D9"/>
            <w:vAlign w:val="center"/>
          </w:tcPr>
          <w:p w:rsidR="000951FE" w:rsidRPr="0098454D" w:rsidRDefault="000951FE" w:rsidP="000951FE">
            <w:pPr>
              <w:spacing w:before="0" w:after="0"/>
              <w:ind w:left="-112" w:right="-148" w:firstLine="0"/>
              <w:jc w:val="center"/>
              <w:rPr>
                <w:rFonts w:ascii="TH SarabunPSK" w:hAnsi="TH SarabunPSK" w:cs="TH SarabunPSK"/>
                <w:b/>
                <w:bCs/>
                <w:color w:val="000000"/>
                <w:cs/>
              </w:rPr>
            </w:pPr>
            <w:r w:rsidRPr="0098454D">
              <w:rPr>
                <w:rFonts w:ascii="TH SarabunPSK" w:hAnsi="TH SarabunPSK" w:cs="TH SarabunPSK"/>
                <w:b/>
                <w:bCs/>
                <w:color w:val="000000"/>
                <w:cs/>
              </w:rPr>
              <w:t>ระยอง</w:t>
            </w:r>
          </w:p>
        </w:tc>
        <w:tc>
          <w:tcPr>
            <w:tcW w:w="711" w:type="pct"/>
            <w:shd w:val="clear" w:color="auto" w:fill="D9D9D9"/>
            <w:vAlign w:val="center"/>
          </w:tcPr>
          <w:p w:rsidR="000951FE" w:rsidRPr="0098454D" w:rsidRDefault="000951FE" w:rsidP="000951FE">
            <w:pPr>
              <w:spacing w:before="0" w:after="0"/>
              <w:ind w:left="-112" w:right="-148" w:firstLine="0"/>
              <w:jc w:val="center"/>
              <w:rPr>
                <w:rFonts w:ascii="TH SarabunPSK" w:hAnsi="TH SarabunPSK" w:cs="TH SarabunPSK"/>
                <w:b/>
                <w:bCs/>
                <w:color w:val="000000"/>
              </w:rPr>
            </w:pPr>
            <w:r w:rsidRPr="0098454D">
              <w:rPr>
                <w:rFonts w:ascii="TH SarabunPSK" w:hAnsi="TH SarabunPSK" w:cs="TH SarabunPSK"/>
                <w:b/>
                <w:bCs/>
                <w:color w:val="000000"/>
                <w:cs/>
              </w:rPr>
              <w:t>สมุทรปราการ</w:t>
            </w:r>
          </w:p>
        </w:tc>
        <w:tc>
          <w:tcPr>
            <w:tcW w:w="575" w:type="pct"/>
            <w:shd w:val="clear" w:color="auto" w:fill="D9D9D9"/>
            <w:vAlign w:val="center"/>
          </w:tcPr>
          <w:p w:rsidR="000951FE" w:rsidRPr="0098454D" w:rsidRDefault="000951FE" w:rsidP="000951FE">
            <w:pPr>
              <w:spacing w:before="0" w:after="0"/>
              <w:ind w:left="-112" w:right="-148" w:firstLine="0"/>
              <w:jc w:val="center"/>
              <w:rPr>
                <w:rFonts w:ascii="TH SarabunPSK" w:hAnsi="TH SarabunPSK" w:cs="TH SarabunPSK"/>
                <w:b/>
                <w:bCs/>
                <w:color w:val="000000"/>
              </w:rPr>
            </w:pPr>
            <w:r w:rsidRPr="0098454D">
              <w:rPr>
                <w:rFonts w:ascii="TH SarabunPSK" w:hAnsi="TH SarabunPSK" w:cs="TH SarabunPSK"/>
                <w:b/>
                <w:bCs/>
                <w:color w:val="000000"/>
                <w:cs/>
              </w:rPr>
              <w:t>ทั่วประเทศ</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cs/>
              </w:rPr>
            </w:pPr>
            <w:r w:rsidRPr="0098454D">
              <w:rPr>
                <w:rFonts w:ascii="TH SarabunPSK" w:hAnsi="TH SarabunPSK" w:cs="TH SarabunPSK"/>
                <w:color w:val="000000"/>
                <w:cs/>
              </w:rPr>
              <w:t>ผลิตภัณฑ์มวลรวม ต่อหัวปี</w:t>
            </w:r>
            <w:r w:rsidRPr="0098454D">
              <w:rPr>
                <w:rFonts w:ascii="TH SarabunPSK" w:hAnsi="TH SarabunPSK" w:cs="TH SarabunPSK"/>
                <w:color w:val="000000"/>
              </w:rPr>
              <w:t xml:space="preserve"> 2550 (</w:t>
            </w:r>
            <w:r w:rsidRPr="0098454D">
              <w:rPr>
                <w:rFonts w:ascii="TH SarabunPSK" w:hAnsi="TH SarabunPSK" w:cs="TH SarabunPSK"/>
                <w:color w:val="000000"/>
                <w:cs/>
              </w:rPr>
              <w:t>บาท/คน/ปี)</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564,488</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1,035,536</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483,509</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128,606</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รายได้ต่อครัวเรือน (บาท/เดือน)</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18,735</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25,090</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21,302</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18,660</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ครัวเรือนมีหนี้สิน (ร้อยละ)</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45.32</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56.72</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39.42</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63.30</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cs/>
              </w:rPr>
            </w:pPr>
            <w:r w:rsidRPr="0098454D">
              <w:rPr>
                <w:rFonts w:ascii="TH SarabunPSK" w:hAnsi="TH SarabunPSK" w:cs="TH SarabunPSK"/>
                <w:color w:val="000000"/>
                <w:cs/>
              </w:rPr>
              <w:t>สัดส่วนคนจน (ร้อยละ)</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0.42</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0.17</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0.78</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8.48</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อัตราการว่างงาน (ร้อยละ)</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0.5</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1.7</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2.2</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1.2</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spacing w:val="-4"/>
                <w:cs/>
              </w:rPr>
            </w:pPr>
            <w:r w:rsidRPr="0098454D">
              <w:rPr>
                <w:rFonts w:ascii="TH SarabunPSK" w:hAnsi="TH SarabunPSK" w:cs="TH SarabunPSK"/>
                <w:color w:val="000000"/>
                <w:spacing w:val="-4"/>
                <w:cs/>
              </w:rPr>
              <w:t xml:space="preserve">อัตราการบาดเจ็บจากการทำงานต่อคนงาน </w:t>
            </w:r>
            <w:r w:rsidRPr="0098454D">
              <w:rPr>
                <w:rFonts w:ascii="TH SarabunPSK" w:hAnsi="TH SarabunPSK" w:cs="TH SarabunPSK"/>
                <w:color w:val="000000"/>
                <w:spacing w:val="-4"/>
              </w:rPr>
              <w:t xml:space="preserve">1,000 </w:t>
            </w:r>
            <w:r w:rsidRPr="0098454D">
              <w:rPr>
                <w:rFonts w:ascii="TH SarabunPSK" w:hAnsi="TH SarabunPSK" w:cs="TH SarabunPSK"/>
                <w:color w:val="000000"/>
                <w:spacing w:val="-4"/>
                <w:cs/>
              </w:rPr>
              <w:t>คน</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44</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8</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50</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25</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 xml:space="preserve">แรงงานเด็กอายุระหว่าง </w:t>
            </w:r>
            <w:r w:rsidRPr="0098454D">
              <w:rPr>
                <w:rFonts w:ascii="TH SarabunPSK" w:hAnsi="TH SarabunPSK" w:cs="TH SarabunPSK"/>
                <w:color w:val="000000"/>
              </w:rPr>
              <w:t xml:space="preserve">15-17 </w:t>
            </w:r>
            <w:r w:rsidRPr="0098454D">
              <w:rPr>
                <w:rFonts w:ascii="TH SarabunPSK" w:hAnsi="TH SarabunPSK" w:cs="TH SarabunPSK"/>
                <w:color w:val="000000"/>
                <w:cs/>
              </w:rPr>
              <w:t>ปี (ร้อยละ)</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34.7</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12.1</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20.9</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16.2</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การเป็นเจ้าของบ้านและที่ดิน (ร้อยละ)</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29.5</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54.7</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21.0</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74.7</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cs/>
              </w:rPr>
            </w:pPr>
            <w:r w:rsidRPr="0098454D">
              <w:rPr>
                <w:rFonts w:ascii="TH SarabunPSK" w:hAnsi="TH SarabunPSK" w:cs="TH SarabunPSK"/>
                <w:color w:val="000000"/>
                <w:cs/>
              </w:rPr>
              <w:t>ประชากรที่ไม่ได้รับการศึกษา (ร้อยละ)</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8.4</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4.1</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2.2</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4.9</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คดีประทุษร้ายที่ได้รับแจ้งต่อประชากรแสนคน</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23</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17</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14</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13</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คดียาเสพติดที่จับกุมต่อประชากรหนึ่งแสนคน</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465</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319</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609</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239</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rPr>
            </w:pPr>
            <w:r w:rsidRPr="0098454D">
              <w:rPr>
                <w:rFonts w:ascii="TH SarabunPSK" w:hAnsi="TH SarabunPSK" w:cs="TH SarabunPSK"/>
                <w:color w:val="000000"/>
                <w:cs/>
              </w:rPr>
              <w:t>อัตราผู้ป่วยเอดส์รายใหม่ต่อประชากรแสนคน</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26</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35</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24</w:t>
            </w:r>
          </w:p>
        </w:tc>
      </w:tr>
      <w:tr w:rsidR="000951FE" w:rsidRPr="0098454D" w:rsidTr="000951FE">
        <w:trPr>
          <w:trHeight w:val="454"/>
        </w:trPr>
        <w:tc>
          <w:tcPr>
            <w:tcW w:w="2499" w:type="pct"/>
            <w:shd w:val="clear" w:color="auto" w:fill="FFFFFF"/>
          </w:tcPr>
          <w:p w:rsidR="000951FE" w:rsidRPr="0098454D" w:rsidRDefault="000951FE" w:rsidP="000951FE">
            <w:pPr>
              <w:spacing w:before="0" w:after="0"/>
              <w:ind w:firstLine="0"/>
              <w:jc w:val="left"/>
              <w:rPr>
                <w:rFonts w:ascii="TH SarabunPSK" w:hAnsi="TH SarabunPSK" w:cs="TH SarabunPSK"/>
                <w:color w:val="000000"/>
                <w:cs/>
              </w:rPr>
            </w:pPr>
            <w:r w:rsidRPr="0098454D">
              <w:rPr>
                <w:rFonts w:ascii="TH SarabunPSK" w:hAnsi="TH SarabunPSK" w:cs="TH SarabunPSK"/>
                <w:color w:val="000000"/>
                <w:cs/>
              </w:rPr>
              <w:t>จำนวนผู้ป่วยต่อเตียงโรงพยาบาล</w:t>
            </w:r>
          </w:p>
        </w:tc>
        <w:tc>
          <w:tcPr>
            <w:tcW w:w="572"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309</w:t>
            </w:r>
          </w:p>
        </w:tc>
        <w:tc>
          <w:tcPr>
            <w:tcW w:w="643"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409</w:t>
            </w:r>
          </w:p>
        </w:tc>
        <w:tc>
          <w:tcPr>
            <w:tcW w:w="711"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427</w:t>
            </w:r>
          </w:p>
        </w:tc>
        <w:tc>
          <w:tcPr>
            <w:tcW w:w="575" w:type="pct"/>
            <w:shd w:val="clear" w:color="auto" w:fill="FFFFFF"/>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450</w:t>
            </w:r>
          </w:p>
        </w:tc>
      </w:tr>
    </w:tbl>
    <w:p w:rsidR="000951FE" w:rsidRPr="0098454D" w:rsidRDefault="000951FE" w:rsidP="000951FE">
      <w:pPr>
        <w:pStyle w:val="19"/>
        <w:jc w:val="thaiDistribute"/>
        <w:rPr>
          <w:rFonts w:ascii="TH SarabunPSK" w:eastAsia="BrowalliaNew" w:hAnsi="TH SarabunPSK" w:cs="TH SarabunPSK"/>
          <w:color w:val="000000"/>
          <w:sz w:val="32"/>
          <w:szCs w:val="32"/>
        </w:rPr>
      </w:pPr>
      <w:r w:rsidRPr="0098454D">
        <w:rPr>
          <w:rFonts w:ascii="TH SarabunPSK" w:hAnsi="TH SarabunPSK" w:cs="TH SarabunPSK"/>
          <w:b/>
          <w:bCs/>
          <w:color w:val="000000"/>
          <w:sz w:val="28"/>
          <w:szCs w:val="36"/>
          <w:cs/>
        </w:rPr>
        <w:t>ที่มา</w:t>
      </w:r>
      <w:r w:rsidRPr="0098454D">
        <w:rPr>
          <w:rFonts w:ascii="TH SarabunPSK" w:hAnsi="TH SarabunPSK" w:cs="TH SarabunPSK"/>
          <w:b/>
          <w:bCs/>
          <w:color w:val="000000"/>
          <w:sz w:val="28"/>
          <w:szCs w:val="36"/>
        </w:rPr>
        <w:t xml:space="preserve"> : </w:t>
      </w:r>
      <w:r w:rsidRPr="0098454D">
        <w:rPr>
          <w:rFonts w:ascii="TH SarabunPSK" w:hAnsi="TH SarabunPSK" w:cs="TH SarabunPSK"/>
          <w:color w:val="000000"/>
          <w:sz w:val="28"/>
          <w:szCs w:val="36"/>
        </w:rPr>
        <w:t>UNDP 2009, Thailand Human Development Report</w:t>
      </w:r>
    </w:p>
    <w:p w:rsidR="000951FE" w:rsidRPr="0098454D" w:rsidRDefault="000951FE" w:rsidP="000951FE">
      <w:pPr>
        <w:tabs>
          <w:tab w:val="left" w:pos="709"/>
        </w:tabs>
        <w:spacing w:before="0" w:after="0"/>
        <w:ind w:firstLine="0"/>
        <w:rPr>
          <w:rFonts w:ascii="TH SarabunPSK" w:hAnsi="TH SarabunPSK" w:cs="TH SarabunPSK"/>
          <w:b/>
          <w:bCs/>
          <w:color w:val="000000"/>
        </w:rPr>
      </w:pPr>
    </w:p>
    <w:p w:rsidR="000951FE" w:rsidRPr="0098454D" w:rsidRDefault="000951FE" w:rsidP="000951FE">
      <w:pPr>
        <w:tabs>
          <w:tab w:val="left" w:pos="709"/>
        </w:tabs>
        <w:spacing w:before="0" w:after="0"/>
        <w:ind w:firstLine="0"/>
        <w:rPr>
          <w:rFonts w:ascii="TH SarabunPSK" w:eastAsia="BrowalliaNew" w:hAnsi="TH SarabunPSK" w:cs="TH SarabunPSK"/>
          <w:color w:val="000000"/>
        </w:rPr>
      </w:pPr>
      <w:r w:rsidRPr="0098454D">
        <w:rPr>
          <w:rFonts w:ascii="TH SarabunPSK" w:hAnsi="TH SarabunPSK" w:cs="TH SarabunPSK"/>
          <w:b/>
          <w:bCs/>
          <w:color w:val="000000"/>
          <w:cs/>
        </w:rPr>
        <w:tab/>
      </w:r>
      <w:r w:rsidRPr="0098454D">
        <w:rPr>
          <w:rFonts w:ascii="TH SarabunPSK" w:eastAsia="BrowalliaNew" w:hAnsi="TH SarabunPSK" w:cs="TH SarabunPSK"/>
          <w:color w:val="000000"/>
          <w:cs/>
        </w:rPr>
        <w:t>สถานการณ์ด้านทรัพยากรธรรมชาติและสิ่งแวดล้อม</w:t>
      </w:r>
      <w:r w:rsidRPr="0098454D">
        <w:rPr>
          <w:rFonts w:ascii="TH SarabunPSK" w:eastAsia="Times New Roman" w:hAnsi="TH SarabunPSK" w:cs="TH SarabunPSK"/>
          <w:color w:val="000000"/>
          <w:cs/>
        </w:rPr>
        <w:t xml:space="preserve"> เนื่องจากจังหวัดสมุทรสาครเป็นจังหวัดที่รองรับความเจริญและการขยายตัวจากกรุงเทพมหานคร</w:t>
      </w:r>
      <w:r w:rsidRPr="0098454D">
        <w:rPr>
          <w:rFonts w:ascii="TH SarabunPSK" w:eastAsia="Times New Roman" w:hAnsi="TH SarabunPSK" w:cs="TH SarabunPSK"/>
          <w:color w:val="000000"/>
        </w:rPr>
        <w:t xml:space="preserve"> </w:t>
      </w:r>
      <w:r w:rsidRPr="0098454D">
        <w:rPr>
          <w:rFonts w:ascii="TH SarabunPSK" w:eastAsia="Times New Roman" w:hAnsi="TH SarabunPSK" w:cs="TH SarabunPSK"/>
          <w:color w:val="000000"/>
          <w:cs/>
        </w:rPr>
        <w:t>โดยเฉพาะอย่างยิ่งในภาคอุตสาหกรรมและชุมชนมีอัตราการขยายตัวที่สูงมาก</w:t>
      </w:r>
      <w:r w:rsidRPr="0098454D">
        <w:rPr>
          <w:rFonts w:ascii="TH SarabunPSK" w:eastAsia="Times New Roman" w:hAnsi="TH SarabunPSK" w:cs="TH SarabunPSK"/>
          <w:color w:val="000000"/>
        </w:rPr>
        <w:t xml:space="preserve"> </w:t>
      </w:r>
      <w:r w:rsidRPr="0098454D">
        <w:rPr>
          <w:rFonts w:ascii="TH SarabunPSK" w:eastAsia="Times New Roman" w:hAnsi="TH SarabunPSK" w:cs="TH SarabunPSK"/>
          <w:color w:val="000000"/>
          <w:cs/>
        </w:rPr>
        <w:t>มีการอพยพย้ายถิ่นของประชากรจากจังหวัดต่างๆ เข้ามาประกอบอาชีพเป็นจำนวนมาก</w:t>
      </w:r>
      <w:r w:rsidRPr="0098454D">
        <w:rPr>
          <w:rFonts w:ascii="TH SarabunPSK" w:eastAsia="Times New Roman" w:hAnsi="TH SarabunPSK" w:cs="TH SarabunPSK"/>
          <w:color w:val="000000"/>
        </w:rPr>
        <w:t xml:space="preserve"> </w:t>
      </w:r>
      <w:r w:rsidRPr="0098454D">
        <w:rPr>
          <w:rFonts w:ascii="TH SarabunPSK" w:eastAsia="Times New Roman" w:hAnsi="TH SarabunPSK" w:cs="TH SarabunPSK"/>
          <w:color w:val="000000"/>
          <w:cs/>
        </w:rPr>
        <w:t>ปรากฏการณ์ดังกล่าวก่อให้เกิดปัญหาด้านมลภาวะต่างๆ และทวีความรุนแรงมากขึ้น</w:t>
      </w:r>
      <w:r w:rsidRPr="0098454D">
        <w:rPr>
          <w:rFonts w:ascii="TH SarabunPSK" w:eastAsia="Times New Roman" w:hAnsi="TH SarabunPSK" w:cs="TH SarabunPSK"/>
          <w:color w:val="000000"/>
        </w:rPr>
        <w:t xml:space="preserve"> </w:t>
      </w:r>
      <w:r w:rsidRPr="0098454D">
        <w:rPr>
          <w:rFonts w:ascii="TH SarabunPSK" w:eastAsia="Times New Roman" w:hAnsi="TH SarabunPSK" w:cs="TH SarabunPSK"/>
          <w:color w:val="000000"/>
          <w:cs/>
        </w:rPr>
        <w:t>จนเกือบถึงขั้นวิกฤติ ปัญหาด้านทรัพยากรธรรมชาติและสิ่งแวดล้อมที่สำคัญ</w:t>
      </w:r>
      <w:r w:rsidRPr="0098454D">
        <w:rPr>
          <w:rFonts w:ascii="TH SarabunPSK" w:eastAsia="Times New Roman" w:hAnsi="TH SarabunPSK" w:cs="TH SarabunPSK"/>
          <w:color w:val="000000"/>
        </w:rPr>
        <w:t xml:space="preserve"> </w:t>
      </w:r>
      <w:r w:rsidRPr="0098454D">
        <w:rPr>
          <w:rFonts w:ascii="TH SarabunPSK" w:eastAsia="BrowalliaNew" w:hAnsi="TH SarabunPSK" w:cs="TH SarabunPSK"/>
          <w:color w:val="000000"/>
          <w:cs/>
        </w:rPr>
        <w:t>คือ ปัญหาการกัดเซาะชายฝั่ง ปัญหาแผ่นดินทรุดตัว ปัญหาน้ำเน่าเสีย ปัญหามลภาวะทางอากาศจากฝุ่นละอองและกลิ่นเหม็น และปัญหาขยะมูลฝอย</w:t>
      </w:r>
    </w:p>
    <w:p w:rsidR="000951FE" w:rsidRPr="0098454D" w:rsidRDefault="000951FE" w:rsidP="000951FE">
      <w:pPr>
        <w:tabs>
          <w:tab w:val="left" w:pos="709"/>
        </w:tabs>
        <w:spacing w:before="0" w:after="0"/>
        <w:ind w:firstLine="0"/>
        <w:rPr>
          <w:rFonts w:ascii="TH SarabunPSK" w:hAnsi="TH SarabunPSK" w:cs="TH SarabunPSK"/>
          <w:color w:val="000000"/>
        </w:rPr>
      </w:pPr>
      <w:r w:rsidRPr="0098454D">
        <w:rPr>
          <w:rFonts w:ascii="TH SarabunPSK" w:eastAsia="BrowalliaNew" w:hAnsi="TH SarabunPSK" w:cs="TH SarabunPSK"/>
          <w:color w:val="000000"/>
          <w:cs/>
        </w:rPr>
        <w:tab/>
        <w:t>จากการ</w:t>
      </w:r>
      <w:r w:rsidRPr="0098454D">
        <w:rPr>
          <w:rFonts w:ascii="TH SarabunPSK" w:hAnsi="TH SarabunPSK" w:cs="TH SarabunPSK"/>
          <w:color w:val="000000"/>
          <w:cs/>
        </w:rPr>
        <w:t>ศึกษาการเปลี่ยนแปลงแนวชายฝั่งจังหวัดสมุทรสาครโดยสำนักงานพัฒนาเทคโนโลยีอวกาศและภูมิสารสนเทศ (</w:t>
      </w:r>
      <w:r w:rsidRPr="0098454D">
        <w:rPr>
          <w:rFonts w:ascii="TH SarabunPSK" w:hAnsi="TH SarabunPSK" w:cs="TH SarabunPSK"/>
          <w:color w:val="000000"/>
        </w:rPr>
        <w:t xml:space="preserve">GISTDA : </w:t>
      </w:r>
      <w:r w:rsidRPr="0098454D">
        <w:rPr>
          <w:rFonts w:ascii="TH SarabunPSK" w:hAnsi="TH SarabunPSK" w:cs="TH SarabunPSK"/>
          <w:color w:val="000000"/>
          <w:cs/>
        </w:rPr>
        <w:t>กันยายน 2554)</w:t>
      </w:r>
      <w:r w:rsidRPr="0098454D">
        <w:rPr>
          <w:rFonts w:ascii="TH SarabunPSK" w:hAnsi="TH SarabunPSK" w:cs="TH SarabunPSK"/>
          <w:color w:val="000000"/>
        </w:rPr>
        <w:t xml:space="preserve"> </w:t>
      </w:r>
      <w:r w:rsidRPr="0098454D">
        <w:rPr>
          <w:rFonts w:ascii="TH SarabunPSK" w:hAnsi="TH SarabunPSK" w:cs="TH SarabunPSK"/>
          <w:color w:val="000000"/>
          <w:cs/>
        </w:rPr>
        <w:t>สรุปได้ ดังนี้</w:t>
      </w:r>
    </w:p>
    <w:p w:rsidR="000951FE" w:rsidRPr="0098454D" w:rsidRDefault="000951FE" w:rsidP="000951FE">
      <w:pPr>
        <w:tabs>
          <w:tab w:val="left" w:pos="709"/>
          <w:tab w:val="left" w:pos="1134"/>
        </w:tabs>
        <w:spacing w:after="0"/>
        <w:ind w:firstLine="0"/>
        <w:rPr>
          <w:rFonts w:ascii="TH SarabunPSK" w:hAnsi="TH SarabunPSK" w:cs="TH SarabunPSK"/>
          <w:color w:val="000000"/>
        </w:rPr>
      </w:pPr>
      <w:r w:rsidRPr="0098454D">
        <w:rPr>
          <w:rFonts w:ascii="TH SarabunPSK" w:hAnsi="TH SarabunPSK" w:cs="TH SarabunPSK"/>
          <w:b/>
          <w:bCs/>
          <w:color w:val="000000"/>
        </w:rPr>
        <w:tab/>
        <w:t>1.</w:t>
      </w:r>
      <w:r w:rsidRPr="0098454D">
        <w:rPr>
          <w:rFonts w:ascii="TH SarabunPSK" w:hAnsi="TH SarabunPSK" w:cs="TH SarabunPSK"/>
          <w:b/>
          <w:bCs/>
          <w:color w:val="000000"/>
        </w:rPr>
        <w:tab/>
      </w:r>
      <w:r w:rsidRPr="0098454D">
        <w:rPr>
          <w:rFonts w:ascii="TH SarabunPSK" w:hAnsi="TH SarabunPSK" w:cs="TH SarabunPSK"/>
          <w:b/>
          <w:bCs/>
          <w:color w:val="000000"/>
          <w:cs/>
        </w:rPr>
        <w:t>ปัญหาการกัดเซาะชายฝั่ง</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rPr>
        <w:tab/>
      </w:r>
      <w:r w:rsidRPr="0098454D">
        <w:rPr>
          <w:rFonts w:ascii="TH SarabunPSK" w:hAnsi="TH SarabunPSK" w:cs="TH SarabunPSK"/>
          <w:color w:val="000000"/>
          <w:cs/>
        </w:rPr>
        <w:t xml:space="preserve">ผลการวิเคราะห์พบว่า การใช้ภาพถ่ายดาวเทียม </w:t>
      </w:r>
      <w:r w:rsidRPr="0098454D">
        <w:rPr>
          <w:rFonts w:ascii="TH SarabunPSK" w:hAnsi="TH SarabunPSK" w:cs="TH SarabunPSK"/>
          <w:color w:val="000000"/>
        </w:rPr>
        <w:t xml:space="preserve">LANDSAT-5 </w:t>
      </w:r>
      <w:r w:rsidRPr="0098454D">
        <w:rPr>
          <w:rFonts w:ascii="TH SarabunPSK" w:hAnsi="TH SarabunPSK" w:cs="TH SarabunPSK"/>
          <w:color w:val="000000"/>
          <w:cs/>
        </w:rPr>
        <w:t xml:space="preserve">ซึ่งมีรายละเอียดภาพ 30 เมตรต่อจุดภาพ ระหว่างปี พ.ศ. 2546-2552 (รวม 7 ปี) วิเคราะห์การเปลี่ยนแปลง พบว่าชายฝั่งจังหวัดสมุทรสาคร </w:t>
      </w:r>
      <w:r w:rsidRPr="0098454D">
        <w:rPr>
          <w:rFonts w:ascii="TH SarabunPSK" w:hAnsi="TH SarabunPSK" w:cs="TH SarabunPSK"/>
          <w:color w:val="000000"/>
          <w:cs/>
        </w:rPr>
        <w:br/>
        <w:t>มีพื้นที่ที่ถูกกัดเซาะเฉลี่ย 23,824 ตารางเมตรต่อปี พื้นที่ทับถมเฉลี่ย 2,239 ตารางเมตรต่อปี</w:t>
      </w:r>
    </w:p>
    <w:p w:rsidR="000951FE" w:rsidRPr="0098454D" w:rsidRDefault="000951FE" w:rsidP="000951FE">
      <w:pPr>
        <w:tabs>
          <w:tab w:val="left" w:pos="1134"/>
        </w:tabs>
        <w:spacing w:before="0" w:after="0"/>
        <w:ind w:firstLine="0"/>
        <w:rPr>
          <w:rFonts w:ascii="TH SarabunPSK" w:hAnsi="TH SarabunPSK" w:cs="TH SarabunPSK"/>
          <w:color w:val="000000"/>
          <w:cs/>
        </w:rPr>
      </w:pPr>
      <w:r w:rsidRPr="0098454D">
        <w:rPr>
          <w:rFonts w:ascii="TH SarabunPSK" w:hAnsi="TH SarabunPSK" w:cs="TH SarabunPSK"/>
          <w:color w:val="000000"/>
          <w:cs/>
        </w:rPr>
        <w:lastRenderedPageBreak/>
        <w:t xml:space="preserve"> </w:t>
      </w:r>
      <w:r w:rsidRPr="0098454D">
        <w:rPr>
          <w:rFonts w:ascii="TH SarabunPSK" w:hAnsi="TH SarabunPSK" w:cs="TH SarabunPSK"/>
          <w:color w:val="000000"/>
          <w:cs/>
        </w:rPr>
        <w:tab/>
        <w:t xml:space="preserve">ส่วนสถานการณ์ปัจจุบัน ได้ติดตามการเปลี่ยนแปลงรายตำบล โดยใช้ภาพถ่ายดาวเทียม </w:t>
      </w:r>
      <w:r w:rsidRPr="0098454D">
        <w:rPr>
          <w:rFonts w:ascii="TH SarabunPSK" w:hAnsi="TH SarabunPSK" w:cs="TH SarabunPSK"/>
          <w:color w:val="000000"/>
        </w:rPr>
        <w:t>THEOS</w:t>
      </w:r>
      <w:r w:rsidRPr="0098454D">
        <w:rPr>
          <w:rFonts w:ascii="TH SarabunPSK" w:hAnsi="TH SarabunPSK" w:cs="TH SarabunPSK"/>
          <w:color w:val="000000"/>
          <w:cs/>
        </w:rPr>
        <w:t xml:space="preserve"> </w:t>
      </w:r>
      <w:r w:rsidRPr="0098454D">
        <w:rPr>
          <w:rFonts w:ascii="TH SarabunPSK" w:hAnsi="TH SarabunPSK" w:cs="TH SarabunPSK"/>
          <w:color w:val="000000"/>
          <w:cs/>
        </w:rPr>
        <w:br/>
        <w:t>ซึ่งมีรายละเอียดภาพ 15 เมตรต่อจุดภาพ ระหว่างปี พ.ศ. 2552-2553 พบว่ามีพื้นที่ที่ถูกกัดเซาะชายฝั่งทั้งจังหวัดรวม 222,585 ตารางเมตร โดยตำบลบางหญ้าแพรก มีพื้นที่ถูกกัดเซาะมากที่สุด คิดเป็นพื้นที่ 70,124 ตารางเมตร รองลงมาคือตำบลโคกขาม และตำบลนาโคก คิดเป็นพื้นที่ 47,249 และ 39,134 ตารางเมตร ตามลำดับ ส่วนพื้นที่ที่ถูกทับถมทั้งจังหวัดมีเพียง 13 ตารางเมตร โดยพบเพียง 2 ตำบล ค</w:t>
      </w:r>
      <w:r w:rsidR="00D239E2">
        <w:rPr>
          <w:rFonts w:ascii="TH SarabunPSK" w:hAnsi="TH SarabunPSK" w:cs="TH SarabunPSK"/>
          <w:color w:val="000000"/>
          <w:cs/>
        </w:rPr>
        <w:t xml:space="preserve">ือ ตำบลบางหญ้าแพรกและตำบลนาโคก </w:t>
      </w:r>
      <w:r w:rsidRPr="0098454D">
        <w:rPr>
          <w:rFonts w:ascii="TH SarabunPSK" w:hAnsi="TH SarabunPSK" w:cs="TH SarabunPSK"/>
          <w:color w:val="000000"/>
          <w:cs/>
        </w:rPr>
        <w:t>คิดเป็นพื้นที่ 9 และ 5 ตารางเมตร ตามลำดับ</w:t>
      </w:r>
      <w:r w:rsidRPr="0098454D">
        <w:rPr>
          <w:rFonts w:ascii="TH SarabunPSK" w:hAnsi="TH SarabunPSK" w:cs="TH SarabunPSK"/>
          <w:color w:val="000000"/>
        </w:rPr>
        <w:t xml:space="preserve"> </w:t>
      </w:r>
      <w:r w:rsidRPr="0098454D">
        <w:rPr>
          <w:rFonts w:ascii="TH SarabunPSK" w:hAnsi="TH SarabunPSK" w:cs="TH SarabunPSK"/>
          <w:color w:val="000000"/>
          <w:cs/>
        </w:rPr>
        <w:t>พื้นที่กัดเซาะและทับถมชายฝั่งทะเล ดังแสดงในตารางที่ 2-9</w:t>
      </w:r>
    </w:p>
    <w:p w:rsidR="000951FE" w:rsidRPr="0098454D" w:rsidRDefault="000951FE" w:rsidP="000951FE">
      <w:pPr>
        <w:tabs>
          <w:tab w:val="left" w:pos="709"/>
          <w:tab w:val="left" w:pos="2127"/>
        </w:tabs>
        <w:spacing w:before="0" w:after="0"/>
        <w:ind w:left="2127" w:hanging="2127"/>
        <w:rPr>
          <w:rFonts w:ascii="TH SarabunPSK" w:hAnsi="TH SarabunPSK" w:cs="TH SarabunPSK"/>
          <w:color w:val="000000"/>
        </w:rPr>
      </w:pPr>
      <w:r w:rsidRPr="0098454D">
        <w:rPr>
          <w:rFonts w:ascii="TH SarabunPSK" w:hAnsi="TH SarabunPSK" w:cs="TH SarabunPSK"/>
          <w:color w:val="000000"/>
          <w:cs/>
        </w:rPr>
        <w:tab/>
      </w:r>
      <w:r w:rsidRPr="0098454D">
        <w:rPr>
          <w:rFonts w:ascii="TH SarabunPSK" w:hAnsi="TH SarabunPSK" w:cs="TH SarabunPSK"/>
          <w:b/>
          <w:bCs/>
          <w:color w:val="000000"/>
          <w:cs/>
        </w:rPr>
        <w:t>ตารางที่ 2-</w:t>
      </w:r>
      <w:r w:rsidRPr="0098454D">
        <w:rPr>
          <w:rFonts w:ascii="TH SarabunPSK" w:hAnsi="TH SarabunPSK" w:cs="TH SarabunPSK"/>
          <w:color w:val="000000"/>
          <w:cs/>
        </w:rPr>
        <w:t xml:space="preserve">9 </w:t>
      </w:r>
      <w:r w:rsidRPr="0098454D">
        <w:rPr>
          <w:rFonts w:ascii="TH SarabunPSK" w:hAnsi="TH SarabunPSK" w:cs="TH SarabunPSK"/>
          <w:color w:val="000000"/>
        </w:rPr>
        <w:t>:</w:t>
      </w:r>
      <w:r w:rsidRPr="0098454D">
        <w:rPr>
          <w:rFonts w:ascii="TH SarabunPSK" w:hAnsi="TH SarabunPSK" w:cs="TH SarabunPSK" w:hint="cs"/>
          <w:color w:val="000000"/>
          <w:cs/>
        </w:rPr>
        <w:tab/>
      </w:r>
      <w:r w:rsidRPr="0098454D">
        <w:rPr>
          <w:rFonts w:ascii="TH SarabunPSK" w:hAnsi="TH SarabunPSK" w:cs="TH SarabunPSK"/>
          <w:color w:val="000000"/>
          <w:cs/>
        </w:rPr>
        <w:t xml:space="preserve">พื้นที่กัดเซาะและทับถมชายฝั่งทะเล จังหวัดสมุทรสาคร ระหว่างปี พ.ศ. 2546-2552 วิเคราะห์โดยข้อมูลสภาพดาวเทียม </w:t>
      </w:r>
      <w:r w:rsidRPr="0098454D">
        <w:rPr>
          <w:rFonts w:ascii="TH SarabunPSK" w:hAnsi="TH SarabunPSK" w:cs="TH SarabunPSK"/>
          <w:color w:val="000000"/>
        </w:rPr>
        <w:t>LANDSAT-5 TM</w:t>
      </w:r>
      <w:r w:rsidRPr="0098454D">
        <w:rPr>
          <w:rFonts w:ascii="TH SarabunPSK" w:hAnsi="TH SarabunPSK" w:cs="TH SarabunPSK"/>
          <w:color w:val="000000"/>
          <w:cs/>
        </w:rPr>
        <w:t xml:space="preserve"> รายละเอียดภาพ 30 เมตร</w:t>
      </w:r>
    </w:p>
    <w:p w:rsidR="000951FE" w:rsidRPr="0098454D" w:rsidRDefault="000951FE" w:rsidP="000951FE">
      <w:pPr>
        <w:tabs>
          <w:tab w:val="left" w:pos="709"/>
        </w:tabs>
        <w:spacing w:before="0" w:after="0"/>
        <w:rPr>
          <w:rFonts w:ascii="TH SarabunPSK" w:hAnsi="TH SarabunPSK" w:cs="TH SarabunPSK"/>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0"/>
        <w:gridCol w:w="1265"/>
        <w:gridCol w:w="1375"/>
        <w:gridCol w:w="1152"/>
        <w:gridCol w:w="1305"/>
        <w:gridCol w:w="1375"/>
        <w:gridCol w:w="1307"/>
      </w:tblGrid>
      <w:tr w:rsidR="000951FE" w:rsidRPr="0098454D" w:rsidTr="000951FE">
        <w:tc>
          <w:tcPr>
            <w:tcW w:w="875" w:type="pct"/>
            <w:vMerge w:val="restar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cs/>
              </w:rPr>
            </w:pPr>
            <w:r w:rsidRPr="0098454D">
              <w:rPr>
                <w:rFonts w:ascii="TH SarabunPSK" w:hAnsi="TH SarabunPSK" w:cs="TH SarabunPSK"/>
                <w:color w:val="000000"/>
                <w:cs/>
              </w:rPr>
              <w:t>ปี พ.ศ.</w:t>
            </w:r>
          </w:p>
        </w:tc>
        <w:tc>
          <w:tcPr>
            <w:tcW w:w="2011" w:type="pct"/>
            <w:gridSpan w:val="3"/>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พื้นที่กัดเซาะ</w:t>
            </w:r>
          </w:p>
        </w:tc>
        <w:tc>
          <w:tcPr>
            <w:tcW w:w="2114" w:type="pct"/>
            <w:gridSpan w:val="3"/>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พื้นที่ทับถม</w:t>
            </w:r>
          </w:p>
        </w:tc>
      </w:tr>
      <w:tr w:rsidR="000951FE" w:rsidRPr="0098454D" w:rsidTr="000951FE">
        <w:tc>
          <w:tcPr>
            <w:tcW w:w="875" w:type="pct"/>
            <w:vMerge/>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p>
        </w:tc>
        <w:tc>
          <w:tcPr>
            <w:tcW w:w="671"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cs/>
              </w:rPr>
            </w:pPr>
            <w:r w:rsidRPr="0098454D">
              <w:rPr>
                <w:rFonts w:ascii="TH SarabunPSK" w:hAnsi="TH SarabunPSK" w:cs="TH SarabunPSK"/>
                <w:color w:val="000000"/>
                <w:cs/>
              </w:rPr>
              <w:t>ตารางเมตร</w:t>
            </w:r>
          </w:p>
        </w:tc>
        <w:tc>
          <w:tcPr>
            <w:tcW w:w="729"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ตารางกิโลเมตร</w:t>
            </w:r>
          </w:p>
        </w:tc>
        <w:tc>
          <w:tcPr>
            <w:tcW w:w="610"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ไร่</w:t>
            </w:r>
          </w:p>
        </w:tc>
        <w:tc>
          <w:tcPr>
            <w:tcW w:w="692"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cs/>
              </w:rPr>
            </w:pPr>
            <w:r w:rsidRPr="0098454D">
              <w:rPr>
                <w:rFonts w:ascii="TH SarabunPSK" w:hAnsi="TH SarabunPSK" w:cs="TH SarabunPSK"/>
                <w:color w:val="000000"/>
                <w:cs/>
              </w:rPr>
              <w:t>ตารางเมตร</w:t>
            </w:r>
          </w:p>
        </w:tc>
        <w:tc>
          <w:tcPr>
            <w:tcW w:w="729"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ตารางกิโลเมตร</w:t>
            </w:r>
          </w:p>
        </w:tc>
        <w:tc>
          <w:tcPr>
            <w:tcW w:w="693"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ไร่</w:t>
            </w:r>
          </w:p>
        </w:tc>
      </w:tr>
      <w:tr w:rsidR="000951FE" w:rsidRPr="0098454D" w:rsidTr="000951FE">
        <w:tc>
          <w:tcPr>
            <w:tcW w:w="875"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2546-2548</w:t>
            </w:r>
          </w:p>
        </w:tc>
        <w:tc>
          <w:tcPr>
            <w:tcW w:w="671"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65,221</w:t>
            </w:r>
          </w:p>
        </w:tc>
        <w:tc>
          <w:tcPr>
            <w:tcW w:w="729"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0.652</w:t>
            </w:r>
          </w:p>
        </w:tc>
        <w:tc>
          <w:tcPr>
            <w:tcW w:w="610"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40.76</w:t>
            </w:r>
          </w:p>
        </w:tc>
        <w:tc>
          <w:tcPr>
            <w:tcW w:w="692"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12,789</w:t>
            </w:r>
          </w:p>
        </w:tc>
        <w:tc>
          <w:tcPr>
            <w:tcW w:w="729"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0.128</w:t>
            </w:r>
          </w:p>
        </w:tc>
        <w:tc>
          <w:tcPr>
            <w:tcW w:w="693"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7.99</w:t>
            </w:r>
          </w:p>
        </w:tc>
      </w:tr>
      <w:tr w:rsidR="000951FE" w:rsidRPr="0098454D" w:rsidTr="000951FE">
        <w:tc>
          <w:tcPr>
            <w:tcW w:w="875"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2548-2550</w:t>
            </w:r>
          </w:p>
        </w:tc>
        <w:tc>
          <w:tcPr>
            <w:tcW w:w="671"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67,987</w:t>
            </w:r>
          </w:p>
        </w:tc>
        <w:tc>
          <w:tcPr>
            <w:tcW w:w="729"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0.680</w:t>
            </w:r>
          </w:p>
        </w:tc>
        <w:tc>
          <w:tcPr>
            <w:tcW w:w="610"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42.49</w:t>
            </w:r>
          </w:p>
        </w:tc>
        <w:tc>
          <w:tcPr>
            <w:tcW w:w="692"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2,758</w:t>
            </w:r>
          </w:p>
        </w:tc>
        <w:tc>
          <w:tcPr>
            <w:tcW w:w="729"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0.028</w:t>
            </w:r>
          </w:p>
        </w:tc>
        <w:tc>
          <w:tcPr>
            <w:tcW w:w="693"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1.72</w:t>
            </w:r>
          </w:p>
        </w:tc>
      </w:tr>
      <w:tr w:rsidR="000951FE" w:rsidRPr="0098454D" w:rsidTr="000951FE">
        <w:tc>
          <w:tcPr>
            <w:tcW w:w="875"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2550-2552</w:t>
            </w:r>
          </w:p>
        </w:tc>
        <w:tc>
          <w:tcPr>
            <w:tcW w:w="671"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33,562</w:t>
            </w:r>
          </w:p>
        </w:tc>
        <w:tc>
          <w:tcPr>
            <w:tcW w:w="729"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0.336</w:t>
            </w:r>
          </w:p>
        </w:tc>
        <w:tc>
          <w:tcPr>
            <w:tcW w:w="610"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20.98</w:t>
            </w:r>
          </w:p>
        </w:tc>
        <w:tc>
          <w:tcPr>
            <w:tcW w:w="692"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124</w:t>
            </w:r>
          </w:p>
        </w:tc>
        <w:tc>
          <w:tcPr>
            <w:tcW w:w="729"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0.001</w:t>
            </w:r>
          </w:p>
        </w:tc>
        <w:tc>
          <w:tcPr>
            <w:tcW w:w="693" w:type="pct"/>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0.08</w:t>
            </w:r>
          </w:p>
        </w:tc>
      </w:tr>
      <w:tr w:rsidR="000951FE" w:rsidRPr="0098454D" w:rsidTr="000951FE">
        <w:tc>
          <w:tcPr>
            <w:tcW w:w="875" w:type="pct"/>
            <w:shd w:val="clear" w:color="auto" w:fill="D9D9D9"/>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อัตราเฉลี่ยต่อปี</w:t>
            </w:r>
          </w:p>
        </w:tc>
        <w:tc>
          <w:tcPr>
            <w:tcW w:w="671" w:type="pct"/>
            <w:shd w:val="clear" w:color="auto" w:fill="D9D9D9"/>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rPr>
              <w:t>23,824</w:t>
            </w:r>
          </w:p>
        </w:tc>
        <w:tc>
          <w:tcPr>
            <w:tcW w:w="729" w:type="pct"/>
            <w:shd w:val="clear" w:color="auto" w:fill="D9D9D9"/>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0.238</w:t>
            </w:r>
          </w:p>
        </w:tc>
        <w:tc>
          <w:tcPr>
            <w:tcW w:w="610" w:type="pct"/>
            <w:shd w:val="clear" w:color="auto" w:fill="D9D9D9"/>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14.89</w:t>
            </w:r>
          </w:p>
        </w:tc>
        <w:tc>
          <w:tcPr>
            <w:tcW w:w="692" w:type="pct"/>
            <w:shd w:val="clear" w:color="auto" w:fill="D9D9D9"/>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2,239</w:t>
            </w:r>
          </w:p>
        </w:tc>
        <w:tc>
          <w:tcPr>
            <w:tcW w:w="729" w:type="pct"/>
            <w:shd w:val="clear" w:color="auto" w:fill="D9D9D9"/>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0.022</w:t>
            </w:r>
          </w:p>
        </w:tc>
        <w:tc>
          <w:tcPr>
            <w:tcW w:w="693" w:type="pct"/>
            <w:shd w:val="clear" w:color="auto" w:fill="D9D9D9"/>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1.40</w:t>
            </w:r>
          </w:p>
        </w:tc>
      </w:tr>
    </w:tbl>
    <w:p w:rsidR="000951FE" w:rsidRPr="0093620F" w:rsidRDefault="000951FE" w:rsidP="000951FE">
      <w:pPr>
        <w:tabs>
          <w:tab w:val="left" w:pos="709"/>
        </w:tabs>
        <w:spacing w:before="0" w:after="0"/>
        <w:rPr>
          <w:rFonts w:ascii="TH SarabunPSK" w:hAnsi="TH SarabunPSK" w:cs="TH SarabunPSK"/>
          <w:color w:val="000000"/>
          <w:sz w:val="24"/>
          <w:szCs w:val="24"/>
          <w:cs/>
        </w:rPr>
      </w:pPr>
    </w:p>
    <w:p w:rsidR="000951FE" w:rsidRPr="0098454D" w:rsidRDefault="000951FE" w:rsidP="000951FE">
      <w:pPr>
        <w:tabs>
          <w:tab w:val="left" w:pos="1134"/>
        </w:tabs>
        <w:spacing w:before="0" w:after="0"/>
        <w:ind w:firstLine="1134"/>
        <w:rPr>
          <w:rFonts w:ascii="TH SarabunPSK" w:hAnsi="TH SarabunPSK" w:cs="TH SarabunPSK"/>
          <w:color w:val="000000"/>
        </w:rPr>
      </w:pPr>
      <w:r w:rsidRPr="0098454D">
        <w:rPr>
          <w:rFonts w:ascii="TH SarabunPSK" w:hAnsi="TH SarabunPSK" w:cs="TH SarabunPSK"/>
          <w:color w:val="000000"/>
          <w:cs/>
        </w:rPr>
        <w:t>สำหรับอัตราการกัดเซาะชายฝั่งจังหวัดสมุทรสาคร ระหว่างปี พ.ศ. 2548-2553 พบว่ามีอัตราการกัดเซาะเฉลี่ย 10.26 เมตรต่อปี อัตราการทับถมเฉลี่ย 11.12 เมตรต่อปี โดยระยะทางเฉลี่ยที่พบมีการกัดเซาะชายฝั่งเกิดขึ้นเป็นระยะทางประมาณ 28.5 กิโลเมตร ส่วนระยะทางที่มีการทับถมชายฝั่งประมาณ 2.4 กิโลเมตร</w:t>
      </w:r>
    </w:p>
    <w:p w:rsidR="000951FE" w:rsidRPr="0098454D" w:rsidRDefault="000951FE" w:rsidP="000951FE">
      <w:pPr>
        <w:tabs>
          <w:tab w:val="left" w:pos="1134"/>
        </w:tabs>
        <w:spacing w:before="0" w:after="0"/>
        <w:ind w:firstLine="1134"/>
        <w:rPr>
          <w:rFonts w:ascii="TH SarabunPSK" w:hAnsi="TH SarabunPSK" w:cs="TH SarabunPSK"/>
          <w:color w:val="000000"/>
          <w:spacing w:val="-4"/>
        </w:rPr>
      </w:pPr>
      <w:r w:rsidRPr="0098454D">
        <w:rPr>
          <w:rFonts w:ascii="TH SarabunPSK" w:hAnsi="TH SarabunPSK" w:cs="TH SarabunPSK"/>
          <w:color w:val="000000"/>
          <w:cs/>
        </w:rPr>
        <w:t>เมื่อนำข้อมูลที่ได้จากการศึกษามาพยากรณ์การเปลี่ยนแปลงแนวชายฝั่งในอนาคต 5 ปี (พ.ศ. 2558), 10 ปี (พ.ศ. 2563) และ 20 ปี (พ.ศ. 2573) พบว่า จะมีการกัดเซาะชายฝั่งเข้าไปในแผ่นดินเป็น</w:t>
      </w:r>
      <w:r w:rsidRPr="0098454D">
        <w:rPr>
          <w:rFonts w:ascii="TH SarabunPSK" w:hAnsi="TH SarabunPSK" w:cs="TH SarabunPSK"/>
          <w:color w:val="000000"/>
          <w:spacing w:val="-6"/>
          <w:cs/>
        </w:rPr>
        <w:t>ระยะทางเฉลี่ย 51.7 เมตร ในปี พ.ศ. 2558, 101.7 เมตร ในปี พ.ศ. 2563 และ 200.9 เมตร ในปี พ.ศ. 2573 ส่วนพื้นที่ทับถมเป็นระยะทางเฉลี่ย 144.1 เมตร ในปี พ.ศ. 2558, 161.8 เมตร ในปี พ.ศ. 2563 และ 186.4 เมตร ในปี พ.ศ. 2573</w:t>
      </w:r>
    </w:p>
    <w:p w:rsidR="000951FE" w:rsidRPr="0098454D" w:rsidRDefault="000951FE" w:rsidP="000951FE">
      <w:pPr>
        <w:tabs>
          <w:tab w:val="left" w:pos="1134"/>
        </w:tabs>
        <w:spacing w:before="0" w:after="0"/>
        <w:ind w:firstLine="1134"/>
        <w:rPr>
          <w:rFonts w:ascii="TH SarabunPSK" w:hAnsi="TH SarabunPSK" w:cs="TH SarabunPSK"/>
          <w:color w:val="000000"/>
        </w:rPr>
      </w:pPr>
      <w:r w:rsidRPr="0098454D">
        <w:rPr>
          <w:rFonts w:ascii="TH SarabunPSK" w:hAnsi="TH SarabunPSK" w:cs="TH SarabunPSK"/>
          <w:color w:val="000000"/>
          <w:spacing w:val="-4"/>
          <w:cs/>
        </w:rPr>
        <w:t>สำหรับบริเวณที่ถูกกัดเซาะมากที่สุดในปี พ.ศ. 2573 จะพบบางบริเวณที่อยู่ในตำบลบ้านบ่อ</w:t>
      </w:r>
      <w:r w:rsidRPr="0098454D">
        <w:rPr>
          <w:rFonts w:ascii="TH SarabunPSK" w:hAnsi="TH SarabunPSK" w:cs="TH SarabunPSK"/>
          <w:color w:val="000000"/>
          <w:cs/>
        </w:rPr>
        <w:t xml:space="preserve"> ตำบล</w:t>
      </w:r>
      <w:r w:rsidR="00FA3B2B">
        <w:rPr>
          <w:rFonts w:ascii="TH SarabunPSK" w:hAnsi="TH SarabunPSK" w:cs="TH SarabunPSK" w:hint="cs"/>
          <w:color w:val="000000"/>
          <w:cs/>
        </w:rPr>
        <w:t xml:space="preserve">  </w:t>
      </w:r>
      <w:r w:rsidRPr="0098454D">
        <w:rPr>
          <w:rFonts w:ascii="TH SarabunPSK" w:hAnsi="TH SarabunPSK" w:cs="TH SarabunPSK"/>
          <w:color w:val="000000"/>
          <w:cs/>
        </w:rPr>
        <w:t>บางหญ้าแพรก และตำบลโคกขาม เป็นระยะทางประมาณ 1.52-3.54 กิโลเมตร</w:t>
      </w:r>
    </w:p>
    <w:p w:rsidR="000951FE" w:rsidRPr="0098454D" w:rsidRDefault="000951FE" w:rsidP="000951FE">
      <w:pPr>
        <w:tabs>
          <w:tab w:val="left" w:pos="1134"/>
        </w:tabs>
        <w:spacing w:before="0" w:after="0"/>
        <w:ind w:firstLine="1134"/>
        <w:rPr>
          <w:rFonts w:ascii="TH SarabunPSK" w:hAnsi="TH SarabunPSK" w:cs="TH SarabunPSK"/>
          <w:color w:val="000000"/>
        </w:rPr>
      </w:pPr>
      <w:r w:rsidRPr="0098454D">
        <w:rPr>
          <w:rFonts w:ascii="TH SarabunPSK" w:hAnsi="TH SarabunPSK" w:cs="TH SarabunPSK"/>
          <w:color w:val="000000"/>
          <w:cs/>
        </w:rPr>
        <w:t>สถานการณ์การเปลี่ยนแปลงแนวชายฝั่งจังหวัดสมุทรสาคร สรุปได้ดังนี้</w:t>
      </w:r>
    </w:p>
    <w:p w:rsidR="000951FE" w:rsidRPr="0098454D" w:rsidRDefault="000951FE" w:rsidP="000951FE">
      <w:pPr>
        <w:pStyle w:val="42"/>
        <w:tabs>
          <w:tab w:val="left" w:pos="1134"/>
          <w:tab w:val="left" w:pos="1418"/>
          <w:tab w:val="left" w:pos="1985"/>
        </w:tabs>
        <w:ind w:left="0"/>
        <w:jc w:val="thaiDistribute"/>
        <w:rPr>
          <w:rFonts w:ascii="TH SarabunPSK" w:hAnsi="TH SarabunPSK" w:cs="TH SarabunPSK"/>
          <w:color w:val="000000"/>
        </w:rPr>
      </w:pPr>
      <w:r w:rsidRPr="0098454D">
        <w:rPr>
          <w:rFonts w:ascii="TH SarabunPSK" w:hAnsi="TH SarabunPSK" w:cs="TH SarabunPSK"/>
          <w:color w:val="000000"/>
          <w:cs/>
        </w:rPr>
        <w:tab/>
        <w:t>1)</w:t>
      </w:r>
      <w:r w:rsidRPr="0098454D">
        <w:rPr>
          <w:rFonts w:ascii="TH SarabunPSK" w:hAnsi="TH SarabunPSK" w:cs="TH SarabunPSK"/>
          <w:color w:val="000000"/>
          <w:cs/>
        </w:rPr>
        <w:tab/>
        <w:t>ระหว่างปี พ.ศ. 2546-2552 พบมีพื้นที่กัดเซาะเฉลี่ย 23,824 ตารางเมตรต่อปี พื้นที่ทับถมเฉลี่ย 2,239 ตารางเมตรต่อปี</w:t>
      </w:r>
    </w:p>
    <w:p w:rsidR="000951FE" w:rsidRPr="0093620F" w:rsidRDefault="000951FE" w:rsidP="000951FE">
      <w:pPr>
        <w:pStyle w:val="42"/>
        <w:tabs>
          <w:tab w:val="left" w:pos="1134"/>
          <w:tab w:val="left" w:pos="1418"/>
          <w:tab w:val="left" w:pos="1985"/>
        </w:tabs>
        <w:ind w:left="0"/>
        <w:jc w:val="thaiDistribute"/>
        <w:rPr>
          <w:rFonts w:ascii="TH SarabunPSK" w:hAnsi="TH SarabunPSK" w:cs="TH SarabunPSK"/>
          <w:color w:val="000000"/>
        </w:rPr>
      </w:pPr>
      <w:r w:rsidRPr="0098454D">
        <w:rPr>
          <w:rFonts w:ascii="TH SarabunPSK" w:hAnsi="TH SarabunPSK" w:cs="TH SarabunPSK"/>
          <w:color w:val="000000"/>
          <w:spacing w:val="-8"/>
          <w:cs/>
        </w:rPr>
        <w:tab/>
        <w:t>2)</w:t>
      </w:r>
      <w:r w:rsidRPr="0098454D">
        <w:rPr>
          <w:rFonts w:ascii="TH SarabunPSK" w:hAnsi="TH SarabunPSK" w:cs="TH SarabunPSK"/>
          <w:color w:val="000000"/>
          <w:spacing w:val="-8"/>
          <w:cs/>
        </w:rPr>
        <w:tab/>
        <w:t>ระหว่างปี พ.ศ. 2552-2553 มีพื้นที่ที่ถูกกัดเซาะชายฝั่งทั้งจังหวัดรวม 222,585 ตารางเมตร</w:t>
      </w:r>
      <w:r w:rsidRPr="0098454D">
        <w:rPr>
          <w:rFonts w:ascii="TH SarabunPSK" w:hAnsi="TH SarabunPSK" w:cs="TH SarabunPSK"/>
          <w:color w:val="000000"/>
          <w:cs/>
        </w:rPr>
        <w:t xml:space="preserve"> </w:t>
      </w:r>
      <w:r w:rsidRPr="0098454D">
        <w:rPr>
          <w:rFonts w:ascii="TH SarabunPSK" w:hAnsi="TH SarabunPSK" w:cs="TH SarabunPSK"/>
          <w:color w:val="000000"/>
          <w:spacing w:val="-6"/>
          <w:cs/>
        </w:rPr>
        <w:t>โดย</w:t>
      </w:r>
      <w:r w:rsidRPr="0093620F">
        <w:rPr>
          <w:rFonts w:ascii="TH SarabunPSK" w:hAnsi="TH SarabunPSK" w:cs="TH SarabunPSK"/>
          <w:color w:val="000000"/>
          <w:cs/>
        </w:rPr>
        <w:t>ตำบลบางหญ้าแพรก มีพื้นที่ถูกกัดเซาะมากที่สุด คิดเป็นพื้นที่ 70,124 ตารางเมตร รองลงมาคือ ตำบลโคกขาม และตำบลนาโคก คิดเป็นพื้นที่ 47,249 และ 39,134 ตารางเมตร ตามลำดับ</w:t>
      </w:r>
    </w:p>
    <w:p w:rsidR="000951FE" w:rsidRPr="0098454D" w:rsidRDefault="000951FE" w:rsidP="000951FE">
      <w:pPr>
        <w:pStyle w:val="42"/>
        <w:tabs>
          <w:tab w:val="left" w:pos="1134"/>
          <w:tab w:val="left" w:pos="1418"/>
          <w:tab w:val="left" w:pos="1985"/>
        </w:tabs>
        <w:ind w:left="0"/>
        <w:jc w:val="thaiDistribute"/>
        <w:rPr>
          <w:rFonts w:ascii="TH SarabunPSK" w:hAnsi="TH SarabunPSK" w:cs="TH SarabunPSK"/>
          <w:color w:val="000000"/>
        </w:rPr>
      </w:pPr>
      <w:r w:rsidRPr="0098454D">
        <w:rPr>
          <w:rFonts w:ascii="TH SarabunPSK" w:hAnsi="TH SarabunPSK" w:cs="TH SarabunPSK"/>
          <w:color w:val="000000"/>
        </w:rPr>
        <w:lastRenderedPageBreak/>
        <w:tab/>
        <w:t>3</w:t>
      </w:r>
      <w:r w:rsidRPr="0098454D">
        <w:rPr>
          <w:rFonts w:ascii="TH SarabunPSK" w:hAnsi="TH SarabunPSK" w:cs="TH SarabunPSK"/>
          <w:color w:val="000000"/>
          <w:cs/>
        </w:rPr>
        <w:t>)</w:t>
      </w:r>
      <w:r w:rsidRPr="0098454D">
        <w:rPr>
          <w:rFonts w:ascii="TH SarabunPSK" w:hAnsi="TH SarabunPSK" w:cs="TH SarabunPSK"/>
          <w:color w:val="000000"/>
          <w:cs/>
        </w:rPr>
        <w:tab/>
        <w:t>ระหว่างปี พ.ศ. 2552-2553 มีพื้นที่ที่ถูกทับถมทั้งจังหวัด 13 ตารางเมตร โดยพบเพียง 2 ตำบล คือ ตำบลบางหญ้าแพรกและตำบลนาโคก คิดเป็นพื้นที่ 9 และ 5 ตารางเมตร ตามลำดับ</w:t>
      </w:r>
    </w:p>
    <w:p w:rsidR="000951FE" w:rsidRPr="0098454D" w:rsidRDefault="000951FE" w:rsidP="000951FE">
      <w:pPr>
        <w:pStyle w:val="42"/>
        <w:tabs>
          <w:tab w:val="left" w:pos="1134"/>
          <w:tab w:val="left" w:pos="1418"/>
          <w:tab w:val="left" w:pos="1985"/>
        </w:tabs>
        <w:ind w:left="0"/>
        <w:jc w:val="thaiDistribute"/>
        <w:rPr>
          <w:rFonts w:ascii="TH SarabunPSK" w:hAnsi="TH SarabunPSK" w:cs="TH SarabunPSK"/>
          <w:color w:val="000000"/>
        </w:rPr>
      </w:pPr>
      <w:r w:rsidRPr="0098454D">
        <w:rPr>
          <w:rFonts w:ascii="TH SarabunPSK" w:hAnsi="TH SarabunPSK" w:cs="TH SarabunPSK"/>
          <w:color w:val="000000"/>
        </w:rPr>
        <w:tab/>
        <w:t>4</w:t>
      </w:r>
      <w:r w:rsidRPr="0098454D">
        <w:rPr>
          <w:rFonts w:ascii="TH SarabunPSK" w:hAnsi="TH SarabunPSK" w:cs="TH SarabunPSK"/>
          <w:color w:val="000000"/>
          <w:cs/>
        </w:rPr>
        <w:t>)</w:t>
      </w:r>
      <w:r w:rsidRPr="0098454D">
        <w:rPr>
          <w:rFonts w:ascii="TH SarabunPSK" w:hAnsi="TH SarabunPSK" w:cs="TH SarabunPSK"/>
          <w:color w:val="000000"/>
          <w:cs/>
        </w:rPr>
        <w:tab/>
        <w:t>ระหว่างปี พ.ศ. 2548-2553 พบว่ามีอัตราการกัดเซาะเฉลี่ย 10.26 เมตรต่อปี อัตราการทับถมเฉลี่ย 11.12 เมตรต่อปี</w:t>
      </w:r>
    </w:p>
    <w:p w:rsidR="000951FE" w:rsidRPr="0098454D" w:rsidRDefault="000951FE" w:rsidP="000951FE">
      <w:pPr>
        <w:pStyle w:val="42"/>
        <w:tabs>
          <w:tab w:val="left" w:pos="1134"/>
          <w:tab w:val="left" w:pos="1418"/>
          <w:tab w:val="left" w:pos="2127"/>
          <w:tab w:val="left" w:pos="2410"/>
        </w:tabs>
        <w:ind w:left="0"/>
        <w:jc w:val="thaiDistribute"/>
        <w:rPr>
          <w:rFonts w:ascii="TH SarabunPSK" w:hAnsi="TH SarabunPSK" w:cs="TH SarabunPSK"/>
          <w:color w:val="000000"/>
        </w:rPr>
      </w:pPr>
      <w:r w:rsidRPr="0098454D">
        <w:rPr>
          <w:rFonts w:ascii="TH SarabunPSK" w:hAnsi="TH SarabunPSK" w:cs="TH SarabunPSK"/>
          <w:color w:val="000000"/>
        </w:rPr>
        <w:tab/>
        <w:t>5</w:t>
      </w:r>
      <w:r w:rsidRPr="0098454D">
        <w:rPr>
          <w:rFonts w:ascii="TH SarabunPSK" w:hAnsi="TH SarabunPSK" w:cs="TH SarabunPSK"/>
          <w:color w:val="000000"/>
          <w:cs/>
        </w:rPr>
        <w:t>)</w:t>
      </w:r>
      <w:r w:rsidRPr="0098454D">
        <w:rPr>
          <w:rFonts w:ascii="TH SarabunPSK" w:hAnsi="TH SarabunPSK" w:cs="TH SarabunPSK"/>
          <w:color w:val="000000"/>
          <w:cs/>
        </w:rPr>
        <w:tab/>
        <w:t>ระยะทางที่มีการกัดเซาะชายฝั่งเกิดขึ้นประมาณ 28.5 กิโลเมตร ส่วนการทับถมชายฝั่ง</w:t>
      </w:r>
      <w:r w:rsidRPr="0098454D">
        <w:rPr>
          <w:rFonts w:ascii="TH SarabunPSK" w:hAnsi="TH SarabunPSK" w:cs="TH SarabunPSK"/>
          <w:color w:val="000000"/>
          <w:cs/>
        </w:rPr>
        <w:br/>
        <w:t>มีระยะทางประมาณ 2.4 กิโลเมตร</w:t>
      </w:r>
    </w:p>
    <w:p w:rsidR="000951FE" w:rsidRPr="0098454D" w:rsidRDefault="000951FE" w:rsidP="000951FE">
      <w:pPr>
        <w:pStyle w:val="42"/>
        <w:tabs>
          <w:tab w:val="left" w:pos="1134"/>
          <w:tab w:val="left" w:pos="1418"/>
          <w:tab w:val="left" w:pos="2127"/>
          <w:tab w:val="left" w:pos="2410"/>
        </w:tabs>
        <w:ind w:left="0"/>
        <w:jc w:val="thaiDistribute"/>
        <w:rPr>
          <w:rFonts w:ascii="TH SarabunPSK" w:hAnsi="TH SarabunPSK" w:cs="TH SarabunPSK"/>
          <w:color w:val="000000"/>
        </w:rPr>
      </w:pPr>
      <w:r w:rsidRPr="0098454D">
        <w:rPr>
          <w:rFonts w:ascii="TH SarabunPSK" w:hAnsi="TH SarabunPSK" w:cs="TH SarabunPSK"/>
          <w:color w:val="000000"/>
        </w:rPr>
        <w:tab/>
        <w:t>6</w:t>
      </w:r>
      <w:r w:rsidRPr="0098454D">
        <w:rPr>
          <w:rFonts w:ascii="TH SarabunPSK" w:hAnsi="TH SarabunPSK" w:cs="TH SarabunPSK"/>
          <w:color w:val="000000"/>
          <w:cs/>
        </w:rPr>
        <w:t>)</w:t>
      </w:r>
      <w:r w:rsidRPr="0098454D">
        <w:rPr>
          <w:rFonts w:ascii="TH SarabunPSK" w:hAnsi="TH SarabunPSK" w:cs="TH SarabunPSK"/>
          <w:color w:val="000000"/>
          <w:cs/>
        </w:rPr>
        <w:tab/>
      </w:r>
      <w:r w:rsidRPr="00FA3B2B">
        <w:rPr>
          <w:rFonts w:ascii="TH SarabunPSK" w:hAnsi="TH SarabunPSK" w:cs="TH SarabunPSK"/>
          <w:color w:val="000000"/>
          <w:spacing w:val="-6"/>
          <w:cs/>
        </w:rPr>
        <w:t>อีก 20 ปี ข้างหน้า (พ.ศ. 2573) จะมีบางบริเวณที่ถูกกัดเซาะชายฝั่งมากที่สุดอยู่ในตำบลบ้านบ่อ</w:t>
      </w:r>
      <w:r w:rsidRPr="0098454D">
        <w:rPr>
          <w:rFonts w:ascii="TH SarabunPSK" w:hAnsi="TH SarabunPSK" w:cs="TH SarabunPSK"/>
          <w:color w:val="000000"/>
          <w:cs/>
        </w:rPr>
        <w:t xml:space="preserve"> ตำบลบางหญ้าแพรก และตำบลโคกขาม คิดเป็นระยะทางประมาณ 1.52-3.54 กิโลเมตร</w:t>
      </w:r>
    </w:p>
    <w:p w:rsidR="000951FE" w:rsidRPr="0098454D" w:rsidRDefault="000951FE" w:rsidP="000951FE">
      <w:pPr>
        <w:tabs>
          <w:tab w:val="left" w:pos="709"/>
          <w:tab w:val="left" w:pos="1134"/>
        </w:tabs>
        <w:spacing w:before="0" w:after="0"/>
        <w:ind w:firstLine="0"/>
        <w:rPr>
          <w:rFonts w:ascii="TH SarabunPSK" w:hAnsi="TH SarabunPSK" w:cs="TH SarabunPSK"/>
          <w:color w:val="000000"/>
        </w:rPr>
      </w:pPr>
      <w:r w:rsidRPr="0098454D">
        <w:rPr>
          <w:rFonts w:ascii="TH SarabunPSK" w:hAnsi="TH SarabunPSK" w:cs="TH SarabunPSK"/>
          <w:b/>
          <w:bCs/>
          <w:color w:val="000000"/>
        </w:rPr>
        <w:tab/>
        <w:t>2.</w:t>
      </w:r>
      <w:r w:rsidRPr="0098454D">
        <w:rPr>
          <w:rFonts w:ascii="TH SarabunPSK" w:hAnsi="TH SarabunPSK" w:cs="TH SarabunPSK"/>
          <w:b/>
          <w:bCs/>
          <w:color w:val="000000"/>
        </w:rPr>
        <w:tab/>
      </w:r>
      <w:r w:rsidRPr="0098454D">
        <w:rPr>
          <w:rFonts w:ascii="TH SarabunPSK" w:hAnsi="TH SarabunPSK" w:cs="TH SarabunPSK"/>
          <w:b/>
          <w:bCs/>
          <w:color w:val="000000"/>
          <w:cs/>
        </w:rPr>
        <w:t>ปัญหาการใช้ประโยชน์ที่ดิน</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cs/>
        </w:rPr>
        <w:tab/>
        <w:t xml:space="preserve">เป็นการวิเคราะห์การใช้ประโยชน์ที่ดินใน 3 ช่วงเวลา (2554, 2549 และ 2544) โดยการจำแนกการใช้ประโยชน์ที่ดินหลักๆ ที่สำคัญต่อการใช้ประโยชน์เพื่อการวางแผนบริหารจัดการพื้นที่ในภาพรวม แต่การศึกษานี้มีข้อจำกัดคือ การใช้ข้อมูลดาวเทียม </w:t>
      </w:r>
      <w:r w:rsidRPr="0098454D">
        <w:rPr>
          <w:rFonts w:ascii="TH SarabunPSK" w:hAnsi="TH SarabunPSK" w:cs="TH SarabunPSK"/>
          <w:color w:val="000000"/>
        </w:rPr>
        <w:t xml:space="preserve">LANDSAT </w:t>
      </w:r>
      <w:r w:rsidRPr="0098454D">
        <w:rPr>
          <w:rFonts w:ascii="TH SarabunPSK" w:hAnsi="TH SarabunPSK" w:cs="TH SarabunPSK"/>
          <w:color w:val="000000"/>
          <w:cs/>
        </w:rPr>
        <w:t xml:space="preserve">ปี พ.ศ. 2544 และ 2549 จะไม่สามารถจำแนกความละเอียดได้เท่าหรือใกล้เคียงกับข้อมูลจากดาวเทียม </w:t>
      </w:r>
      <w:r w:rsidRPr="0098454D">
        <w:rPr>
          <w:rFonts w:ascii="TH SarabunPSK" w:hAnsi="TH SarabunPSK" w:cs="TH SarabunPSK"/>
          <w:color w:val="000000"/>
        </w:rPr>
        <w:t xml:space="preserve">THEOS </w:t>
      </w:r>
      <w:r w:rsidRPr="0098454D">
        <w:rPr>
          <w:rFonts w:ascii="TH SarabunPSK" w:hAnsi="TH SarabunPSK" w:cs="TH SarabunPSK"/>
          <w:color w:val="000000"/>
          <w:cs/>
        </w:rPr>
        <w:t xml:space="preserve">ในปี 2554 ที่เป็นข้อมูลชุดปัจจุบันและมีการสำรวจเพิ่มเติมบางส่วนจากภาคสนาม เพื่อทดสอบความถูกต้องเรียบร้อยแล้ว </w:t>
      </w:r>
    </w:p>
    <w:p w:rsidR="000951FE" w:rsidRPr="0098454D" w:rsidRDefault="000951FE" w:rsidP="000951FE">
      <w:pPr>
        <w:tabs>
          <w:tab w:val="left" w:pos="709"/>
        </w:tabs>
        <w:spacing w:before="0" w:after="0"/>
        <w:ind w:firstLine="0"/>
        <w:rPr>
          <w:rFonts w:ascii="TH SarabunPSK" w:hAnsi="TH SarabunPSK" w:cs="TH SarabunPSK"/>
          <w:color w:val="000000"/>
        </w:rPr>
      </w:pPr>
    </w:p>
    <w:p w:rsidR="000951FE" w:rsidRPr="0098454D" w:rsidRDefault="000951FE" w:rsidP="000951FE">
      <w:pPr>
        <w:tabs>
          <w:tab w:val="left" w:pos="709"/>
        </w:tabs>
        <w:spacing w:before="0" w:after="0"/>
        <w:rPr>
          <w:rFonts w:ascii="TH SarabunPSK" w:hAnsi="TH SarabunPSK" w:cs="TH SarabunPSK"/>
          <w:color w:val="000000"/>
        </w:rPr>
      </w:pPr>
      <w:r w:rsidRPr="0098454D">
        <w:rPr>
          <w:rFonts w:ascii="TH SarabunPSK" w:hAnsi="TH SarabunPSK" w:cs="TH SarabunPSK"/>
          <w:b/>
          <w:bCs/>
          <w:color w:val="000000"/>
          <w:cs/>
        </w:rPr>
        <w:t xml:space="preserve">ตารางที่ 2-10 </w:t>
      </w:r>
      <w:r w:rsidRPr="0098454D">
        <w:rPr>
          <w:rFonts w:ascii="TH SarabunPSK" w:hAnsi="TH SarabunPSK" w:cs="TH SarabunPSK"/>
          <w:b/>
          <w:bCs/>
          <w:color w:val="000000"/>
        </w:rPr>
        <w:t>:</w:t>
      </w:r>
      <w:r w:rsidRPr="0098454D">
        <w:rPr>
          <w:rFonts w:ascii="TH SarabunPSK" w:hAnsi="TH SarabunPSK" w:cs="TH SarabunPSK"/>
          <w:color w:val="000000"/>
        </w:rPr>
        <w:t xml:space="preserve"> </w:t>
      </w:r>
      <w:r w:rsidRPr="0098454D">
        <w:rPr>
          <w:rFonts w:ascii="TH SarabunPSK" w:hAnsi="TH SarabunPSK" w:cs="TH SarabunPSK"/>
          <w:color w:val="000000"/>
          <w:cs/>
        </w:rPr>
        <w:t>แสดงการเปลี่ยนแปลงการใช้ประโยชน์ที่ดิน</w:t>
      </w:r>
    </w:p>
    <w:p w:rsidR="000951FE" w:rsidRPr="0098454D" w:rsidRDefault="000951FE" w:rsidP="000951FE">
      <w:pPr>
        <w:tabs>
          <w:tab w:val="left" w:pos="709"/>
        </w:tabs>
        <w:spacing w:before="0" w:after="0"/>
        <w:rPr>
          <w:rFonts w:ascii="TH SarabunPSK" w:hAnsi="TH SarabunPSK" w:cs="TH SarabunPSK"/>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36"/>
        <w:gridCol w:w="1665"/>
        <w:gridCol w:w="1665"/>
        <w:gridCol w:w="1663"/>
      </w:tblGrid>
      <w:tr w:rsidR="000951FE" w:rsidRPr="0098454D" w:rsidTr="000951FE">
        <w:trPr>
          <w:trHeight w:val="397"/>
        </w:trPr>
        <w:tc>
          <w:tcPr>
            <w:tcW w:w="2352" w:type="pct"/>
            <w:vMerge w:val="restar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cs/>
              </w:rPr>
            </w:pPr>
            <w:r w:rsidRPr="0098454D">
              <w:rPr>
                <w:rFonts w:ascii="TH SarabunPSK" w:hAnsi="TH SarabunPSK" w:cs="TH SarabunPSK"/>
                <w:color w:val="000000"/>
                <w:cs/>
              </w:rPr>
              <w:t>ประเภทการใช้ที่ดิน</w:t>
            </w:r>
          </w:p>
        </w:tc>
        <w:tc>
          <w:tcPr>
            <w:tcW w:w="2648" w:type="pct"/>
            <w:gridSpan w:val="3"/>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จำนวนพื้นที่ (ไร่)</w:t>
            </w:r>
          </w:p>
        </w:tc>
      </w:tr>
      <w:tr w:rsidR="000951FE" w:rsidRPr="0098454D" w:rsidTr="000951FE">
        <w:trPr>
          <w:trHeight w:val="397"/>
        </w:trPr>
        <w:tc>
          <w:tcPr>
            <w:tcW w:w="2352" w:type="pct"/>
            <w:vMerge/>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p>
        </w:tc>
        <w:tc>
          <w:tcPr>
            <w:tcW w:w="883"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2554</w:t>
            </w:r>
          </w:p>
        </w:tc>
        <w:tc>
          <w:tcPr>
            <w:tcW w:w="883"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2549</w:t>
            </w:r>
          </w:p>
        </w:tc>
        <w:tc>
          <w:tcPr>
            <w:tcW w:w="883" w:type="pct"/>
            <w:shd w:val="clear" w:color="auto" w:fill="D9D9D9"/>
            <w:vAlign w:val="center"/>
          </w:tcPr>
          <w:p w:rsidR="000951FE" w:rsidRPr="0098454D" w:rsidRDefault="000951FE" w:rsidP="000951FE">
            <w:pPr>
              <w:spacing w:before="0" w:after="0"/>
              <w:ind w:firstLine="0"/>
              <w:jc w:val="center"/>
              <w:rPr>
                <w:rFonts w:ascii="TH SarabunPSK" w:hAnsi="TH SarabunPSK" w:cs="TH SarabunPSK"/>
                <w:color w:val="000000"/>
              </w:rPr>
            </w:pPr>
            <w:r w:rsidRPr="0098454D">
              <w:rPr>
                <w:rFonts w:ascii="TH SarabunPSK" w:hAnsi="TH SarabunPSK" w:cs="TH SarabunPSK"/>
                <w:color w:val="000000"/>
                <w:cs/>
              </w:rPr>
              <w:t>2544</w:t>
            </w:r>
          </w:p>
        </w:tc>
      </w:tr>
      <w:tr w:rsidR="000951FE" w:rsidRPr="0098454D" w:rsidTr="000951FE">
        <w:trPr>
          <w:trHeight w:val="397"/>
        </w:trPr>
        <w:tc>
          <w:tcPr>
            <w:tcW w:w="2352"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ตัวเมือง, ย่านการค้า และสถานที่ราชการต่างๆ</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cs/>
              </w:rPr>
              <w:t>70,912.34</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70,011.98</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42,558.43</w:t>
            </w:r>
          </w:p>
        </w:tc>
      </w:tr>
      <w:tr w:rsidR="000951FE" w:rsidRPr="0098454D" w:rsidTr="000951FE">
        <w:trPr>
          <w:trHeight w:val="397"/>
        </w:trPr>
        <w:tc>
          <w:tcPr>
            <w:tcW w:w="2352"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โรงงานอุตสาหกรรม</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cs/>
              </w:rPr>
              <w:t>28,610.66</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3,951.82</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2,429.81</w:t>
            </w:r>
          </w:p>
        </w:tc>
      </w:tr>
      <w:tr w:rsidR="000951FE" w:rsidRPr="0098454D" w:rsidTr="000951FE">
        <w:trPr>
          <w:trHeight w:val="397"/>
        </w:trPr>
        <w:tc>
          <w:tcPr>
            <w:tcW w:w="2352"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พืชสวน/ไม้ผล</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cs/>
              </w:rPr>
              <w:t>156,</w:t>
            </w:r>
            <w:r w:rsidRPr="0098454D">
              <w:rPr>
                <w:rFonts w:ascii="TH SarabunPSK" w:hAnsi="TH SarabunPSK" w:cs="TH SarabunPSK"/>
                <w:color w:val="000000"/>
              </w:rPr>
              <w:t>764.55</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285,278.51</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257,127.18</w:t>
            </w:r>
          </w:p>
        </w:tc>
      </w:tr>
      <w:tr w:rsidR="000951FE" w:rsidRPr="0098454D" w:rsidTr="000951FE">
        <w:trPr>
          <w:trHeight w:val="397"/>
        </w:trPr>
        <w:tc>
          <w:tcPr>
            <w:tcW w:w="2352"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นาข้าว</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11,292.01</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3,602.54</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15,415.64</w:t>
            </w:r>
          </w:p>
        </w:tc>
      </w:tr>
      <w:tr w:rsidR="000951FE" w:rsidRPr="0098454D" w:rsidTr="000951FE">
        <w:trPr>
          <w:trHeight w:val="397"/>
        </w:trPr>
        <w:tc>
          <w:tcPr>
            <w:tcW w:w="2352" w:type="pct"/>
          </w:tcPr>
          <w:p w:rsidR="000951FE" w:rsidRPr="0098454D" w:rsidRDefault="000951FE" w:rsidP="000951FE">
            <w:pPr>
              <w:spacing w:before="0" w:after="0"/>
              <w:ind w:firstLine="0"/>
              <w:rPr>
                <w:rFonts w:ascii="TH SarabunPSK" w:hAnsi="TH SarabunPSK" w:cs="TH SarabunPSK"/>
                <w:color w:val="000000"/>
              </w:rPr>
            </w:pPr>
            <w:r w:rsidRPr="0098454D">
              <w:rPr>
                <w:rFonts w:ascii="TH SarabunPSK" w:hAnsi="TH SarabunPSK" w:cs="TH SarabunPSK"/>
                <w:color w:val="000000"/>
                <w:cs/>
              </w:rPr>
              <w:t>สถานที่เพาะเลี้ยงสัตว์น้ำ</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156,825.55</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110,430.08</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125,223.28</w:t>
            </w:r>
          </w:p>
        </w:tc>
      </w:tr>
      <w:tr w:rsidR="000951FE" w:rsidRPr="0098454D" w:rsidTr="000951FE">
        <w:trPr>
          <w:trHeight w:val="397"/>
        </w:trPr>
        <w:tc>
          <w:tcPr>
            <w:tcW w:w="2352" w:type="pct"/>
          </w:tcPr>
          <w:p w:rsidR="000951FE" w:rsidRPr="0098454D" w:rsidRDefault="000951FE" w:rsidP="000951FE">
            <w:pPr>
              <w:spacing w:before="0" w:after="0"/>
              <w:ind w:firstLine="0"/>
              <w:rPr>
                <w:rFonts w:ascii="TH SarabunPSK" w:hAnsi="TH SarabunPSK" w:cs="TH SarabunPSK"/>
                <w:color w:val="000000"/>
                <w:cs/>
              </w:rPr>
            </w:pPr>
            <w:r w:rsidRPr="0098454D">
              <w:rPr>
                <w:rFonts w:ascii="TH SarabunPSK" w:hAnsi="TH SarabunPSK" w:cs="TH SarabunPSK"/>
                <w:color w:val="000000"/>
                <w:cs/>
              </w:rPr>
              <w:t>ป่าชายเลน</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21,577.16</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14,341.28</w:t>
            </w:r>
          </w:p>
        </w:tc>
        <w:tc>
          <w:tcPr>
            <w:tcW w:w="883" w:type="pct"/>
          </w:tcPr>
          <w:p w:rsidR="000951FE" w:rsidRPr="0098454D" w:rsidRDefault="000951FE" w:rsidP="000951FE">
            <w:pPr>
              <w:spacing w:before="0" w:after="0"/>
              <w:ind w:right="175" w:firstLine="0"/>
              <w:jc w:val="right"/>
              <w:rPr>
                <w:rFonts w:ascii="TH SarabunPSK" w:hAnsi="TH SarabunPSK" w:cs="TH SarabunPSK"/>
                <w:color w:val="000000"/>
              </w:rPr>
            </w:pPr>
            <w:r w:rsidRPr="0098454D">
              <w:rPr>
                <w:rFonts w:ascii="TH SarabunPSK" w:hAnsi="TH SarabunPSK" w:cs="TH SarabunPSK"/>
                <w:color w:val="000000"/>
              </w:rPr>
              <w:t>5,539.25</w:t>
            </w:r>
          </w:p>
        </w:tc>
      </w:tr>
    </w:tbl>
    <w:p w:rsidR="000951FE" w:rsidRPr="0098454D" w:rsidRDefault="000951FE" w:rsidP="000951FE">
      <w:pPr>
        <w:tabs>
          <w:tab w:val="left" w:pos="2127"/>
        </w:tabs>
        <w:spacing w:before="0" w:after="0"/>
        <w:ind w:firstLine="0"/>
        <w:rPr>
          <w:rFonts w:ascii="TH SarabunPSK" w:hAnsi="TH SarabunPSK" w:cs="TH SarabunPSK"/>
          <w:color w:val="000000"/>
        </w:rPr>
      </w:pP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cs/>
        </w:rPr>
        <w:tab/>
        <w:t>จากตารางข้างต้นจะพบว่าการเปลี่ยนแปลงการใช้ประโยชน์ที่ดินเพื่อโรงงานอุตสาหกรรมมีแนวโน้มสูงอย่างรวดเร็ว ส่วนการใช้ประโยชน์ที่ดินทางด้านเกษตรกรรมมีแนวโน้มลดและเพิ่มตามปัจจัยราคาตลาดที่เปลี่ยนแปลง และที่น่าสนใจคือพื้นที่ป่าชายเลนมีจำนวนเพิ่มขึ้น</w:t>
      </w:r>
    </w:p>
    <w:p w:rsidR="000951FE" w:rsidRDefault="000951FE" w:rsidP="000951FE">
      <w:pPr>
        <w:tabs>
          <w:tab w:val="left" w:pos="1701"/>
        </w:tabs>
        <w:spacing w:before="0" w:after="0"/>
        <w:ind w:firstLine="0"/>
        <w:rPr>
          <w:rFonts w:ascii="TH SarabunPSK" w:hAnsi="TH SarabunPSK" w:cs="TH SarabunPSK"/>
          <w:color w:val="000000"/>
        </w:rPr>
      </w:pPr>
    </w:p>
    <w:p w:rsidR="00CB772F" w:rsidRDefault="00CB772F" w:rsidP="000951FE">
      <w:pPr>
        <w:tabs>
          <w:tab w:val="left" w:pos="1701"/>
        </w:tabs>
        <w:spacing w:before="0" w:after="0"/>
        <w:ind w:firstLine="0"/>
        <w:rPr>
          <w:rFonts w:ascii="TH SarabunPSK" w:hAnsi="TH SarabunPSK" w:cs="TH SarabunPSK"/>
          <w:color w:val="000000"/>
        </w:rPr>
      </w:pPr>
    </w:p>
    <w:p w:rsidR="00CB772F" w:rsidRPr="0098454D" w:rsidRDefault="00CB772F" w:rsidP="000951FE">
      <w:pPr>
        <w:tabs>
          <w:tab w:val="left" w:pos="1701"/>
        </w:tabs>
        <w:spacing w:before="0" w:after="0"/>
        <w:ind w:firstLine="0"/>
        <w:rPr>
          <w:rFonts w:ascii="TH SarabunPSK" w:hAnsi="TH SarabunPSK" w:cs="TH SarabunPSK"/>
          <w:color w:val="000000"/>
        </w:rPr>
      </w:pPr>
    </w:p>
    <w:p w:rsidR="000951FE" w:rsidRPr="0098454D" w:rsidRDefault="000951FE" w:rsidP="000951FE">
      <w:pPr>
        <w:tabs>
          <w:tab w:val="left" w:pos="709"/>
          <w:tab w:val="left" w:pos="1134"/>
        </w:tabs>
        <w:spacing w:before="0" w:after="0"/>
        <w:ind w:firstLine="0"/>
        <w:jc w:val="both"/>
        <w:rPr>
          <w:rFonts w:ascii="TH SarabunPSK" w:hAnsi="TH SarabunPSK" w:cs="TH SarabunPSK"/>
          <w:color w:val="000000"/>
        </w:rPr>
      </w:pPr>
      <w:r w:rsidRPr="0098454D">
        <w:rPr>
          <w:rFonts w:ascii="TH SarabunPSK" w:hAnsi="TH SarabunPSK" w:cs="TH SarabunPSK"/>
          <w:b/>
          <w:bCs/>
          <w:color w:val="000000"/>
        </w:rPr>
        <w:lastRenderedPageBreak/>
        <w:tab/>
        <w:t>3.</w:t>
      </w:r>
      <w:r w:rsidRPr="0098454D">
        <w:rPr>
          <w:rFonts w:ascii="TH SarabunPSK" w:hAnsi="TH SarabunPSK" w:cs="TH SarabunPSK"/>
          <w:b/>
          <w:bCs/>
          <w:color w:val="000000"/>
        </w:rPr>
        <w:tab/>
      </w:r>
      <w:r w:rsidRPr="0098454D">
        <w:rPr>
          <w:rFonts w:ascii="TH SarabunPSK" w:hAnsi="TH SarabunPSK" w:cs="TH SarabunPSK"/>
          <w:b/>
          <w:bCs/>
          <w:color w:val="000000"/>
          <w:cs/>
        </w:rPr>
        <w:t>ปัญหาแผ่นดินทรุดตัว</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cs/>
        </w:rPr>
        <w:tab/>
        <w:t>ผลการวิเคราะห์ค่าการทรุดตัวตั้งแต่ปี 2540-2553 (มิลลิเมตรต่อปี) จากข้อมูลระดับของกรมแผนที่ทหาร (ข้อมูลระดับจากกรมแผนที่ทหารเป็นข้อมูลที่มอบให้แก่หน่วยงานทั่วไปที่เกี่ยวข้อง)</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ค่าการทรุดตัวของพื้นที่จังหวัดสมุทรสาครนั้น ได้มาจากการสำรวจรังวัดโดยกรมแผนที่ทหาร โดยดำเนินการสำรวจระดับชั้นที่ 1 </w:t>
      </w:r>
      <w:r w:rsidRPr="0098454D">
        <w:rPr>
          <w:rFonts w:ascii="TH SarabunPSK" w:hAnsi="TH SarabunPSK" w:cs="TH SarabunPSK"/>
          <w:color w:val="000000"/>
          <w:cs/>
        </w:rPr>
        <w:br/>
        <w:t xml:space="preserve">เพื่อตรวจสอบการทรุดตัวของพื้นดินทุกๆ ปี ผ่านหมุดหลักฐานสถานีวัดแผ่นดินทรุดของสำนักงานนโยบายและแผนทรัพยากรธรรมชาติและสิ่งแวดล้อม หมุดหลักฐานทางดิ่ง (ความลึกชั้นทราบ) ของกรุงเทพมหานคร </w:t>
      </w:r>
      <w:r w:rsidRPr="0098454D">
        <w:rPr>
          <w:rFonts w:ascii="TH SarabunPSK" w:hAnsi="TH SarabunPSK" w:cs="TH SarabunPSK"/>
          <w:color w:val="000000"/>
          <w:cs/>
        </w:rPr>
        <w:br/>
        <w:t xml:space="preserve">หมุดหลักฐานของกรมทรัพยากรน้ำบาดาล และหมุดหลักบานของกรมแผนที่ทหาร ตามเส้นทางระดับต่างๆ และทำการคำนวณปรับแก้โครงข่ายระดับคำนวณค่าระดับสูงของหมุดหลักฐานต่างๆ เปรียบเทียบค่าระดับสูงกับปีที่ผ่านมาเพื่อหาขนาดการทรุดตัวของพื้นดิน ซึ่งหมุดหลักฐานที่อยู่ในพื้นที่จังหวัดสมุทรสาครมีจำนวนประมาณ </w:t>
      </w:r>
      <w:r w:rsidRPr="0098454D">
        <w:rPr>
          <w:rFonts w:ascii="TH SarabunPSK" w:hAnsi="TH SarabunPSK" w:cs="TH SarabunPSK"/>
          <w:color w:val="000000"/>
          <w:cs/>
        </w:rPr>
        <w:br/>
        <w:t>83 หมุด ซึ่งส่วนใหญ่จะให้ค่าระดับตั้งแต่ช่วงปี 2540 เป็นต้นมา</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cs/>
        </w:rPr>
        <w:tab/>
        <w:t>ค่าเฉลี่ยการทรุดตัวของอำเภอบ้านแพ้วจะอยู่ที่ -39.0 มิลลิเมตรต่อปี โดยค่าเฉลี่ยขนาดการทรุดตัวสะสม อำเภอบ้านแพ้ว มีขนาดการทรุดตัวสะสมอยู่ที่ -46.80 เซนติเมตร ในระยะเวลา 13 ปี</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cs/>
        </w:rPr>
        <w:tab/>
        <w:t>ส่วนค่าเฉลี่ยการทรุดตัวของอำเภอกระทุ่มแบนจะอยู่ที่ -38.2 มิลลิเมตรต่อปี โดยค่าเฉลี่ยขนาดการทรุดตัวสะสม อำเภอกระทุ่มแบน ซึ่งมีขนาดการทรุดตัวสะสมอยู่ที่ -45.9 เซนติเมตร ในระยะเวลา 13 ปี</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cs/>
        </w:rPr>
        <w:tab/>
        <w:t>ค่าเฉลี่ยการทรุดตัวของอำเภอเมืองสมุทรสาคร ซึ่งอยู่บริเวณปากแม่น้ำท่าจีนจะมีอัตราการทรุดตัวอยู่ที่ -42.1 มิลลิเมตรต่อปี โดยค่าเฉลี่ยขนาดการทุดตัวสะสม อำเภอเมืองสมุทรสาคร มีขนาดการทรุดตัวสะสมอยู่ที่ -50.6 เซนติเมตร ในระยะเวลา 13 ปี</w:t>
      </w:r>
    </w:p>
    <w:p w:rsidR="000951FE" w:rsidRPr="0098454D" w:rsidRDefault="000951FE" w:rsidP="000951FE">
      <w:pPr>
        <w:tabs>
          <w:tab w:val="left" w:pos="1134"/>
        </w:tabs>
        <w:spacing w:before="0" w:after="0"/>
        <w:ind w:firstLine="0"/>
        <w:rPr>
          <w:rFonts w:ascii="TH SarabunPSK" w:hAnsi="TH SarabunPSK" w:cs="TH SarabunPSK"/>
          <w:color w:val="000000"/>
        </w:rPr>
      </w:pPr>
      <w:r w:rsidRPr="0098454D">
        <w:rPr>
          <w:rFonts w:ascii="TH SarabunPSK" w:hAnsi="TH SarabunPSK" w:cs="TH SarabunPSK"/>
          <w:color w:val="000000"/>
          <w:spacing w:val="-4"/>
          <w:cs/>
        </w:rPr>
        <w:tab/>
        <w:t>ทั้งนี้ ค่าที่ได้เป็นการคิดคำนวณทั้งพื้นที่โดยรวม ซึ่งเป็นการประมาณการที่ใช้ดูแนวโน้ม ส่วนค่าแท้จริงจะแปรผันไปตามสภาพหมุดหลักฐานของแต่ละพื้นที่ ซึ่งจะมีขนาดการทรุดตัวมากน้อยแตกต่างกัน</w:t>
      </w:r>
    </w:p>
    <w:p w:rsidR="000951FE" w:rsidRPr="0098454D" w:rsidRDefault="000951FE" w:rsidP="000951FE">
      <w:pPr>
        <w:tabs>
          <w:tab w:val="left" w:pos="709"/>
          <w:tab w:val="left" w:pos="1134"/>
          <w:tab w:val="left" w:pos="1701"/>
        </w:tabs>
        <w:spacing w:before="0" w:after="0"/>
        <w:ind w:firstLine="0"/>
        <w:rPr>
          <w:rFonts w:ascii="TH SarabunPSK" w:eastAsia="BrowalliaNew" w:hAnsi="TH SarabunPSK" w:cs="TH SarabunPSK"/>
          <w:color w:val="000000"/>
        </w:rPr>
      </w:pPr>
    </w:p>
    <w:p w:rsidR="000951FE" w:rsidRPr="0098454D" w:rsidRDefault="000951FE" w:rsidP="000951FE">
      <w:pPr>
        <w:tabs>
          <w:tab w:val="left" w:pos="709"/>
          <w:tab w:val="left" w:pos="1134"/>
          <w:tab w:val="left" w:pos="1701"/>
        </w:tabs>
        <w:spacing w:before="0" w:after="0"/>
        <w:ind w:firstLine="0"/>
        <w:rPr>
          <w:rFonts w:ascii="TH SarabunPSK" w:hAnsi="TH SarabunPSK" w:cs="TH SarabunPSK"/>
          <w:color w:val="000000"/>
        </w:rPr>
      </w:pPr>
      <w:r w:rsidRPr="0098454D">
        <w:rPr>
          <w:rFonts w:ascii="TH SarabunPSK" w:eastAsia="BrowalliaNew" w:hAnsi="TH SarabunPSK" w:cs="TH SarabunPSK"/>
          <w:color w:val="000000"/>
        </w:rPr>
        <w:tab/>
      </w:r>
      <w:r w:rsidRPr="0098454D">
        <w:rPr>
          <w:rFonts w:ascii="TH SarabunPSK" w:hAnsi="TH SarabunPSK" w:cs="TH SarabunPSK"/>
          <w:b/>
          <w:bCs/>
          <w:color w:val="000000"/>
        </w:rPr>
        <w:t>4.</w:t>
      </w:r>
      <w:r w:rsidRPr="0098454D">
        <w:rPr>
          <w:rFonts w:ascii="TH SarabunPSK" w:hAnsi="TH SarabunPSK" w:cs="TH SarabunPSK"/>
          <w:b/>
          <w:bCs/>
          <w:color w:val="000000"/>
        </w:rPr>
        <w:tab/>
      </w:r>
      <w:r w:rsidRPr="0098454D">
        <w:rPr>
          <w:rFonts w:ascii="TH SarabunPSK" w:hAnsi="TH SarabunPSK" w:cs="TH SarabunPSK"/>
          <w:b/>
          <w:bCs/>
          <w:color w:val="000000"/>
          <w:cs/>
        </w:rPr>
        <w:t>ปัญหาคุณภาพน้ำในแม่น้ำท่าจีน</w:t>
      </w:r>
      <w:r w:rsidRPr="0098454D">
        <w:rPr>
          <w:rFonts w:ascii="TH SarabunPSK" w:hAnsi="TH SarabunPSK" w:cs="TH SarabunPSK"/>
          <w:color w:val="000000"/>
          <w:cs/>
        </w:rPr>
        <w:t xml:space="preserve"> </w:t>
      </w:r>
    </w:p>
    <w:p w:rsidR="000951FE" w:rsidRPr="0098454D" w:rsidRDefault="000951FE" w:rsidP="000951FE">
      <w:pPr>
        <w:tabs>
          <w:tab w:val="left" w:pos="1134"/>
          <w:tab w:val="left" w:pos="1418"/>
        </w:tabs>
        <w:spacing w:before="0" w:after="0"/>
        <w:ind w:firstLine="0"/>
        <w:rPr>
          <w:rFonts w:ascii="TH SarabunPSK" w:hAnsi="TH SarabunPSK" w:cs="TH SarabunPSK"/>
          <w:color w:val="000000"/>
        </w:rPr>
      </w:pPr>
      <w:r w:rsidRPr="0098454D">
        <w:rPr>
          <w:rFonts w:ascii="TH SarabunPSK" w:hAnsi="TH SarabunPSK" w:cs="TH SarabunPSK"/>
          <w:color w:val="000000"/>
          <w:cs/>
        </w:rPr>
        <w:tab/>
        <w:t xml:space="preserve">คุณภาพน้ำในแม่น้ำท่าจีน จังหวัดสมุทรสาคร ระหว่างปี </w:t>
      </w:r>
      <w:r w:rsidRPr="0098454D">
        <w:rPr>
          <w:rFonts w:ascii="TH SarabunPSK" w:hAnsi="TH SarabunPSK" w:cs="TH SarabunPSK"/>
          <w:color w:val="000000"/>
        </w:rPr>
        <w:t>2550-2554</w:t>
      </w:r>
      <w:r w:rsidRPr="0098454D">
        <w:rPr>
          <w:rFonts w:ascii="TH SarabunPSK" w:hAnsi="TH SarabunPSK" w:cs="TH SarabunPSK"/>
          <w:color w:val="000000"/>
          <w:cs/>
        </w:rPr>
        <w:t xml:space="preserve"> มีค่าต่ำกว่ามาตรฐานในระดับที่เสื่อมโทรมถึงเสื่อมโทรมมาก กล่าวคือ</w:t>
      </w:r>
    </w:p>
    <w:p w:rsidR="000951FE" w:rsidRPr="0098454D" w:rsidRDefault="000951FE" w:rsidP="000951FE">
      <w:pPr>
        <w:tabs>
          <w:tab w:val="left" w:pos="1134"/>
          <w:tab w:val="left" w:pos="1560"/>
        </w:tabs>
        <w:autoSpaceDE w:val="0"/>
        <w:autoSpaceDN w:val="0"/>
        <w:adjustRightInd w:val="0"/>
        <w:spacing w:before="0" w:after="0"/>
        <w:ind w:firstLine="1134"/>
        <w:rPr>
          <w:rFonts w:ascii="TH SarabunPSK" w:hAnsi="TH SarabunPSK" w:cs="TH SarabunPSK"/>
          <w:color w:val="000000"/>
          <w:cs/>
        </w:rPr>
      </w:pPr>
      <w:r w:rsidRPr="0098454D">
        <w:rPr>
          <w:rFonts w:ascii="TH SarabunPSK" w:hAnsi="TH SarabunPSK" w:cs="TH SarabunPSK"/>
          <w:color w:val="000000"/>
        </w:rPr>
        <w:t>4.1</w:t>
      </w:r>
      <w:r w:rsidRPr="0098454D">
        <w:rPr>
          <w:rFonts w:ascii="TH SarabunPSK" w:hAnsi="TH SarabunPSK" w:cs="TH SarabunPSK"/>
          <w:color w:val="000000"/>
          <w:cs/>
        </w:rPr>
        <w:tab/>
        <w:t xml:space="preserve">ออกซิเจนละลาย ที่ตรวจวัดได้ในทุกสถานีมีค่าอยู่ในเกณฑ์มาตรฐานคุณภาพน้ำ โดยมีค่าน้อยกว่า </w:t>
      </w:r>
      <w:r w:rsidRPr="0098454D">
        <w:rPr>
          <w:rFonts w:ascii="TH SarabunPSK" w:hAnsi="TH SarabunPSK" w:cs="TH SarabunPSK"/>
          <w:color w:val="000000"/>
        </w:rPr>
        <w:t xml:space="preserve">4 </w:t>
      </w:r>
      <w:r w:rsidRPr="0098454D">
        <w:rPr>
          <w:rFonts w:ascii="TH SarabunPSK" w:hAnsi="TH SarabunPSK" w:cs="TH SarabunPSK"/>
          <w:color w:val="000000"/>
          <w:cs/>
        </w:rPr>
        <w:t xml:space="preserve">มิลลิกรัมต่อลิตร (อ้างตามประกาศคณะกรรมการสิ่งแวดล้อมแห่งชาติ ฉบับที่ </w:t>
      </w:r>
      <w:r w:rsidRPr="0098454D">
        <w:rPr>
          <w:rFonts w:ascii="TH SarabunPSK" w:hAnsi="TH SarabunPSK" w:cs="TH SarabunPSK"/>
          <w:color w:val="000000"/>
        </w:rPr>
        <w:t>27 (</w:t>
      </w:r>
      <w:r w:rsidRPr="0098454D">
        <w:rPr>
          <w:rFonts w:ascii="TH SarabunPSK" w:hAnsi="TH SarabunPSK" w:cs="TH SarabunPSK"/>
          <w:color w:val="000000"/>
          <w:cs/>
        </w:rPr>
        <w:t xml:space="preserve">พ.ศ. </w:t>
      </w:r>
      <w:r w:rsidRPr="0098454D">
        <w:rPr>
          <w:rFonts w:ascii="TH SarabunPSK" w:hAnsi="TH SarabunPSK" w:cs="TH SarabunPSK"/>
          <w:color w:val="000000"/>
        </w:rPr>
        <w:t xml:space="preserve">2549) </w:t>
      </w:r>
      <w:r w:rsidRPr="0098454D">
        <w:rPr>
          <w:rFonts w:ascii="TH SarabunPSK" w:hAnsi="TH SarabunPSK" w:cs="TH SarabunPSK"/>
          <w:color w:val="000000"/>
          <w:cs/>
        </w:rPr>
        <w:t>เรื่องกำหนดมาตรฐานคุณภาพน้ำทะเล)</w:t>
      </w:r>
    </w:p>
    <w:p w:rsidR="000951FE" w:rsidRPr="0098454D" w:rsidRDefault="000951FE" w:rsidP="000951FE">
      <w:pPr>
        <w:tabs>
          <w:tab w:val="left" w:pos="1134"/>
          <w:tab w:val="left" w:pos="1560"/>
        </w:tabs>
        <w:autoSpaceDE w:val="0"/>
        <w:autoSpaceDN w:val="0"/>
        <w:adjustRightInd w:val="0"/>
        <w:spacing w:before="0" w:after="0"/>
        <w:ind w:firstLine="1134"/>
        <w:rPr>
          <w:rFonts w:ascii="TH SarabunPSK" w:hAnsi="TH SarabunPSK" w:cs="TH SarabunPSK"/>
          <w:color w:val="000000"/>
        </w:rPr>
      </w:pPr>
      <w:r w:rsidRPr="0098454D">
        <w:rPr>
          <w:rFonts w:ascii="TH SarabunPSK" w:hAnsi="TH SarabunPSK" w:cs="TH SarabunPSK"/>
          <w:color w:val="000000"/>
        </w:rPr>
        <w:t>4.2</w:t>
      </w:r>
      <w:r w:rsidRPr="0098454D">
        <w:rPr>
          <w:rFonts w:ascii="TH SarabunPSK" w:hAnsi="TH SarabunPSK" w:cs="TH SarabunPSK"/>
          <w:color w:val="000000"/>
        </w:rPr>
        <w:tab/>
      </w:r>
      <w:r w:rsidRPr="0098454D">
        <w:rPr>
          <w:rFonts w:ascii="TH SarabunPSK" w:hAnsi="TH SarabunPSK" w:cs="TH SarabunPSK"/>
          <w:color w:val="000000"/>
          <w:cs/>
        </w:rPr>
        <w:t xml:space="preserve">บีโอดี ที่ตรวจวัดได้ในทุกสถานีมีค่าอยู่ในเกณฑ์มาตรฐานคุณภาพน้ำ โดยมีค่าไม่เกิน </w:t>
      </w:r>
      <w:r w:rsidRPr="0098454D">
        <w:rPr>
          <w:rFonts w:ascii="TH SarabunPSK" w:hAnsi="TH SarabunPSK" w:cs="TH SarabunPSK"/>
          <w:color w:val="000000"/>
        </w:rPr>
        <w:br/>
      </w:r>
      <w:r w:rsidRPr="00FA3B2B">
        <w:rPr>
          <w:rFonts w:ascii="TH SarabunPSK" w:hAnsi="TH SarabunPSK" w:cs="TH SarabunPSK"/>
          <w:color w:val="000000"/>
          <w:spacing w:val="-6"/>
        </w:rPr>
        <w:t>20</w:t>
      </w:r>
      <w:r w:rsidRPr="00FA3B2B">
        <w:rPr>
          <w:rFonts w:ascii="TH SarabunPSK" w:hAnsi="TH SarabunPSK" w:cs="TH SarabunPSK"/>
          <w:color w:val="000000"/>
          <w:spacing w:val="-6"/>
          <w:cs/>
        </w:rPr>
        <w:t xml:space="preserve"> มิลลิกรัมต่อลิตร หรือแตกต่างแล้วแต่ละประเภทของแหล่งรองรับน้ำทิ้ง หรือประเภทของโรงงานอุตสาหกรรม</w:t>
      </w:r>
      <w:r w:rsidRPr="0098454D">
        <w:rPr>
          <w:rFonts w:ascii="TH SarabunPSK" w:hAnsi="TH SarabunPSK" w:cs="TH SarabunPSK"/>
          <w:color w:val="000000"/>
          <w:cs/>
        </w:rPr>
        <w:t xml:space="preserve"> ตามที่คณะกรรมการควบคุมมลพิษเห็นสมควร แต่ไม่เกิน </w:t>
      </w:r>
      <w:r w:rsidRPr="0098454D">
        <w:rPr>
          <w:rFonts w:ascii="TH SarabunPSK" w:hAnsi="TH SarabunPSK" w:cs="TH SarabunPSK"/>
          <w:color w:val="000000"/>
        </w:rPr>
        <w:t>60</w:t>
      </w:r>
      <w:r w:rsidRPr="0098454D">
        <w:rPr>
          <w:rFonts w:ascii="TH SarabunPSK" w:hAnsi="TH SarabunPSK" w:cs="TH SarabunPSK"/>
          <w:color w:val="000000"/>
          <w:cs/>
        </w:rPr>
        <w:t xml:space="preserve"> มิลลิกรัมต่อลิตร (อ้างตามมาตรฐานคุณภาพน้ำทิ้งจากโรงงานอุตสาหกรรมและนิคมอุตสาหกรรม โดยกรมควบคุมมลพิษ</w:t>
      </w:r>
      <w:r w:rsidRPr="0098454D">
        <w:rPr>
          <w:rFonts w:ascii="TH SarabunPSK" w:hAnsi="TH SarabunPSK" w:cs="TH SarabunPSK"/>
          <w:color w:val="000000"/>
        </w:rPr>
        <w:t>)</w:t>
      </w:r>
    </w:p>
    <w:p w:rsidR="000951FE" w:rsidRPr="0098454D" w:rsidRDefault="000951FE" w:rsidP="000951FE">
      <w:pPr>
        <w:tabs>
          <w:tab w:val="left" w:pos="1134"/>
          <w:tab w:val="left" w:pos="1560"/>
        </w:tabs>
        <w:autoSpaceDE w:val="0"/>
        <w:autoSpaceDN w:val="0"/>
        <w:adjustRightInd w:val="0"/>
        <w:spacing w:before="0" w:after="0"/>
        <w:ind w:firstLine="1134"/>
        <w:rPr>
          <w:rFonts w:ascii="TH SarabunPSK" w:hAnsi="TH SarabunPSK" w:cs="TH SarabunPSK"/>
          <w:color w:val="000000"/>
        </w:rPr>
      </w:pPr>
      <w:r w:rsidRPr="0098454D">
        <w:rPr>
          <w:rFonts w:ascii="TH SarabunPSK" w:hAnsi="TH SarabunPSK" w:cs="TH SarabunPSK"/>
          <w:color w:val="000000"/>
          <w:spacing w:val="-4"/>
        </w:rPr>
        <w:t>4.3</w:t>
      </w:r>
      <w:r w:rsidRPr="0098454D">
        <w:rPr>
          <w:rFonts w:ascii="TH SarabunPSK" w:hAnsi="TH SarabunPSK" w:cs="TH SarabunPSK"/>
          <w:color w:val="000000"/>
          <w:spacing w:val="-4"/>
          <w:cs/>
        </w:rPr>
        <w:tab/>
        <w:t>สารแขวนลอย บริเวณวัดศิริมงคลและปากแม่น้ำท่าจีน มีค่าไม่อยู่ในเกณฑ์มาตรฐาน</w:t>
      </w:r>
      <w:r w:rsidRPr="0098454D">
        <w:rPr>
          <w:rFonts w:ascii="TH SarabunPSK" w:hAnsi="TH SarabunPSK" w:cs="TH SarabunPSK"/>
          <w:color w:val="000000"/>
          <w:cs/>
        </w:rPr>
        <w:t xml:space="preserve"> เนื่องจาก</w:t>
      </w:r>
      <w:r w:rsidRPr="0098454D">
        <w:rPr>
          <w:rFonts w:ascii="TH SarabunPSK" w:hAnsi="TH SarabunPSK" w:cs="TH SarabunPSK"/>
          <w:color w:val="000000"/>
          <w:cs/>
        </w:rPr>
        <w:br/>
      </w:r>
      <w:r w:rsidRPr="0098454D">
        <w:rPr>
          <w:rFonts w:ascii="TH SarabunPSK" w:hAnsi="TH SarabunPSK" w:cs="TH SarabunPSK"/>
          <w:color w:val="000000"/>
          <w:spacing w:val="-6"/>
          <w:cs/>
        </w:rPr>
        <w:t>ในปี พ.ศ.</w:t>
      </w:r>
      <w:r w:rsidRPr="0098454D">
        <w:rPr>
          <w:rFonts w:ascii="TH SarabunPSK" w:hAnsi="TH SarabunPSK" w:cs="TH SarabunPSK"/>
          <w:color w:val="000000"/>
          <w:spacing w:val="-6"/>
        </w:rPr>
        <w:t xml:space="preserve"> 2554</w:t>
      </w:r>
      <w:r w:rsidRPr="0098454D">
        <w:rPr>
          <w:rFonts w:ascii="TH SarabunPSK" w:hAnsi="TH SarabunPSK" w:cs="TH SarabunPSK"/>
          <w:color w:val="000000"/>
          <w:spacing w:val="-6"/>
          <w:cs/>
        </w:rPr>
        <w:t xml:space="preserve"> มีค่าเฉลี่ยที่สูงกว่าค่าเฉลี่ยที่วัดได้จากปีก่อนหน้าอย่างมีนัยสำคัญ (อ้างตามประกาศคณะกรรมการ</w:t>
      </w:r>
      <w:r w:rsidRPr="0098454D">
        <w:rPr>
          <w:rFonts w:ascii="TH SarabunPSK" w:hAnsi="TH SarabunPSK" w:cs="TH SarabunPSK"/>
          <w:color w:val="000000"/>
          <w:cs/>
        </w:rPr>
        <w:t xml:space="preserve">สิ่งแวดล้อมแห่งชาติ ฉบับที่ </w:t>
      </w:r>
      <w:r w:rsidRPr="0098454D">
        <w:rPr>
          <w:rFonts w:ascii="TH SarabunPSK" w:hAnsi="TH SarabunPSK" w:cs="TH SarabunPSK"/>
          <w:color w:val="000000"/>
        </w:rPr>
        <w:t>27 (</w:t>
      </w:r>
      <w:r w:rsidRPr="0098454D">
        <w:rPr>
          <w:rFonts w:ascii="TH SarabunPSK" w:hAnsi="TH SarabunPSK" w:cs="TH SarabunPSK"/>
          <w:color w:val="000000"/>
          <w:cs/>
        </w:rPr>
        <w:t xml:space="preserve">พ.ศ. </w:t>
      </w:r>
      <w:r w:rsidRPr="0098454D">
        <w:rPr>
          <w:rFonts w:ascii="TH SarabunPSK" w:hAnsi="TH SarabunPSK" w:cs="TH SarabunPSK"/>
          <w:color w:val="000000"/>
        </w:rPr>
        <w:t xml:space="preserve">2549) </w:t>
      </w:r>
      <w:r w:rsidRPr="0098454D">
        <w:rPr>
          <w:rFonts w:ascii="TH SarabunPSK" w:hAnsi="TH SarabunPSK" w:cs="TH SarabunPSK"/>
          <w:color w:val="000000"/>
          <w:cs/>
        </w:rPr>
        <w:t>เรื่องกำหนดมาตรฐานคุณภาพน้ำทะเล)</w:t>
      </w:r>
    </w:p>
    <w:p w:rsidR="000951FE" w:rsidRPr="0098454D" w:rsidRDefault="000951FE" w:rsidP="000951FE">
      <w:pPr>
        <w:tabs>
          <w:tab w:val="left" w:pos="1134"/>
          <w:tab w:val="left" w:pos="1560"/>
        </w:tabs>
        <w:autoSpaceDE w:val="0"/>
        <w:autoSpaceDN w:val="0"/>
        <w:adjustRightInd w:val="0"/>
        <w:spacing w:before="0" w:after="0"/>
        <w:ind w:firstLine="1134"/>
        <w:rPr>
          <w:rFonts w:ascii="TH SarabunPSK" w:hAnsi="TH SarabunPSK" w:cs="TH SarabunPSK"/>
          <w:color w:val="000000"/>
        </w:rPr>
      </w:pPr>
      <w:r w:rsidRPr="0098454D">
        <w:rPr>
          <w:rFonts w:ascii="TH SarabunPSK" w:hAnsi="TH SarabunPSK" w:cs="TH SarabunPSK"/>
          <w:color w:val="000000"/>
        </w:rPr>
        <w:lastRenderedPageBreak/>
        <w:t>4.4</w:t>
      </w:r>
      <w:r w:rsidRPr="0098454D">
        <w:rPr>
          <w:rFonts w:ascii="TH SarabunPSK" w:hAnsi="TH SarabunPSK" w:cs="TH SarabunPSK"/>
          <w:color w:val="000000"/>
          <w:cs/>
        </w:rPr>
        <w:tab/>
        <w:t>แอมโมเนีย-ไนโตรเจน พบว่าทุกสถานีมีค่าไม่อยู่ในเกณฑ์มาตรฐานคุณภาพน้ำ เนื่องจากมีค่า</w:t>
      </w:r>
      <w:r w:rsidRPr="0098454D">
        <w:rPr>
          <w:rFonts w:ascii="TH SarabunPSK" w:hAnsi="TH SarabunPSK" w:cs="TH SarabunPSK"/>
          <w:color w:val="000000"/>
          <w:spacing w:val="-6"/>
          <w:cs/>
        </w:rPr>
        <w:t xml:space="preserve">เกินกว่า </w:t>
      </w:r>
      <w:r w:rsidRPr="0098454D">
        <w:rPr>
          <w:rFonts w:ascii="TH SarabunPSK" w:hAnsi="TH SarabunPSK" w:cs="TH SarabunPSK"/>
          <w:color w:val="000000"/>
          <w:spacing w:val="-6"/>
        </w:rPr>
        <w:t xml:space="preserve">70 </w:t>
      </w:r>
      <w:r w:rsidRPr="0098454D">
        <w:rPr>
          <w:rFonts w:ascii="TH SarabunPSK" w:hAnsi="TH SarabunPSK" w:cs="TH SarabunPSK"/>
          <w:color w:val="000000"/>
          <w:spacing w:val="-6"/>
          <w:cs/>
        </w:rPr>
        <w:t xml:space="preserve">ไมโครกรัมต่อไนโตรเจนต่อลิตร ยกเว้นในปี พ.ศ. </w:t>
      </w:r>
      <w:r w:rsidRPr="0098454D">
        <w:rPr>
          <w:rFonts w:ascii="TH SarabunPSK" w:hAnsi="TH SarabunPSK" w:cs="TH SarabunPSK"/>
          <w:color w:val="000000"/>
          <w:spacing w:val="-6"/>
        </w:rPr>
        <w:t>2553</w:t>
      </w:r>
      <w:r w:rsidRPr="0098454D">
        <w:rPr>
          <w:rFonts w:ascii="TH SarabunPSK" w:hAnsi="TH SarabunPSK" w:cs="TH SarabunPSK"/>
          <w:color w:val="000000"/>
          <w:spacing w:val="-6"/>
          <w:cs/>
        </w:rPr>
        <w:t xml:space="preserve"> ที่มีค่าอยู่ในเกณฑ์มาตรฐานคุณภาพน้ำทุกสถานี</w:t>
      </w:r>
      <w:r w:rsidRPr="0098454D">
        <w:rPr>
          <w:rFonts w:ascii="TH SarabunPSK" w:hAnsi="TH SarabunPSK" w:cs="TH SarabunPSK"/>
          <w:color w:val="000000"/>
          <w:spacing w:val="-4"/>
          <w:cs/>
        </w:rPr>
        <w:t xml:space="preserve"> (อ้างตามประกาศคณะกรรมการสิ่งแวดล้อมแห่งชาติ ฉบับที่ </w:t>
      </w:r>
      <w:r w:rsidRPr="0098454D">
        <w:rPr>
          <w:rFonts w:ascii="TH SarabunPSK" w:hAnsi="TH SarabunPSK" w:cs="TH SarabunPSK"/>
          <w:color w:val="000000"/>
          <w:spacing w:val="-4"/>
        </w:rPr>
        <w:t>27 (</w:t>
      </w:r>
      <w:r w:rsidRPr="0098454D">
        <w:rPr>
          <w:rFonts w:ascii="TH SarabunPSK" w:hAnsi="TH SarabunPSK" w:cs="TH SarabunPSK"/>
          <w:color w:val="000000"/>
          <w:spacing w:val="-4"/>
          <w:cs/>
        </w:rPr>
        <w:t xml:space="preserve">พ.ศ. </w:t>
      </w:r>
      <w:r w:rsidRPr="0098454D">
        <w:rPr>
          <w:rFonts w:ascii="TH SarabunPSK" w:hAnsi="TH SarabunPSK" w:cs="TH SarabunPSK"/>
          <w:color w:val="000000"/>
          <w:spacing w:val="-4"/>
        </w:rPr>
        <w:t xml:space="preserve">2549) </w:t>
      </w:r>
      <w:r w:rsidRPr="0098454D">
        <w:rPr>
          <w:rFonts w:ascii="TH SarabunPSK" w:hAnsi="TH SarabunPSK" w:cs="TH SarabunPSK"/>
          <w:color w:val="000000"/>
          <w:spacing w:val="-4"/>
          <w:cs/>
        </w:rPr>
        <w:t>เรื่องกำหนด</w:t>
      </w:r>
      <w:r w:rsidRPr="0098454D">
        <w:rPr>
          <w:rFonts w:ascii="TH SarabunPSK" w:hAnsi="TH SarabunPSK" w:cs="TH SarabunPSK"/>
          <w:color w:val="000000"/>
          <w:cs/>
        </w:rPr>
        <w:t>มาตรฐานคุณภาพน้ำทะเล)</w:t>
      </w:r>
    </w:p>
    <w:p w:rsidR="000951FE" w:rsidRPr="0098454D" w:rsidRDefault="000951FE" w:rsidP="000951FE">
      <w:pPr>
        <w:tabs>
          <w:tab w:val="left" w:pos="1134"/>
          <w:tab w:val="left" w:pos="1560"/>
        </w:tabs>
        <w:autoSpaceDE w:val="0"/>
        <w:autoSpaceDN w:val="0"/>
        <w:adjustRightInd w:val="0"/>
        <w:spacing w:before="0" w:after="0"/>
        <w:ind w:firstLine="1134"/>
        <w:rPr>
          <w:rFonts w:ascii="TH SarabunPSK" w:hAnsi="TH SarabunPSK" w:cs="TH SarabunPSK"/>
          <w:color w:val="000000"/>
        </w:rPr>
      </w:pPr>
      <w:r w:rsidRPr="0098454D">
        <w:rPr>
          <w:rFonts w:ascii="TH SarabunPSK" w:hAnsi="TH SarabunPSK" w:cs="TH SarabunPSK"/>
          <w:color w:val="000000"/>
        </w:rPr>
        <w:t>4.5</w:t>
      </w:r>
      <w:r w:rsidRPr="0098454D">
        <w:rPr>
          <w:rFonts w:ascii="TH SarabunPSK" w:hAnsi="TH SarabunPSK" w:cs="TH SarabunPSK"/>
          <w:color w:val="000000"/>
          <w:cs/>
        </w:rPr>
        <w:tab/>
        <w:t>แบคทีเรียกลุ่มโคลิฟอร์มทั้งหมด (</w:t>
      </w:r>
      <w:r w:rsidRPr="0098454D">
        <w:rPr>
          <w:rFonts w:ascii="TH SarabunPSK" w:hAnsi="TH SarabunPSK" w:cs="TH SarabunPSK"/>
          <w:color w:val="000000"/>
        </w:rPr>
        <w:t xml:space="preserve">Total Coliform Bacteria) </w:t>
      </w:r>
      <w:r w:rsidRPr="0098454D">
        <w:rPr>
          <w:rFonts w:ascii="TH SarabunPSK" w:hAnsi="TH SarabunPSK" w:cs="TH SarabunPSK"/>
          <w:color w:val="000000"/>
          <w:cs/>
        </w:rPr>
        <w:t xml:space="preserve">พบว่ามีค่าไม่อยู่ในเกณฑ์มาตรฐานคุณภาพน้ำในทุกสถานี เนื่องจากมีค่าเกินกว่า </w:t>
      </w:r>
      <w:r w:rsidRPr="0098454D">
        <w:rPr>
          <w:rFonts w:ascii="TH SarabunPSK" w:hAnsi="TH SarabunPSK" w:cs="TH SarabunPSK"/>
          <w:color w:val="000000"/>
        </w:rPr>
        <w:t>1,000</w:t>
      </w:r>
      <w:r w:rsidRPr="0098454D">
        <w:rPr>
          <w:rFonts w:ascii="TH SarabunPSK" w:hAnsi="TH SarabunPSK" w:cs="TH SarabunPSK"/>
          <w:color w:val="000000"/>
          <w:cs/>
        </w:rPr>
        <w:t xml:space="preserve"> เอ็มพีเอ็นต่อ </w:t>
      </w:r>
      <w:r w:rsidRPr="0098454D">
        <w:rPr>
          <w:rFonts w:ascii="TH SarabunPSK" w:hAnsi="TH SarabunPSK" w:cs="TH SarabunPSK"/>
          <w:color w:val="000000"/>
        </w:rPr>
        <w:t>100</w:t>
      </w:r>
      <w:r w:rsidRPr="0098454D">
        <w:rPr>
          <w:rFonts w:ascii="TH SarabunPSK" w:hAnsi="TH SarabunPSK" w:cs="TH SarabunPSK"/>
          <w:color w:val="000000"/>
          <w:cs/>
        </w:rPr>
        <w:t xml:space="preserve"> มิลลิลิตร (อ้างตามประกาศคณะกรรมการสิ่งแวดล้อมแห่งชาติ ฉบับที่ </w:t>
      </w:r>
      <w:r w:rsidRPr="0098454D">
        <w:rPr>
          <w:rFonts w:ascii="TH SarabunPSK" w:hAnsi="TH SarabunPSK" w:cs="TH SarabunPSK"/>
          <w:color w:val="000000"/>
        </w:rPr>
        <w:t>27 (</w:t>
      </w:r>
      <w:r w:rsidRPr="0098454D">
        <w:rPr>
          <w:rFonts w:ascii="TH SarabunPSK" w:hAnsi="TH SarabunPSK" w:cs="TH SarabunPSK"/>
          <w:color w:val="000000"/>
          <w:cs/>
        </w:rPr>
        <w:t xml:space="preserve">พ.ศ. </w:t>
      </w:r>
      <w:r w:rsidRPr="0098454D">
        <w:rPr>
          <w:rFonts w:ascii="TH SarabunPSK" w:hAnsi="TH SarabunPSK" w:cs="TH SarabunPSK"/>
          <w:color w:val="000000"/>
        </w:rPr>
        <w:t xml:space="preserve">2549) </w:t>
      </w:r>
      <w:r w:rsidRPr="0098454D">
        <w:rPr>
          <w:rFonts w:ascii="TH SarabunPSK" w:hAnsi="TH SarabunPSK" w:cs="TH SarabunPSK"/>
          <w:color w:val="000000"/>
          <w:cs/>
        </w:rPr>
        <w:t>เรื่องกำหนดมาตรฐานคุณภาพน้ำทะเล)</w:t>
      </w:r>
    </w:p>
    <w:p w:rsidR="000951FE" w:rsidRPr="0098454D" w:rsidRDefault="000951FE" w:rsidP="000951FE">
      <w:pPr>
        <w:tabs>
          <w:tab w:val="left" w:pos="1134"/>
          <w:tab w:val="left" w:pos="1560"/>
        </w:tabs>
        <w:autoSpaceDE w:val="0"/>
        <w:autoSpaceDN w:val="0"/>
        <w:adjustRightInd w:val="0"/>
        <w:spacing w:before="0" w:after="0"/>
        <w:ind w:firstLine="0"/>
        <w:rPr>
          <w:rFonts w:ascii="TH SarabunPSK" w:hAnsi="TH SarabunPSK" w:cs="TH SarabunPSK"/>
          <w:color w:val="000000"/>
        </w:rPr>
      </w:pPr>
      <w:r w:rsidRPr="0098454D">
        <w:rPr>
          <w:rFonts w:ascii="TH SarabunPSK" w:hAnsi="TH SarabunPSK" w:cs="TH SarabunPSK"/>
          <w:color w:val="000000"/>
          <w:cs/>
        </w:rPr>
        <w:tab/>
        <w:t>ประกอบกับการใช้ประโยชน์ที่ดินในพื้นที่ชายฝั่งจังหวัดสมุทรสาคร ส่วนใหญ่เป็นพื้นที่เกษตรกรรม พื้นที่เพาะเลี้ยงสัตว์น้ำ และพื้นที่ชุมชน-สิ่งปลูกสร้าง ซึ่งกิจกรรมเหล่านี้เป็นกิจกรรมที่ส่งเสริมให้คุณภาพน้ำ</w:t>
      </w:r>
      <w:r w:rsidR="00FA3B2B">
        <w:rPr>
          <w:rFonts w:ascii="TH SarabunPSK" w:hAnsi="TH SarabunPSK" w:cs="TH SarabunPSK" w:hint="cs"/>
          <w:color w:val="000000"/>
          <w:cs/>
        </w:rPr>
        <w:t xml:space="preserve"> </w:t>
      </w:r>
      <w:r w:rsidRPr="0098454D">
        <w:rPr>
          <w:rFonts w:ascii="TH SarabunPSK" w:hAnsi="TH SarabunPSK" w:cs="TH SarabunPSK"/>
          <w:color w:val="000000"/>
          <w:cs/>
        </w:rPr>
        <w:t>เสื่อมโทรมเร็วยิ่งขึ้น</w:t>
      </w:r>
    </w:p>
    <w:p w:rsidR="000951FE" w:rsidRPr="0098454D" w:rsidRDefault="000951FE" w:rsidP="000951FE">
      <w:pPr>
        <w:tabs>
          <w:tab w:val="left" w:pos="1134"/>
          <w:tab w:val="left" w:pos="1560"/>
        </w:tabs>
        <w:autoSpaceDE w:val="0"/>
        <w:autoSpaceDN w:val="0"/>
        <w:adjustRightInd w:val="0"/>
        <w:spacing w:before="0" w:after="0"/>
        <w:ind w:firstLine="0"/>
        <w:rPr>
          <w:rFonts w:ascii="TH SarabunPSK" w:hAnsi="TH SarabunPSK" w:cs="TH SarabunPSK"/>
          <w:color w:val="000000"/>
        </w:rPr>
      </w:pPr>
    </w:p>
    <w:p w:rsidR="000951FE" w:rsidRPr="0098454D" w:rsidRDefault="000951FE" w:rsidP="000951FE">
      <w:pPr>
        <w:tabs>
          <w:tab w:val="left" w:pos="709"/>
          <w:tab w:val="left" w:pos="1134"/>
          <w:tab w:val="left" w:pos="1701"/>
        </w:tabs>
        <w:spacing w:before="0" w:after="0"/>
        <w:ind w:firstLine="0"/>
        <w:rPr>
          <w:rFonts w:ascii="TH SarabunPSK" w:hAnsi="TH SarabunPSK" w:cs="TH SarabunPSK"/>
          <w:b/>
          <w:bCs/>
          <w:color w:val="000000"/>
        </w:rPr>
      </w:pPr>
      <w:r w:rsidRPr="0098454D">
        <w:rPr>
          <w:rFonts w:ascii="TH SarabunPSK" w:hAnsi="TH SarabunPSK" w:cs="TH SarabunPSK"/>
          <w:b/>
          <w:bCs/>
          <w:color w:val="000000"/>
          <w:cs/>
        </w:rPr>
        <w:tab/>
        <w:t>5.</w:t>
      </w:r>
      <w:r w:rsidRPr="0098454D">
        <w:rPr>
          <w:rFonts w:ascii="TH SarabunPSK" w:hAnsi="TH SarabunPSK" w:cs="TH SarabunPSK"/>
          <w:b/>
          <w:bCs/>
          <w:color w:val="000000"/>
          <w:cs/>
        </w:rPr>
        <w:tab/>
        <w:t>ปัญหาขยะมูลฝอย</w:t>
      </w:r>
      <w:r w:rsidRPr="0098454D">
        <w:rPr>
          <w:rFonts w:ascii="TH SarabunPSK" w:hAnsi="TH SarabunPSK" w:cs="TH SarabunPSK"/>
          <w:color w:val="000000"/>
          <w:cs/>
        </w:rPr>
        <w:t xml:space="preserve"> เริ่มจะก่อให้เกิดผลกระทบต่อสภาพแวดล้อมมากขึ้น และคาดว่าในอนาคตจะเป็นปัญหาที่สำคัญของจังหวัด ที่จะต้องเร่งดำเนินการป้องกันแก้ไข</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เนื่องจากขยะมูลฝอยทั้งจากครัวเรือนและโรงงานอุตสาหกรรมมีปริมาณสูงถึง </w:t>
      </w:r>
      <w:r w:rsidRPr="0098454D">
        <w:rPr>
          <w:rFonts w:ascii="TH SarabunPSK" w:hAnsi="TH SarabunPSK" w:cs="TH SarabunPSK"/>
          <w:color w:val="000000"/>
        </w:rPr>
        <w:t xml:space="preserve">2 </w:t>
      </w:r>
      <w:r w:rsidRPr="0098454D">
        <w:rPr>
          <w:rFonts w:ascii="TH SarabunPSK" w:hAnsi="TH SarabunPSK" w:cs="TH SarabunPSK"/>
          <w:color w:val="000000"/>
          <w:cs/>
        </w:rPr>
        <w:t>แสนตันต่อปี การดูแลเก็บขนขยะมูลฝอยในพื้นที่จังหวัด ส่วนใหญ่อยู่ในความรับผิดชอบขององค์กรปกครองส่วนท้องถิ่น ซึ่งการบริการเก็บขนขยะมูลฝอยยังไม่สามารถกระทำได้อย่างทั่วถึง ทำให้มีปริมาณขยะตกค้างในแต่ละวันจำนวนมาก</w:t>
      </w:r>
      <w:r w:rsidRPr="0098454D">
        <w:rPr>
          <w:rFonts w:ascii="TH SarabunPSK" w:hAnsi="TH SarabunPSK" w:cs="TH SarabunPSK"/>
          <w:color w:val="000000"/>
        </w:rPr>
        <w:t xml:space="preserve"> </w:t>
      </w:r>
      <w:r w:rsidRPr="0098454D">
        <w:rPr>
          <w:rFonts w:ascii="TH SarabunPSK" w:hAnsi="TH SarabunPSK" w:cs="TH SarabunPSK"/>
          <w:color w:val="000000"/>
          <w:cs/>
        </w:rPr>
        <w:t xml:space="preserve">โดยเฉพาะอย่างยิ่งในเขตพื้นที่ที่เป็นชุมชนขนาดใหญ่ </w:t>
      </w:r>
      <w:r w:rsidRPr="0098454D">
        <w:rPr>
          <w:rFonts w:ascii="TH SarabunPSK" w:hAnsi="TH SarabunPSK" w:cs="TH SarabunPSK"/>
          <w:color w:val="000000"/>
          <w:cs/>
        </w:rPr>
        <w:br/>
        <w:t>มีประชากรอาศัยอยู่หนาแน่น</w:t>
      </w:r>
      <w:r w:rsidRPr="0098454D">
        <w:rPr>
          <w:rFonts w:ascii="TH SarabunPSK" w:hAnsi="TH SarabunPSK" w:cs="TH SarabunPSK"/>
          <w:color w:val="000000"/>
        </w:rPr>
        <w:t xml:space="preserve"> </w:t>
      </w:r>
      <w:r w:rsidRPr="0098454D">
        <w:rPr>
          <w:rFonts w:ascii="TH SarabunPSK" w:hAnsi="TH SarabunPSK" w:cs="TH SarabunPSK"/>
          <w:color w:val="000000"/>
          <w:cs/>
        </w:rPr>
        <w:t>นอกจากนี้ วิธีการกำจัดขยะมูลฝอยที่ดำเนินการอยู่ในปัจจุบัน</w:t>
      </w:r>
      <w:r w:rsidRPr="0098454D">
        <w:rPr>
          <w:rFonts w:ascii="TH SarabunPSK" w:hAnsi="TH SarabunPSK" w:cs="TH SarabunPSK"/>
          <w:color w:val="000000"/>
        </w:rPr>
        <w:t xml:space="preserve"> </w:t>
      </w:r>
      <w:r w:rsidRPr="0098454D">
        <w:rPr>
          <w:rFonts w:ascii="TH SarabunPSK" w:hAnsi="TH SarabunPSK" w:cs="TH SarabunPSK"/>
          <w:color w:val="000000"/>
          <w:cs/>
        </w:rPr>
        <w:t>ก็ยังไม่ถูกต้องตามหลักสุขาภิบาล เนื่องจากยังใช้วิธีเทกองกลางแจ้งและเผาทิ้งบางส่วน</w:t>
      </w:r>
    </w:p>
    <w:p w:rsidR="000951FE" w:rsidRPr="0098454D" w:rsidRDefault="000951FE" w:rsidP="000951FE">
      <w:pPr>
        <w:spacing w:before="0" w:after="0"/>
        <w:ind w:firstLine="0"/>
        <w:rPr>
          <w:rFonts w:ascii="TH SarabunPSK" w:hAnsi="TH SarabunPSK" w:cs="TH SarabunPSK"/>
          <w:color w:val="000000"/>
        </w:rPr>
      </w:pPr>
    </w:p>
    <w:p w:rsidR="000951FE" w:rsidRPr="0098454D" w:rsidRDefault="000951FE" w:rsidP="000951FE">
      <w:pPr>
        <w:tabs>
          <w:tab w:val="left" w:pos="709"/>
          <w:tab w:val="left" w:pos="1418"/>
          <w:tab w:val="left" w:pos="2268"/>
        </w:tabs>
        <w:spacing w:before="0" w:after="0"/>
        <w:ind w:left="2268" w:hanging="1548"/>
        <w:rPr>
          <w:rFonts w:ascii="TH SarabunPSK" w:hAnsi="TH SarabunPSK" w:cs="TH SarabunPSK"/>
          <w:b/>
          <w:bCs/>
          <w:color w:val="000000"/>
        </w:rPr>
      </w:pPr>
      <w:r w:rsidRPr="0098454D">
        <w:rPr>
          <w:rFonts w:ascii="TH SarabunPSK" w:hAnsi="TH SarabunPSK" w:cs="TH SarabunPSK"/>
          <w:b/>
          <w:bCs/>
          <w:color w:val="000000"/>
          <w:cs/>
        </w:rPr>
        <w:t xml:space="preserve">ตารางที่ 2-11 </w:t>
      </w:r>
      <w:r w:rsidRPr="0098454D">
        <w:rPr>
          <w:rFonts w:ascii="TH SarabunPSK" w:hAnsi="TH SarabunPSK" w:cs="TH SarabunPSK"/>
          <w:b/>
          <w:bCs/>
          <w:color w:val="000000"/>
        </w:rPr>
        <w:t>:</w:t>
      </w:r>
      <w:r w:rsidRPr="0098454D">
        <w:rPr>
          <w:rFonts w:ascii="TH SarabunPSK" w:hAnsi="TH SarabunPSK" w:cs="TH SarabunPSK" w:hint="cs"/>
          <w:color w:val="000000"/>
          <w:cs/>
        </w:rPr>
        <w:tab/>
      </w:r>
      <w:r w:rsidRPr="0098454D">
        <w:rPr>
          <w:rFonts w:ascii="TH SarabunPSK" w:hAnsi="TH SarabunPSK" w:cs="TH SarabunPSK"/>
          <w:color w:val="000000"/>
          <w:cs/>
        </w:rPr>
        <w:t>แสดงปริมาณขยะมูลฝอยที่เกิดขึ้นในเขตเทศบาลและนอกเขตเทศบาลในช่วงการจัดทำ</w:t>
      </w:r>
      <w:r w:rsidRPr="0098454D">
        <w:rPr>
          <w:rFonts w:ascii="TH SarabunPSK" w:hAnsi="TH SarabunPSK" w:cs="TH SarabunPSK"/>
          <w:color w:val="000000"/>
          <w:spacing w:val="-6"/>
          <w:cs/>
        </w:rPr>
        <w:t>แผนปฏิบัติการเพื่อการจัดการทรัพยากรธรรมชาติและสิ่งแวดล้อมระดับจังหวัดสมุทรสาคร พ.ศ. 2552-2554</w:t>
      </w:r>
    </w:p>
    <w:p w:rsidR="000951FE" w:rsidRPr="0098454D" w:rsidRDefault="000951FE" w:rsidP="000951FE">
      <w:pPr>
        <w:tabs>
          <w:tab w:val="left" w:pos="709"/>
          <w:tab w:val="left" w:pos="1418"/>
          <w:tab w:val="left" w:pos="2268"/>
        </w:tabs>
        <w:spacing w:before="0" w:after="0"/>
        <w:rPr>
          <w:rFonts w:ascii="TH SarabunPSK" w:hAnsi="TH SarabunPSK" w:cs="TH SarabunPSK"/>
          <w:color w:val="00000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43"/>
        <w:gridCol w:w="1065"/>
        <w:gridCol w:w="1064"/>
        <w:gridCol w:w="1064"/>
        <w:gridCol w:w="1064"/>
        <w:gridCol w:w="1064"/>
        <w:gridCol w:w="1065"/>
      </w:tblGrid>
      <w:tr w:rsidR="000951FE" w:rsidRPr="0098454D" w:rsidTr="000951FE">
        <w:trPr>
          <w:jc w:val="center"/>
        </w:trPr>
        <w:tc>
          <w:tcPr>
            <w:tcW w:w="1614" w:type="pct"/>
            <w:vMerge w:val="restart"/>
            <w:tcBorders>
              <w:top w:val="single" w:sz="4" w:space="0" w:color="000000"/>
              <w:left w:val="single" w:sz="4" w:space="0" w:color="000000"/>
              <w:bottom w:val="single" w:sz="4" w:space="0" w:color="000000"/>
              <w:right w:val="single" w:sz="4" w:space="0" w:color="000000"/>
            </w:tcBorders>
            <w:vAlign w:val="center"/>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ข้อมูล</w:t>
            </w:r>
          </w:p>
        </w:tc>
        <w:tc>
          <w:tcPr>
            <w:tcW w:w="1129" w:type="pct"/>
            <w:gridSpan w:val="2"/>
            <w:tcBorders>
              <w:top w:val="single" w:sz="4" w:space="0" w:color="000000"/>
              <w:left w:val="single" w:sz="4" w:space="0" w:color="000000"/>
              <w:bottom w:val="single" w:sz="4" w:space="0" w:color="000000"/>
              <w:right w:val="single" w:sz="4" w:space="0" w:color="000000"/>
            </w:tcBorders>
            <w:vAlign w:val="center"/>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ในเขตเทศบาล</w:t>
            </w:r>
          </w:p>
        </w:tc>
        <w:tc>
          <w:tcPr>
            <w:tcW w:w="1128" w:type="pct"/>
            <w:gridSpan w:val="2"/>
            <w:tcBorders>
              <w:top w:val="single" w:sz="4" w:space="0" w:color="000000"/>
              <w:left w:val="single" w:sz="4" w:space="0" w:color="000000"/>
              <w:bottom w:val="single" w:sz="4" w:space="0" w:color="000000"/>
              <w:right w:val="single" w:sz="4" w:space="0" w:color="000000"/>
            </w:tcBorders>
            <w:vAlign w:val="center"/>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นอกเขตเทศบาล</w:t>
            </w:r>
          </w:p>
        </w:tc>
        <w:tc>
          <w:tcPr>
            <w:tcW w:w="1129" w:type="pct"/>
            <w:gridSpan w:val="2"/>
            <w:tcBorders>
              <w:top w:val="single" w:sz="4" w:space="0" w:color="000000"/>
              <w:left w:val="single" w:sz="4" w:space="0" w:color="000000"/>
              <w:bottom w:val="single" w:sz="4" w:space="0" w:color="000000"/>
              <w:right w:val="single" w:sz="4" w:space="0" w:color="000000"/>
            </w:tcBorders>
            <w:vAlign w:val="center"/>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รวมทั้งหมด</w:t>
            </w:r>
          </w:p>
        </w:tc>
      </w:tr>
      <w:tr w:rsidR="000951FE" w:rsidRPr="0098454D" w:rsidTr="000951F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0951FE" w:rsidRPr="0098454D" w:rsidRDefault="000951FE" w:rsidP="000951FE">
            <w:pPr>
              <w:spacing w:before="0" w:after="0"/>
              <w:ind w:firstLine="0"/>
              <w:jc w:val="left"/>
              <w:rPr>
                <w:rFonts w:ascii="TH SarabunPSK" w:eastAsia="Calibri" w:hAnsi="TH SarabunPSK" w:cs="TH SarabunPSK"/>
                <w:color w:val="000000"/>
              </w:rPr>
            </w:pP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จำนวน</w:t>
            </w:r>
          </w:p>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(ตัน/วัน)</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ร้อยละ</w:t>
            </w:r>
          </w:p>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r w:rsidRPr="0098454D">
              <w:rPr>
                <w:rFonts w:ascii="TH SarabunPSK" w:hAnsi="TH SarabunPSK" w:cs="TH SarabunPSK"/>
                <w:color w:val="000000"/>
              </w:rPr>
              <w:t>%</w:t>
            </w:r>
            <w:r w:rsidRPr="0098454D">
              <w:rPr>
                <w:rFonts w:ascii="TH SarabunPSK" w:hAnsi="TH SarabunPSK" w:cs="TH SarabunPSK"/>
                <w:color w:val="000000"/>
                <w:cs/>
              </w:rPr>
              <w:t>)</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จำนวน</w:t>
            </w:r>
          </w:p>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(ตัน/วัน)</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ร้อยละ</w:t>
            </w:r>
          </w:p>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r w:rsidRPr="0098454D">
              <w:rPr>
                <w:rFonts w:ascii="TH SarabunPSK" w:hAnsi="TH SarabunPSK" w:cs="TH SarabunPSK"/>
                <w:color w:val="000000"/>
              </w:rPr>
              <w:t>%</w:t>
            </w:r>
            <w:r w:rsidRPr="0098454D">
              <w:rPr>
                <w:rFonts w:ascii="TH SarabunPSK" w:hAnsi="TH SarabunPSK" w:cs="TH SarabunPSK"/>
                <w:color w:val="000000"/>
                <w:cs/>
              </w:rPr>
              <w:t>)</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จำนวน</w:t>
            </w:r>
          </w:p>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(ตัน/วัน)</w:t>
            </w: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ร้อยละ</w:t>
            </w:r>
          </w:p>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r w:rsidRPr="0098454D">
              <w:rPr>
                <w:rFonts w:ascii="TH SarabunPSK" w:hAnsi="TH SarabunPSK" w:cs="TH SarabunPSK"/>
                <w:color w:val="000000"/>
              </w:rPr>
              <w:t>%</w:t>
            </w:r>
            <w:r w:rsidRPr="0098454D">
              <w:rPr>
                <w:rFonts w:ascii="TH SarabunPSK" w:hAnsi="TH SarabunPSK" w:cs="TH SarabunPSK"/>
                <w:color w:val="000000"/>
                <w:cs/>
              </w:rPr>
              <w:t>)</w:t>
            </w:r>
          </w:p>
        </w:tc>
      </w:tr>
      <w:tr w:rsidR="000951FE" w:rsidRPr="0098454D" w:rsidTr="000951FE">
        <w:trPr>
          <w:jc w:val="center"/>
        </w:trPr>
        <w:tc>
          <w:tcPr>
            <w:tcW w:w="161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both"/>
              <w:rPr>
                <w:rFonts w:ascii="TH SarabunPSK" w:eastAsia="Calibri" w:hAnsi="TH SarabunPSK" w:cs="TH SarabunPSK"/>
                <w:color w:val="000000"/>
              </w:rPr>
            </w:pPr>
            <w:r w:rsidRPr="0098454D">
              <w:rPr>
                <w:rFonts w:ascii="TH SarabunPSK" w:hAnsi="TH SarabunPSK" w:cs="TH SarabunPSK"/>
                <w:color w:val="000000"/>
                <w:cs/>
              </w:rPr>
              <w:t>ปริมาณขยะมูลฝอยรวม</w:t>
            </w: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393.99</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75.33</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129.01</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24.6</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523</w:t>
            </w: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100</w:t>
            </w:r>
          </w:p>
        </w:tc>
      </w:tr>
      <w:tr w:rsidR="000951FE" w:rsidRPr="0098454D" w:rsidTr="000951FE">
        <w:trPr>
          <w:jc w:val="center"/>
        </w:trPr>
        <w:tc>
          <w:tcPr>
            <w:tcW w:w="161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both"/>
              <w:rPr>
                <w:rFonts w:ascii="TH SarabunPSK" w:eastAsia="Calibri" w:hAnsi="TH SarabunPSK" w:cs="TH SarabunPSK"/>
                <w:color w:val="000000"/>
              </w:rPr>
            </w:pPr>
            <w:r w:rsidRPr="0098454D">
              <w:rPr>
                <w:rFonts w:ascii="TH SarabunPSK" w:hAnsi="TH SarabunPSK" w:cs="TH SarabunPSK"/>
                <w:color w:val="000000"/>
                <w:cs/>
              </w:rPr>
              <w:t>ปริมาณขยะมูลฝอยที่เก็บได้</w:t>
            </w: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345.99</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66.15</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r>
      <w:tr w:rsidR="000951FE" w:rsidRPr="0098454D" w:rsidTr="000951FE">
        <w:trPr>
          <w:jc w:val="center"/>
        </w:trPr>
        <w:tc>
          <w:tcPr>
            <w:tcW w:w="161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both"/>
              <w:rPr>
                <w:rFonts w:ascii="TH SarabunPSK" w:eastAsia="Calibri" w:hAnsi="TH SarabunPSK" w:cs="TH SarabunPSK"/>
                <w:color w:val="000000"/>
              </w:rPr>
            </w:pPr>
            <w:r w:rsidRPr="0098454D">
              <w:rPr>
                <w:rFonts w:ascii="TH SarabunPSK" w:hAnsi="TH SarabunPSK" w:cs="TH SarabunPSK"/>
                <w:color w:val="000000"/>
                <w:cs/>
              </w:rPr>
              <w:t>ปริมาณขยะมูลฝอยที่ตกค้าง</w:t>
            </w: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48</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9.17</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c>
          <w:tcPr>
            <w:tcW w:w="564"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c>
          <w:tcPr>
            <w:tcW w:w="565" w:type="pct"/>
            <w:tcBorders>
              <w:top w:val="single" w:sz="4" w:space="0" w:color="000000"/>
              <w:left w:val="single" w:sz="4" w:space="0" w:color="000000"/>
              <w:bottom w:val="single" w:sz="4" w:space="0" w:color="000000"/>
              <w:right w:val="single" w:sz="4" w:space="0" w:color="000000"/>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w:t>
            </w:r>
          </w:p>
        </w:tc>
      </w:tr>
    </w:tbl>
    <w:p w:rsidR="000951FE" w:rsidRPr="0098454D" w:rsidRDefault="000951FE" w:rsidP="00EF5CBB">
      <w:pPr>
        <w:pStyle w:val="19"/>
        <w:tabs>
          <w:tab w:val="left" w:pos="567"/>
          <w:tab w:val="left" w:pos="1843"/>
        </w:tabs>
        <w:spacing w:before="60"/>
        <w:ind w:left="567" w:hanging="567"/>
        <w:jc w:val="thaiDistribute"/>
        <w:rPr>
          <w:rFonts w:ascii="TH SarabunPSK" w:hAnsi="TH SarabunPSK" w:cs="TH SarabunPSK"/>
          <w:color w:val="000000"/>
          <w:sz w:val="32"/>
          <w:szCs w:val="32"/>
          <w:cs/>
        </w:rPr>
      </w:pPr>
      <w:r w:rsidRPr="0098454D">
        <w:rPr>
          <w:rFonts w:ascii="TH SarabunPSK" w:hAnsi="TH SarabunPSK" w:cs="TH SarabunPSK"/>
          <w:color w:val="000000"/>
          <w:sz w:val="32"/>
          <w:szCs w:val="32"/>
          <w:cs/>
        </w:rPr>
        <w:t xml:space="preserve">ที่มา </w:t>
      </w:r>
      <w:r w:rsidRPr="0098454D">
        <w:rPr>
          <w:rFonts w:ascii="TH SarabunPSK" w:hAnsi="TH SarabunPSK" w:cs="TH SarabunPSK"/>
          <w:color w:val="000000"/>
          <w:sz w:val="32"/>
          <w:szCs w:val="32"/>
        </w:rPr>
        <w:t>:</w:t>
      </w:r>
      <w:r w:rsidRPr="0098454D">
        <w:rPr>
          <w:rFonts w:ascii="TH SarabunPSK" w:hAnsi="TH SarabunPSK" w:cs="TH SarabunPSK"/>
          <w:color w:val="000000"/>
          <w:sz w:val="32"/>
          <w:szCs w:val="32"/>
          <w:cs/>
        </w:rPr>
        <w:tab/>
        <w:t>สำนักงานทรัพยากรธรรมชาติและสิ่งแวดล้อมจังหวัดสมุทรสาคร</w:t>
      </w:r>
      <w:r w:rsidRPr="0098454D">
        <w:rPr>
          <w:rFonts w:ascii="TH SarabunPSK" w:hAnsi="TH SarabunPSK" w:cs="TH SarabunPSK"/>
          <w:color w:val="000000"/>
          <w:sz w:val="32"/>
          <w:szCs w:val="32"/>
        </w:rPr>
        <w:t>,</w:t>
      </w:r>
      <w:r w:rsidRPr="0098454D">
        <w:rPr>
          <w:rFonts w:ascii="TH SarabunPSK" w:hAnsi="TH SarabunPSK" w:cs="TH SarabunPSK"/>
          <w:color w:val="000000"/>
          <w:sz w:val="32"/>
          <w:szCs w:val="32"/>
          <w:cs/>
        </w:rPr>
        <w:t xml:space="preserve"> แผนปฏิบัติการเพื่อการจัดการทรัพยากรธรรมชาติและสิ่งแวดล้อมในระดับจังหวัดสมุทรสาคร พ.ศ. 2552-2554</w:t>
      </w:r>
    </w:p>
    <w:p w:rsidR="000951FE" w:rsidRPr="0098454D" w:rsidRDefault="000951FE" w:rsidP="000951FE">
      <w:pPr>
        <w:tabs>
          <w:tab w:val="left" w:pos="1134"/>
          <w:tab w:val="left" w:pos="1701"/>
        </w:tabs>
        <w:spacing w:before="0" w:after="0"/>
        <w:ind w:firstLine="0"/>
        <w:rPr>
          <w:rFonts w:ascii="TH SarabunPSK" w:hAnsi="TH SarabunPSK" w:cs="TH SarabunPSK"/>
          <w:b/>
          <w:bCs/>
          <w:color w:val="000000"/>
        </w:rPr>
      </w:pPr>
    </w:p>
    <w:p w:rsidR="000951FE" w:rsidRPr="0098454D" w:rsidRDefault="000951FE" w:rsidP="000951FE">
      <w:pPr>
        <w:tabs>
          <w:tab w:val="left" w:pos="1134"/>
          <w:tab w:val="left" w:pos="1701"/>
        </w:tabs>
        <w:spacing w:before="0" w:after="0"/>
        <w:ind w:firstLine="0"/>
        <w:rPr>
          <w:rFonts w:ascii="TH SarabunPSK" w:hAnsi="TH SarabunPSK" w:cs="TH SarabunPSK"/>
          <w:color w:val="000000"/>
          <w:spacing w:val="-4"/>
        </w:rPr>
      </w:pPr>
      <w:r w:rsidRPr="0098454D">
        <w:rPr>
          <w:rFonts w:ascii="TH SarabunPSK" w:hAnsi="TH SarabunPSK" w:cs="TH SarabunPSK"/>
          <w:b/>
          <w:bCs/>
          <w:color w:val="000000"/>
        </w:rPr>
        <w:lastRenderedPageBreak/>
        <w:tab/>
      </w:r>
      <w:r w:rsidRPr="0098454D">
        <w:rPr>
          <w:rFonts w:ascii="TH SarabunPSK" w:hAnsi="TH SarabunPSK" w:cs="TH SarabunPSK"/>
          <w:color w:val="000000"/>
          <w:cs/>
        </w:rPr>
        <w:t>จังหวัดสมุทรสาคร มีปริมาณขยะมูลฝอยเกิดขึ้นประมาณ 700 ตัน</w:t>
      </w:r>
      <w:r w:rsidRPr="0098454D">
        <w:rPr>
          <w:rFonts w:ascii="TH SarabunPSK" w:hAnsi="TH SarabunPSK" w:cs="TH SarabunPSK"/>
          <w:color w:val="000000"/>
        </w:rPr>
        <w:t>/</w:t>
      </w:r>
      <w:r w:rsidRPr="0098454D">
        <w:rPr>
          <w:rFonts w:ascii="TH SarabunPSK" w:hAnsi="TH SarabunPSK" w:cs="TH SarabunPSK"/>
          <w:color w:val="000000"/>
          <w:cs/>
        </w:rPr>
        <w:t xml:space="preserve">วัน เป็นมูลฝอยที่เกิดขึ้นในเขตเทศบาลประมาณ 400 ตัน/วัน ส่วนที่เหลือเกิดขึ้นนอกเขตเทศบาล ซึ่งเทศบาลเก็บขนได้เฉลี่ย ร้อยละ 88 </w:t>
      </w:r>
      <w:r w:rsidRPr="0098454D">
        <w:rPr>
          <w:rFonts w:ascii="TH SarabunPSK" w:hAnsi="TH SarabunPSK" w:cs="TH SarabunPSK"/>
          <w:color w:val="000000"/>
          <w:cs/>
        </w:rPr>
        <w:br/>
        <w:t xml:space="preserve">โดยเทศบาลนครอ้อมน้อยมีปริมาณขยะมูลฝอยที่เกิดขึ้นสูงสุดประมาณ 170 ตัน/วัน </w:t>
      </w:r>
      <w:r w:rsidRPr="0098454D">
        <w:rPr>
          <w:rFonts w:ascii="TH SarabunPSK" w:eastAsia="BrowalliaNew" w:hAnsi="TH SarabunPSK" w:cs="TH SarabunPSK"/>
          <w:color w:val="000000"/>
          <w:cs/>
        </w:rPr>
        <w:t>ขยะมูลฝอยในปัจจุบัน</w:t>
      </w:r>
      <w:r w:rsidRPr="0098454D">
        <w:rPr>
          <w:rFonts w:ascii="TH SarabunPSK" w:eastAsia="BrowalliaNew" w:hAnsi="TH SarabunPSK" w:cs="TH SarabunPSK"/>
          <w:color w:val="000000"/>
          <w:cs/>
        </w:rPr>
        <w:br/>
        <w:t xml:space="preserve">ของท้องถิ่นเป็นระบบการจัดการแบบเทกองและจ้างเอกชนฝังกลบ ซึ่งแนวทางการกำจัดที่มีอยู่ไม่เพียงพอต่อปริมาณขยะที่เกิดขึ้น </w:t>
      </w:r>
      <w:r w:rsidRPr="0098454D">
        <w:rPr>
          <w:rFonts w:ascii="TH SarabunPSK" w:hAnsi="TH SarabunPSK" w:cs="TH SarabunPSK"/>
          <w:color w:val="000000"/>
          <w:cs/>
        </w:rPr>
        <w:t>(สำนักงานสิ่งแวดล้อมภาคที่ 5 กระทรวงทรัพยากรธรรมชาติและสิ่งแวดล้อม</w:t>
      </w:r>
      <w:r w:rsidRPr="0098454D">
        <w:rPr>
          <w:rFonts w:ascii="TH SarabunPSK" w:hAnsi="TH SarabunPSK" w:cs="TH SarabunPSK"/>
          <w:color w:val="000000"/>
        </w:rPr>
        <w:t xml:space="preserve">, </w:t>
      </w:r>
      <w:r w:rsidRPr="0098454D">
        <w:rPr>
          <w:rFonts w:ascii="TH SarabunPSK" w:hAnsi="TH SarabunPSK" w:cs="TH SarabunPSK"/>
          <w:color w:val="000000"/>
          <w:cs/>
        </w:rPr>
        <w:t>2554)</w:t>
      </w:r>
      <w:r w:rsidRPr="0098454D">
        <w:rPr>
          <w:rFonts w:ascii="TH SarabunPSK" w:hAnsi="TH SarabunPSK" w:cs="TH SarabunPSK"/>
          <w:color w:val="000000"/>
          <w:spacing w:val="-4"/>
          <w:cs/>
        </w:rPr>
        <w:t>ปริมาณขยะมูลฝอยที่เกิดขึ้นและปริมาณที่สามารถเก็บขนได้ในเขตเทศบาล ปี 2548 ดังแสดงในตารางที่ 2-12</w:t>
      </w:r>
    </w:p>
    <w:p w:rsidR="000951FE" w:rsidRPr="00EF5CBB" w:rsidRDefault="000951FE" w:rsidP="000951FE">
      <w:pPr>
        <w:tabs>
          <w:tab w:val="left" w:pos="1134"/>
          <w:tab w:val="left" w:pos="1701"/>
        </w:tabs>
        <w:spacing w:before="0" w:after="0"/>
        <w:ind w:firstLine="0"/>
        <w:rPr>
          <w:rFonts w:ascii="TH SarabunPSK" w:hAnsi="TH SarabunPSK" w:cs="TH SarabunPSK"/>
          <w:color w:val="000000"/>
          <w:spacing w:val="-4"/>
          <w:sz w:val="18"/>
          <w:szCs w:val="18"/>
        </w:rPr>
      </w:pPr>
    </w:p>
    <w:p w:rsidR="000951FE" w:rsidRPr="0098454D" w:rsidRDefault="000951FE" w:rsidP="00EF5CBB">
      <w:pPr>
        <w:tabs>
          <w:tab w:val="left" w:pos="1843"/>
        </w:tabs>
        <w:spacing w:before="0" w:after="0"/>
        <w:ind w:firstLine="0"/>
        <w:outlineLvl w:val="0"/>
        <w:rPr>
          <w:rFonts w:ascii="TH SarabunPSK" w:hAnsi="TH SarabunPSK" w:cs="TH SarabunPSK"/>
          <w:color w:val="000000"/>
        </w:rPr>
      </w:pPr>
      <w:bookmarkStart w:id="5" w:name="_Toc330411475"/>
      <w:bookmarkStart w:id="6" w:name="_Toc330411564"/>
      <w:r w:rsidRPr="0098454D">
        <w:rPr>
          <w:rFonts w:ascii="TH SarabunPSK" w:hAnsi="TH SarabunPSK" w:cs="TH SarabunPSK"/>
          <w:b/>
          <w:bCs/>
          <w:color w:val="000000"/>
          <w:cs/>
        </w:rPr>
        <w:t xml:space="preserve">ตารางที่ 2-12 </w:t>
      </w:r>
      <w:r w:rsidRPr="0098454D">
        <w:rPr>
          <w:rFonts w:ascii="TH SarabunPSK" w:hAnsi="TH SarabunPSK" w:cs="TH SarabunPSK"/>
          <w:color w:val="000000"/>
          <w:cs/>
        </w:rPr>
        <w:t xml:space="preserve"> </w:t>
      </w:r>
      <w:r w:rsidRPr="0098454D">
        <w:rPr>
          <w:rFonts w:ascii="TH SarabunPSK" w:hAnsi="TH SarabunPSK" w:cs="TH SarabunPSK"/>
          <w:color w:val="000000"/>
        </w:rPr>
        <w:t xml:space="preserve">: </w:t>
      </w:r>
      <w:r w:rsidRPr="0098454D">
        <w:rPr>
          <w:rFonts w:ascii="TH SarabunPSK" w:hAnsi="TH SarabunPSK" w:cs="TH SarabunPSK"/>
          <w:color w:val="000000"/>
          <w:cs/>
        </w:rPr>
        <w:t>ปริมาณขยะมูลฝอยที่เกิดขึ้นและปริมาณขยะมูลฝอยที่เก็บขนได้ในเขตเทศบาลปี 2548</w:t>
      </w:r>
      <w:bookmarkEnd w:id="5"/>
      <w:bookmarkEnd w:id="6"/>
    </w:p>
    <w:p w:rsidR="000951FE" w:rsidRPr="00EF5CBB" w:rsidRDefault="000951FE" w:rsidP="000951FE">
      <w:pPr>
        <w:tabs>
          <w:tab w:val="left" w:pos="1843"/>
        </w:tabs>
        <w:spacing w:before="0" w:after="0"/>
        <w:outlineLvl w:val="0"/>
        <w:rPr>
          <w:rFonts w:ascii="TH SarabunPSK" w:hAnsi="TH SarabunPSK" w:cs="TH SarabunPSK"/>
          <w:color w:val="000000"/>
          <w:sz w:val="4"/>
          <w:szCs w:val="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417"/>
        <w:gridCol w:w="1276"/>
        <w:gridCol w:w="3686"/>
      </w:tblGrid>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shd w:val="clear" w:color="auto" w:fill="E0E0E0"/>
            <w:vAlign w:val="center"/>
          </w:tcPr>
          <w:p w:rsidR="000951FE" w:rsidRPr="00EF5CBB" w:rsidRDefault="000951FE" w:rsidP="00EF5CBB">
            <w:pPr>
              <w:tabs>
                <w:tab w:val="left" w:pos="1843"/>
              </w:tabs>
              <w:spacing w:before="0" w:after="0"/>
              <w:ind w:firstLine="0"/>
              <w:jc w:val="center"/>
              <w:outlineLvl w:val="0"/>
              <w:rPr>
                <w:rFonts w:ascii="TH SarabunPSK" w:eastAsia="Calibri" w:hAnsi="TH SarabunPSK" w:cs="TH SarabunPSK"/>
                <w:b/>
                <w:bCs/>
                <w:color w:val="000000"/>
                <w:sz w:val="26"/>
                <w:szCs w:val="26"/>
              </w:rPr>
            </w:pPr>
            <w:bookmarkStart w:id="7" w:name="_Toc330411476"/>
            <w:bookmarkStart w:id="8" w:name="_Toc330411565"/>
            <w:r w:rsidRPr="00EF5CBB">
              <w:rPr>
                <w:rFonts w:ascii="TH SarabunPSK" w:hAnsi="TH SarabunPSK" w:cs="TH SarabunPSK"/>
                <w:b/>
                <w:bCs/>
                <w:color w:val="000000"/>
                <w:sz w:val="26"/>
                <w:szCs w:val="26"/>
                <w:cs/>
              </w:rPr>
              <w:t>เทศบาล</w:t>
            </w:r>
            <w:bookmarkEnd w:id="7"/>
            <w:bookmarkEnd w:id="8"/>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tcPr>
          <w:p w:rsidR="000951FE" w:rsidRPr="00EF5CBB" w:rsidRDefault="000951FE" w:rsidP="00EF5CBB">
            <w:pPr>
              <w:tabs>
                <w:tab w:val="left" w:pos="1843"/>
              </w:tabs>
              <w:spacing w:before="0" w:after="0"/>
              <w:ind w:firstLine="0"/>
              <w:jc w:val="center"/>
              <w:outlineLvl w:val="0"/>
              <w:rPr>
                <w:rFonts w:ascii="TH SarabunPSK" w:eastAsia="Calibri" w:hAnsi="TH SarabunPSK" w:cs="TH SarabunPSK"/>
                <w:b/>
                <w:bCs/>
                <w:color w:val="000000"/>
                <w:sz w:val="26"/>
                <w:szCs w:val="26"/>
              </w:rPr>
            </w:pPr>
            <w:bookmarkStart w:id="9" w:name="_Toc330411477"/>
            <w:bookmarkStart w:id="10" w:name="_Toc330411566"/>
            <w:r w:rsidRPr="00EF5CBB">
              <w:rPr>
                <w:rFonts w:ascii="TH SarabunPSK" w:hAnsi="TH SarabunPSK" w:cs="TH SarabunPSK"/>
                <w:b/>
                <w:bCs/>
                <w:color w:val="000000"/>
                <w:sz w:val="26"/>
                <w:szCs w:val="26"/>
                <w:cs/>
              </w:rPr>
              <w:t>ปริมาณขยะมูลฝอยที่เกิดขึ้น</w:t>
            </w:r>
            <w:r w:rsidRPr="00EF5CBB">
              <w:rPr>
                <w:rFonts w:ascii="TH SarabunPSK" w:hAnsi="TH SarabunPSK" w:cs="TH SarabunPSK"/>
                <w:b/>
                <w:bCs/>
                <w:color w:val="000000"/>
                <w:sz w:val="26"/>
                <w:szCs w:val="26"/>
                <w:vertAlign w:val="superscript"/>
                <w:cs/>
              </w:rPr>
              <w:t>1</w:t>
            </w:r>
            <w:r w:rsidRPr="00EF5CBB">
              <w:rPr>
                <w:rFonts w:ascii="TH SarabunPSK" w:hAnsi="TH SarabunPSK" w:cs="TH SarabunPSK"/>
                <w:b/>
                <w:bCs/>
                <w:color w:val="000000"/>
                <w:sz w:val="26"/>
                <w:szCs w:val="26"/>
                <w:cs/>
              </w:rPr>
              <w:br/>
              <w:t>(ตัน/วัน)</w:t>
            </w:r>
            <w:bookmarkEnd w:id="9"/>
            <w:bookmarkEnd w:id="10"/>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951FE" w:rsidRPr="00EF5CBB" w:rsidRDefault="000951FE" w:rsidP="00EF5CBB">
            <w:pPr>
              <w:tabs>
                <w:tab w:val="left" w:pos="1843"/>
              </w:tabs>
              <w:spacing w:before="0" w:after="0"/>
              <w:ind w:firstLine="0"/>
              <w:jc w:val="center"/>
              <w:outlineLvl w:val="0"/>
              <w:rPr>
                <w:rFonts w:ascii="TH SarabunPSK" w:eastAsia="Calibri" w:hAnsi="TH SarabunPSK" w:cs="TH SarabunPSK"/>
                <w:b/>
                <w:bCs/>
                <w:color w:val="000000"/>
                <w:sz w:val="26"/>
                <w:szCs w:val="26"/>
              </w:rPr>
            </w:pPr>
            <w:bookmarkStart w:id="11" w:name="_Toc330411478"/>
            <w:bookmarkStart w:id="12" w:name="_Toc330411567"/>
            <w:r w:rsidRPr="00EF5CBB">
              <w:rPr>
                <w:rFonts w:ascii="TH SarabunPSK" w:hAnsi="TH SarabunPSK" w:cs="TH SarabunPSK"/>
                <w:b/>
                <w:bCs/>
                <w:color w:val="000000"/>
                <w:sz w:val="26"/>
                <w:szCs w:val="26"/>
                <w:cs/>
              </w:rPr>
              <w:t>ปริมาณขยะมูลฝอยทีเก็บขนได้</w:t>
            </w:r>
            <w:r w:rsidRPr="00EF5CBB">
              <w:rPr>
                <w:rFonts w:ascii="TH SarabunPSK" w:hAnsi="TH SarabunPSK" w:cs="TH SarabunPSK"/>
                <w:b/>
                <w:bCs/>
                <w:color w:val="000000"/>
                <w:sz w:val="26"/>
                <w:szCs w:val="26"/>
                <w:vertAlign w:val="superscript"/>
                <w:cs/>
              </w:rPr>
              <w:t>1</w:t>
            </w:r>
            <w:r w:rsidRPr="00EF5CBB">
              <w:rPr>
                <w:rFonts w:ascii="TH SarabunPSK" w:hAnsi="TH SarabunPSK" w:cs="TH SarabunPSK"/>
                <w:b/>
                <w:bCs/>
                <w:color w:val="000000"/>
                <w:sz w:val="26"/>
                <w:szCs w:val="26"/>
                <w:cs/>
              </w:rPr>
              <w:t xml:space="preserve"> (ตัน/วัน)</w:t>
            </w:r>
            <w:bookmarkEnd w:id="11"/>
            <w:bookmarkEnd w:id="12"/>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0951FE" w:rsidRPr="00EF5CBB" w:rsidRDefault="000951FE" w:rsidP="00EF5CBB">
            <w:pPr>
              <w:tabs>
                <w:tab w:val="left" w:pos="1843"/>
              </w:tabs>
              <w:spacing w:before="0" w:after="0"/>
              <w:ind w:firstLine="0"/>
              <w:jc w:val="center"/>
              <w:outlineLvl w:val="0"/>
              <w:rPr>
                <w:rFonts w:ascii="TH SarabunPSK" w:eastAsia="Calibri" w:hAnsi="TH SarabunPSK" w:cs="TH SarabunPSK"/>
                <w:b/>
                <w:bCs/>
                <w:color w:val="000000"/>
                <w:sz w:val="26"/>
                <w:szCs w:val="26"/>
              </w:rPr>
            </w:pPr>
            <w:bookmarkStart w:id="13" w:name="_Toc330411479"/>
            <w:bookmarkStart w:id="14" w:name="_Toc330411568"/>
            <w:r w:rsidRPr="00EF5CBB">
              <w:rPr>
                <w:rFonts w:ascii="TH SarabunPSK" w:hAnsi="TH SarabunPSK" w:cs="TH SarabunPSK"/>
                <w:b/>
                <w:bCs/>
                <w:color w:val="000000"/>
                <w:sz w:val="26"/>
                <w:szCs w:val="26"/>
                <w:cs/>
              </w:rPr>
              <w:t>ปริมาณขยะตกค้าง</w:t>
            </w:r>
            <w:bookmarkEnd w:id="13"/>
            <w:bookmarkEnd w:id="14"/>
          </w:p>
          <w:p w:rsidR="000951FE" w:rsidRPr="00EF5CBB" w:rsidRDefault="000951FE" w:rsidP="00EF5CBB">
            <w:pPr>
              <w:tabs>
                <w:tab w:val="left" w:pos="1843"/>
              </w:tabs>
              <w:spacing w:before="0" w:after="0"/>
              <w:ind w:firstLine="0"/>
              <w:jc w:val="center"/>
              <w:outlineLvl w:val="0"/>
              <w:rPr>
                <w:rFonts w:ascii="TH SarabunPSK" w:eastAsia="Calibri" w:hAnsi="TH SarabunPSK" w:cs="TH SarabunPSK"/>
                <w:b/>
                <w:bCs/>
                <w:color w:val="000000"/>
                <w:sz w:val="26"/>
                <w:szCs w:val="26"/>
              </w:rPr>
            </w:pPr>
            <w:bookmarkStart w:id="15" w:name="_Toc330411480"/>
            <w:bookmarkStart w:id="16" w:name="_Toc330411569"/>
            <w:r w:rsidRPr="00EF5CBB">
              <w:rPr>
                <w:rFonts w:ascii="TH SarabunPSK" w:hAnsi="TH SarabunPSK" w:cs="TH SarabunPSK"/>
                <w:b/>
                <w:bCs/>
                <w:color w:val="000000"/>
                <w:sz w:val="26"/>
                <w:szCs w:val="26"/>
                <w:cs/>
              </w:rPr>
              <w:t>(ตัน</w:t>
            </w:r>
            <w:r w:rsidRPr="00EF5CBB">
              <w:rPr>
                <w:rFonts w:ascii="TH SarabunPSK" w:hAnsi="TH SarabunPSK" w:cs="TH SarabunPSK"/>
                <w:b/>
                <w:bCs/>
                <w:color w:val="000000"/>
                <w:sz w:val="26"/>
                <w:szCs w:val="26"/>
              </w:rPr>
              <w:t>/</w:t>
            </w:r>
            <w:r w:rsidRPr="00EF5CBB">
              <w:rPr>
                <w:rFonts w:ascii="TH SarabunPSK" w:hAnsi="TH SarabunPSK" w:cs="TH SarabunPSK"/>
                <w:b/>
                <w:bCs/>
                <w:color w:val="000000"/>
                <w:sz w:val="26"/>
                <w:szCs w:val="26"/>
                <w:cs/>
              </w:rPr>
              <w:t>วัน)</w:t>
            </w:r>
            <w:bookmarkEnd w:id="15"/>
            <w:bookmarkEnd w:id="16"/>
          </w:p>
        </w:tc>
        <w:tc>
          <w:tcPr>
            <w:tcW w:w="3686" w:type="dxa"/>
            <w:tcBorders>
              <w:top w:val="single" w:sz="4" w:space="0" w:color="auto"/>
              <w:left w:val="single" w:sz="4" w:space="0" w:color="auto"/>
              <w:bottom w:val="single" w:sz="4" w:space="0" w:color="auto"/>
              <w:right w:val="single" w:sz="4" w:space="0" w:color="auto"/>
            </w:tcBorders>
            <w:shd w:val="clear" w:color="auto" w:fill="E0E0E0"/>
            <w:vAlign w:val="center"/>
          </w:tcPr>
          <w:p w:rsidR="000951FE" w:rsidRPr="00EF5CBB" w:rsidRDefault="000951FE" w:rsidP="00EF5CBB">
            <w:pPr>
              <w:tabs>
                <w:tab w:val="left" w:pos="1843"/>
              </w:tabs>
              <w:spacing w:before="0" w:after="0"/>
              <w:ind w:firstLine="0"/>
              <w:jc w:val="center"/>
              <w:outlineLvl w:val="0"/>
              <w:rPr>
                <w:rFonts w:ascii="TH SarabunPSK" w:eastAsia="Calibri" w:hAnsi="TH SarabunPSK" w:cs="TH SarabunPSK"/>
                <w:b/>
                <w:bCs/>
                <w:color w:val="000000"/>
                <w:sz w:val="26"/>
                <w:szCs w:val="26"/>
              </w:rPr>
            </w:pPr>
            <w:bookmarkStart w:id="17" w:name="_Toc330411481"/>
            <w:bookmarkStart w:id="18" w:name="_Toc330411570"/>
            <w:r w:rsidRPr="00EF5CBB">
              <w:rPr>
                <w:rFonts w:ascii="TH SarabunPSK" w:hAnsi="TH SarabunPSK" w:cs="TH SarabunPSK"/>
                <w:b/>
                <w:bCs/>
                <w:color w:val="000000"/>
                <w:sz w:val="26"/>
                <w:szCs w:val="26"/>
                <w:cs/>
              </w:rPr>
              <w:t>วิธีการกำจัด</w:t>
            </w:r>
            <w:r w:rsidRPr="00EF5CBB">
              <w:rPr>
                <w:rFonts w:ascii="TH SarabunPSK" w:hAnsi="TH SarabunPSK" w:cs="TH SarabunPSK"/>
                <w:b/>
                <w:bCs/>
                <w:color w:val="000000"/>
                <w:sz w:val="26"/>
                <w:szCs w:val="26"/>
                <w:vertAlign w:val="superscript"/>
                <w:cs/>
              </w:rPr>
              <w:t>2</w:t>
            </w:r>
            <w:bookmarkEnd w:id="17"/>
            <w:bookmarkEnd w:id="1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rPr>
            </w:pPr>
            <w:bookmarkStart w:id="19" w:name="_Toc330411482"/>
            <w:bookmarkStart w:id="20" w:name="_Toc330411571"/>
            <w:r w:rsidRPr="0098454D">
              <w:rPr>
                <w:rFonts w:ascii="TH SarabunPSK" w:hAnsi="TH SarabunPSK" w:cs="TH SarabunPSK"/>
                <w:color w:val="000000"/>
                <w:cs/>
              </w:rPr>
              <w:t>ทน.สมุทรสาคร</w:t>
            </w:r>
            <w:bookmarkEnd w:id="19"/>
            <w:bookmarkEnd w:id="2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21" w:name="_Toc330411483"/>
            <w:bookmarkStart w:id="22" w:name="_Toc330411572"/>
            <w:r w:rsidRPr="0098454D">
              <w:rPr>
                <w:rFonts w:ascii="TH SarabunPSK" w:hAnsi="TH SarabunPSK" w:cs="TH SarabunPSK"/>
                <w:color w:val="000000"/>
                <w:cs/>
              </w:rPr>
              <w:t>125</w:t>
            </w:r>
            <w:bookmarkEnd w:id="21"/>
            <w:bookmarkEnd w:id="22"/>
          </w:p>
        </w:tc>
        <w:tc>
          <w:tcPr>
            <w:tcW w:w="1417"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23" w:name="_Toc330411484"/>
            <w:bookmarkStart w:id="24" w:name="_Toc330411573"/>
            <w:r w:rsidRPr="0098454D">
              <w:rPr>
                <w:rFonts w:ascii="TH SarabunPSK" w:hAnsi="TH SarabunPSK" w:cs="TH SarabunPSK"/>
                <w:color w:val="000000"/>
                <w:cs/>
              </w:rPr>
              <w:t>110</w:t>
            </w:r>
            <w:bookmarkEnd w:id="23"/>
            <w:bookmarkEnd w:id="24"/>
          </w:p>
        </w:tc>
        <w:tc>
          <w:tcPr>
            <w:tcW w:w="1276"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25" w:name="_Toc330411485"/>
            <w:bookmarkStart w:id="26" w:name="_Toc330411574"/>
            <w:r w:rsidRPr="0098454D">
              <w:rPr>
                <w:rFonts w:ascii="TH SarabunPSK" w:hAnsi="TH SarabunPSK" w:cs="TH SarabunPSK"/>
                <w:color w:val="000000"/>
                <w:cs/>
              </w:rPr>
              <w:t>15</w:t>
            </w:r>
            <w:bookmarkEnd w:id="25"/>
            <w:bookmarkEnd w:id="26"/>
          </w:p>
        </w:tc>
        <w:tc>
          <w:tcPr>
            <w:tcW w:w="3686"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spacing w:val="-4"/>
              </w:rPr>
            </w:pPr>
            <w:bookmarkStart w:id="27" w:name="_Toc330411486"/>
            <w:bookmarkStart w:id="28" w:name="_Toc330411575"/>
            <w:r w:rsidRPr="0098454D">
              <w:rPr>
                <w:rFonts w:ascii="TH SarabunPSK" w:hAnsi="TH SarabunPSK" w:cs="TH SarabunPSK"/>
                <w:color w:val="000000"/>
                <w:spacing w:val="-4"/>
                <w:cs/>
              </w:rPr>
              <w:t>ฝังในหลุมและเผาพื้นที่ 20 ไร่</w:t>
            </w:r>
            <w:bookmarkEnd w:id="27"/>
            <w:bookmarkEnd w:id="2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rPr>
            </w:pPr>
            <w:bookmarkStart w:id="29" w:name="_Toc330411487"/>
            <w:bookmarkStart w:id="30" w:name="_Toc330411576"/>
            <w:r w:rsidRPr="0098454D">
              <w:rPr>
                <w:rFonts w:ascii="TH SarabunPSK" w:hAnsi="TH SarabunPSK" w:cs="TH SarabunPSK"/>
                <w:color w:val="000000"/>
                <w:cs/>
              </w:rPr>
              <w:t>ทต.บางปลา</w:t>
            </w:r>
            <w:bookmarkEnd w:id="29"/>
            <w:bookmarkEnd w:id="3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31" w:name="_Toc330411488"/>
            <w:bookmarkStart w:id="32" w:name="_Toc330411577"/>
            <w:r w:rsidRPr="0098454D">
              <w:rPr>
                <w:rFonts w:ascii="TH SarabunPSK" w:hAnsi="TH SarabunPSK" w:cs="TH SarabunPSK"/>
                <w:color w:val="000000"/>
                <w:cs/>
              </w:rPr>
              <w:t>9</w:t>
            </w:r>
            <w:bookmarkEnd w:id="31"/>
            <w:bookmarkEnd w:id="32"/>
          </w:p>
        </w:tc>
        <w:tc>
          <w:tcPr>
            <w:tcW w:w="1417"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33" w:name="_Toc330411489"/>
            <w:bookmarkStart w:id="34" w:name="_Toc330411578"/>
            <w:r w:rsidRPr="0098454D">
              <w:rPr>
                <w:rFonts w:ascii="TH SarabunPSK" w:hAnsi="TH SarabunPSK" w:cs="TH SarabunPSK"/>
                <w:color w:val="000000"/>
                <w:cs/>
              </w:rPr>
              <w:t>9</w:t>
            </w:r>
            <w:bookmarkEnd w:id="33"/>
            <w:bookmarkEnd w:id="34"/>
          </w:p>
        </w:tc>
        <w:tc>
          <w:tcPr>
            <w:tcW w:w="1276"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35" w:name="_Toc330411490"/>
            <w:bookmarkStart w:id="36" w:name="_Toc330411579"/>
            <w:r w:rsidRPr="0098454D">
              <w:rPr>
                <w:rFonts w:ascii="TH SarabunPSK" w:hAnsi="TH SarabunPSK" w:cs="TH SarabunPSK"/>
                <w:color w:val="000000"/>
                <w:cs/>
              </w:rPr>
              <w:t>0</w:t>
            </w:r>
            <w:bookmarkEnd w:id="35"/>
            <w:bookmarkEnd w:id="36"/>
          </w:p>
        </w:tc>
        <w:tc>
          <w:tcPr>
            <w:tcW w:w="3686"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left"/>
              <w:outlineLvl w:val="0"/>
              <w:rPr>
                <w:rFonts w:ascii="TH SarabunPSK" w:hAnsi="TH SarabunPSK" w:cs="TH SarabunPSK"/>
                <w:color w:val="000000"/>
                <w:spacing w:val="-4"/>
              </w:rPr>
            </w:pPr>
            <w:bookmarkStart w:id="37" w:name="_Toc330411491"/>
            <w:bookmarkStart w:id="38" w:name="_Toc330411580"/>
            <w:r w:rsidRPr="0098454D">
              <w:rPr>
                <w:rFonts w:ascii="TH SarabunPSK" w:hAnsi="TH SarabunPSK" w:cs="TH SarabunPSK"/>
                <w:color w:val="000000"/>
                <w:spacing w:val="-4"/>
                <w:cs/>
              </w:rPr>
              <w:t xml:space="preserve">จ้างเอกชนกำจัดในพื้นที่ </w:t>
            </w:r>
          </w:p>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spacing w:val="-4"/>
              </w:rPr>
            </w:pPr>
            <w:r w:rsidRPr="0098454D">
              <w:rPr>
                <w:rFonts w:ascii="TH SarabunPSK" w:hAnsi="TH SarabunPSK" w:cs="TH SarabunPSK"/>
                <w:color w:val="000000"/>
                <w:spacing w:val="-4"/>
                <w:cs/>
              </w:rPr>
              <w:t>อ.เมืองสมุทรสาคร</w:t>
            </w:r>
            <w:bookmarkEnd w:id="37"/>
            <w:bookmarkEnd w:id="3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rPr>
            </w:pPr>
            <w:bookmarkStart w:id="39" w:name="_Toc330411492"/>
            <w:bookmarkStart w:id="40" w:name="_Toc330411581"/>
            <w:r w:rsidRPr="0098454D">
              <w:rPr>
                <w:rFonts w:ascii="TH SarabunPSK" w:hAnsi="TH SarabunPSK" w:cs="TH SarabunPSK"/>
                <w:color w:val="000000"/>
                <w:cs/>
              </w:rPr>
              <w:t>ทม.กระทุ่มแบน</w:t>
            </w:r>
            <w:bookmarkEnd w:id="39"/>
            <w:bookmarkEnd w:id="4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41" w:name="_Toc330411493"/>
            <w:bookmarkStart w:id="42" w:name="_Toc330411582"/>
            <w:r w:rsidRPr="0098454D">
              <w:rPr>
                <w:rFonts w:ascii="TH SarabunPSK" w:hAnsi="TH SarabunPSK" w:cs="TH SarabunPSK"/>
                <w:color w:val="000000"/>
                <w:cs/>
              </w:rPr>
              <w:t>45</w:t>
            </w:r>
            <w:bookmarkEnd w:id="41"/>
            <w:bookmarkEnd w:id="42"/>
          </w:p>
        </w:tc>
        <w:tc>
          <w:tcPr>
            <w:tcW w:w="1417"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43" w:name="_Toc330411494"/>
            <w:bookmarkStart w:id="44" w:name="_Toc330411583"/>
            <w:r w:rsidRPr="0098454D">
              <w:rPr>
                <w:rFonts w:ascii="TH SarabunPSK" w:hAnsi="TH SarabunPSK" w:cs="TH SarabunPSK"/>
                <w:color w:val="000000"/>
                <w:cs/>
              </w:rPr>
              <w:t>45</w:t>
            </w:r>
            <w:bookmarkEnd w:id="43"/>
            <w:bookmarkEnd w:id="44"/>
          </w:p>
        </w:tc>
        <w:tc>
          <w:tcPr>
            <w:tcW w:w="1276"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45" w:name="_Toc330411495"/>
            <w:bookmarkStart w:id="46" w:name="_Toc330411584"/>
            <w:r w:rsidRPr="0098454D">
              <w:rPr>
                <w:rFonts w:ascii="TH SarabunPSK" w:hAnsi="TH SarabunPSK" w:cs="TH SarabunPSK"/>
                <w:color w:val="000000"/>
                <w:cs/>
              </w:rPr>
              <w:t>0</w:t>
            </w:r>
            <w:bookmarkEnd w:id="45"/>
            <w:bookmarkEnd w:id="46"/>
          </w:p>
        </w:tc>
        <w:tc>
          <w:tcPr>
            <w:tcW w:w="3686"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spacing w:val="-4"/>
              </w:rPr>
            </w:pPr>
            <w:bookmarkStart w:id="47" w:name="_Toc330411496"/>
            <w:bookmarkStart w:id="48" w:name="_Toc330411585"/>
            <w:r w:rsidRPr="0098454D">
              <w:rPr>
                <w:rFonts w:ascii="TH SarabunPSK" w:hAnsi="TH SarabunPSK" w:cs="TH SarabunPSK"/>
                <w:color w:val="000000"/>
                <w:spacing w:val="-4"/>
                <w:cs/>
              </w:rPr>
              <w:t>ฝังกลบแบบถูกหลักสุขาภิบาลพื้นที่ 10 ไร่</w:t>
            </w:r>
            <w:bookmarkEnd w:id="47"/>
            <w:bookmarkEnd w:id="4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rPr>
            </w:pPr>
            <w:bookmarkStart w:id="49" w:name="_Toc330411497"/>
            <w:bookmarkStart w:id="50" w:name="_Toc330411586"/>
            <w:r w:rsidRPr="0098454D">
              <w:rPr>
                <w:rFonts w:ascii="TH SarabunPSK" w:hAnsi="TH SarabunPSK" w:cs="TH SarabunPSK"/>
                <w:color w:val="000000"/>
                <w:cs/>
              </w:rPr>
              <w:t>ทน.อ้อมน้อย</w:t>
            </w:r>
            <w:bookmarkEnd w:id="49"/>
            <w:bookmarkEnd w:id="5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51" w:name="_Toc330411498"/>
            <w:bookmarkStart w:id="52" w:name="_Toc330411587"/>
            <w:r w:rsidRPr="0098454D">
              <w:rPr>
                <w:rFonts w:ascii="TH SarabunPSK" w:hAnsi="TH SarabunPSK" w:cs="TH SarabunPSK"/>
                <w:color w:val="000000"/>
                <w:cs/>
              </w:rPr>
              <w:t>170</w:t>
            </w:r>
            <w:bookmarkEnd w:id="51"/>
            <w:bookmarkEnd w:id="52"/>
          </w:p>
        </w:tc>
        <w:tc>
          <w:tcPr>
            <w:tcW w:w="1417"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cs/>
              </w:rPr>
            </w:pPr>
            <w:bookmarkStart w:id="53" w:name="_Toc330411499"/>
            <w:bookmarkStart w:id="54" w:name="_Toc330411588"/>
            <w:r w:rsidRPr="0098454D">
              <w:rPr>
                <w:rFonts w:ascii="TH SarabunPSK" w:hAnsi="TH SarabunPSK" w:cs="TH SarabunPSK"/>
                <w:color w:val="000000"/>
                <w:cs/>
              </w:rPr>
              <w:t>150</w:t>
            </w:r>
            <w:bookmarkEnd w:id="53"/>
            <w:bookmarkEnd w:id="54"/>
          </w:p>
        </w:tc>
        <w:tc>
          <w:tcPr>
            <w:tcW w:w="1276"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55" w:name="_Toc330411500"/>
            <w:bookmarkStart w:id="56" w:name="_Toc330411589"/>
            <w:r w:rsidRPr="0098454D">
              <w:rPr>
                <w:rFonts w:ascii="TH SarabunPSK" w:hAnsi="TH SarabunPSK" w:cs="TH SarabunPSK"/>
                <w:color w:val="000000"/>
                <w:cs/>
              </w:rPr>
              <w:t>20</w:t>
            </w:r>
            <w:bookmarkEnd w:id="55"/>
            <w:bookmarkEnd w:id="56"/>
          </w:p>
        </w:tc>
        <w:tc>
          <w:tcPr>
            <w:tcW w:w="3686"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spacing w:val="-4"/>
              </w:rPr>
            </w:pPr>
            <w:bookmarkStart w:id="57" w:name="_Toc330411501"/>
            <w:bookmarkStart w:id="58" w:name="_Toc330411590"/>
            <w:r w:rsidRPr="0098454D">
              <w:rPr>
                <w:rFonts w:ascii="TH SarabunPSK" w:hAnsi="TH SarabunPSK" w:cs="TH SarabunPSK"/>
                <w:color w:val="000000"/>
                <w:spacing w:val="-4"/>
                <w:cs/>
              </w:rPr>
              <w:t xml:space="preserve">จ้างเอกชนกำจัดในพื้นที่ </w:t>
            </w:r>
            <w:r w:rsidRPr="0098454D">
              <w:rPr>
                <w:rFonts w:ascii="TH SarabunPSK" w:hAnsi="TH SarabunPSK" w:cs="TH SarabunPSK"/>
                <w:color w:val="000000"/>
                <w:spacing w:val="-4"/>
                <w:cs/>
              </w:rPr>
              <w:br/>
            </w:r>
            <w:r w:rsidRPr="0098454D">
              <w:rPr>
                <w:rFonts w:ascii="TH SarabunPSK" w:hAnsi="TH SarabunPSK" w:cs="TH SarabunPSK" w:hint="cs"/>
                <w:color w:val="000000"/>
                <w:spacing w:val="-4"/>
                <w:cs/>
              </w:rPr>
              <w:t>อ</w:t>
            </w:r>
            <w:r w:rsidRPr="0098454D">
              <w:rPr>
                <w:rFonts w:ascii="TH SarabunPSK" w:hAnsi="TH SarabunPSK" w:cs="TH SarabunPSK"/>
                <w:color w:val="000000"/>
                <w:spacing w:val="-4"/>
                <w:cs/>
              </w:rPr>
              <w:t>.เมืองสมุทรสาคร</w:t>
            </w:r>
            <w:bookmarkEnd w:id="57"/>
            <w:bookmarkEnd w:id="5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rPr>
            </w:pPr>
            <w:bookmarkStart w:id="59" w:name="_Toc330411502"/>
            <w:bookmarkStart w:id="60" w:name="_Toc330411591"/>
            <w:r w:rsidRPr="0098454D">
              <w:rPr>
                <w:rFonts w:ascii="TH SarabunPSK" w:hAnsi="TH SarabunPSK" w:cs="TH SarabunPSK"/>
                <w:color w:val="000000"/>
                <w:cs/>
              </w:rPr>
              <w:t>ทต.บ้านแพ้ว</w:t>
            </w:r>
            <w:bookmarkEnd w:id="59"/>
            <w:bookmarkEnd w:id="6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61" w:name="_Toc330411503"/>
            <w:bookmarkStart w:id="62" w:name="_Toc330411592"/>
            <w:r w:rsidRPr="0098454D">
              <w:rPr>
                <w:rFonts w:ascii="TH SarabunPSK" w:hAnsi="TH SarabunPSK" w:cs="TH SarabunPSK"/>
                <w:color w:val="000000"/>
                <w:cs/>
              </w:rPr>
              <w:t>5</w:t>
            </w:r>
            <w:bookmarkEnd w:id="61"/>
            <w:bookmarkEnd w:id="62"/>
          </w:p>
        </w:tc>
        <w:tc>
          <w:tcPr>
            <w:tcW w:w="1417"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63" w:name="_Toc330411504"/>
            <w:bookmarkStart w:id="64" w:name="_Toc330411593"/>
            <w:r w:rsidRPr="0098454D">
              <w:rPr>
                <w:rFonts w:ascii="TH SarabunPSK" w:hAnsi="TH SarabunPSK" w:cs="TH SarabunPSK"/>
                <w:color w:val="000000"/>
                <w:cs/>
              </w:rPr>
              <w:t>5</w:t>
            </w:r>
            <w:bookmarkEnd w:id="63"/>
            <w:bookmarkEnd w:id="64"/>
          </w:p>
        </w:tc>
        <w:tc>
          <w:tcPr>
            <w:tcW w:w="1276"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65" w:name="_Toc330411505"/>
            <w:bookmarkStart w:id="66" w:name="_Toc330411594"/>
            <w:r w:rsidRPr="0098454D">
              <w:rPr>
                <w:rFonts w:ascii="TH SarabunPSK" w:hAnsi="TH SarabunPSK" w:cs="TH SarabunPSK"/>
                <w:color w:val="000000"/>
                <w:cs/>
              </w:rPr>
              <w:t>0</w:t>
            </w:r>
            <w:bookmarkEnd w:id="65"/>
            <w:bookmarkEnd w:id="66"/>
          </w:p>
        </w:tc>
        <w:tc>
          <w:tcPr>
            <w:tcW w:w="3686"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spacing w:val="-4"/>
              </w:rPr>
            </w:pPr>
            <w:bookmarkStart w:id="67" w:name="_Toc330411506"/>
            <w:bookmarkStart w:id="68" w:name="_Toc330411595"/>
            <w:r w:rsidRPr="0098454D">
              <w:rPr>
                <w:rFonts w:ascii="TH SarabunPSK" w:hAnsi="TH SarabunPSK" w:cs="TH SarabunPSK"/>
                <w:color w:val="000000"/>
                <w:spacing w:val="-4"/>
                <w:cs/>
              </w:rPr>
              <w:t>ฝังในหลุมและเผาพื้นที่ 16 ไร่</w:t>
            </w:r>
            <w:bookmarkEnd w:id="67"/>
            <w:bookmarkEnd w:id="6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rPr>
            </w:pPr>
            <w:bookmarkStart w:id="69" w:name="_Toc330411507"/>
            <w:bookmarkStart w:id="70" w:name="_Toc330411596"/>
            <w:r w:rsidRPr="0098454D">
              <w:rPr>
                <w:rFonts w:ascii="TH SarabunPSK" w:hAnsi="TH SarabunPSK" w:cs="TH SarabunPSK"/>
                <w:color w:val="000000"/>
                <w:cs/>
              </w:rPr>
              <w:t>ทต.หลักห้า</w:t>
            </w:r>
            <w:bookmarkEnd w:id="69"/>
            <w:bookmarkEnd w:id="7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71" w:name="_Toc330411508"/>
            <w:bookmarkStart w:id="72" w:name="_Toc330411597"/>
            <w:r w:rsidRPr="0098454D">
              <w:rPr>
                <w:rFonts w:ascii="TH SarabunPSK" w:hAnsi="TH SarabunPSK" w:cs="TH SarabunPSK"/>
                <w:color w:val="000000"/>
                <w:cs/>
              </w:rPr>
              <w:t>38</w:t>
            </w:r>
            <w:bookmarkEnd w:id="71"/>
            <w:bookmarkEnd w:id="72"/>
          </w:p>
        </w:tc>
        <w:tc>
          <w:tcPr>
            <w:tcW w:w="1417"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73" w:name="_Toc330411509"/>
            <w:bookmarkStart w:id="74" w:name="_Toc330411598"/>
            <w:r w:rsidRPr="0098454D">
              <w:rPr>
                <w:rFonts w:ascii="TH SarabunPSK" w:hAnsi="TH SarabunPSK" w:cs="TH SarabunPSK"/>
                <w:color w:val="000000"/>
                <w:cs/>
              </w:rPr>
              <w:t>25</w:t>
            </w:r>
            <w:bookmarkEnd w:id="73"/>
            <w:bookmarkEnd w:id="74"/>
          </w:p>
        </w:tc>
        <w:tc>
          <w:tcPr>
            <w:tcW w:w="1276"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75" w:name="_Toc330411510"/>
            <w:bookmarkStart w:id="76" w:name="_Toc330411599"/>
            <w:r w:rsidRPr="0098454D">
              <w:rPr>
                <w:rFonts w:ascii="TH SarabunPSK" w:hAnsi="TH SarabunPSK" w:cs="TH SarabunPSK"/>
                <w:color w:val="000000"/>
                <w:cs/>
              </w:rPr>
              <w:t>13</w:t>
            </w:r>
            <w:bookmarkEnd w:id="75"/>
            <w:bookmarkEnd w:id="76"/>
          </w:p>
        </w:tc>
        <w:tc>
          <w:tcPr>
            <w:tcW w:w="3686"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spacing w:val="-4"/>
              </w:rPr>
            </w:pPr>
            <w:bookmarkStart w:id="77" w:name="_Toc330411511"/>
            <w:bookmarkStart w:id="78" w:name="_Toc330411600"/>
            <w:r w:rsidRPr="0098454D">
              <w:rPr>
                <w:rFonts w:ascii="TH SarabunPSK" w:hAnsi="TH SarabunPSK" w:cs="TH SarabunPSK"/>
                <w:color w:val="000000"/>
                <w:spacing w:val="-4"/>
                <w:cs/>
              </w:rPr>
              <w:t>ฝังในหลุมและเผาพื้นที่ 16 ไร่ (ที่เดียวกับทต.บ้านแพ้ว)</w:t>
            </w:r>
            <w:bookmarkEnd w:id="77"/>
            <w:bookmarkEnd w:id="7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rPr>
            </w:pPr>
            <w:bookmarkStart w:id="79" w:name="_Toc330411512"/>
            <w:bookmarkStart w:id="80" w:name="_Toc330411601"/>
            <w:r w:rsidRPr="0098454D">
              <w:rPr>
                <w:rFonts w:ascii="TH SarabunPSK" w:hAnsi="TH SarabunPSK" w:cs="TH SarabunPSK"/>
                <w:color w:val="000000"/>
                <w:cs/>
              </w:rPr>
              <w:t>ทต.เกษตรพัฒนา</w:t>
            </w:r>
            <w:bookmarkEnd w:id="79"/>
            <w:bookmarkEnd w:id="8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81" w:name="_Toc330411513"/>
            <w:bookmarkStart w:id="82" w:name="_Toc330411602"/>
            <w:r w:rsidRPr="0098454D">
              <w:rPr>
                <w:rFonts w:ascii="TH SarabunPSK" w:hAnsi="TH SarabunPSK" w:cs="TH SarabunPSK"/>
                <w:color w:val="000000"/>
                <w:cs/>
              </w:rPr>
              <w:t>1.99</w:t>
            </w:r>
            <w:bookmarkEnd w:id="81"/>
            <w:bookmarkEnd w:id="82"/>
          </w:p>
        </w:tc>
        <w:tc>
          <w:tcPr>
            <w:tcW w:w="1417"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83" w:name="_Toc330411514"/>
            <w:bookmarkStart w:id="84" w:name="_Toc330411603"/>
            <w:r w:rsidRPr="0098454D">
              <w:rPr>
                <w:rFonts w:ascii="TH SarabunPSK" w:hAnsi="TH SarabunPSK" w:cs="TH SarabunPSK"/>
                <w:color w:val="000000"/>
                <w:cs/>
              </w:rPr>
              <w:t>1</w:t>
            </w:r>
            <w:r w:rsidRPr="0098454D">
              <w:rPr>
                <w:rFonts w:ascii="TH SarabunPSK" w:hAnsi="TH SarabunPSK" w:cs="TH SarabunPSK"/>
                <w:color w:val="000000"/>
              </w:rPr>
              <w:t>.</w:t>
            </w:r>
            <w:r w:rsidRPr="0098454D">
              <w:rPr>
                <w:rFonts w:ascii="TH SarabunPSK" w:hAnsi="TH SarabunPSK" w:cs="TH SarabunPSK"/>
                <w:color w:val="000000"/>
                <w:cs/>
              </w:rPr>
              <w:t>99</w:t>
            </w:r>
            <w:bookmarkEnd w:id="83"/>
            <w:bookmarkEnd w:id="84"/>
          </w:p>
        </w:tc>
        <w:tc>
          <w:tcPr>
            <w:tcW w:w="1276"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bookmarkStart w:id="85" w:name="_Toc330411515"/>
            <w:bookmarkStart w:id="86" w:name="_Toc330411604"/>
            <w:r w:rsidRPr="0098454D">
              <w:rPr>
                <w:rFonts w:ascii="TH SarabunPSK" w:hAnsi="TH SarabunPSK" w:cs="TH SarabunPSK"/>
                <w:color w:val="000000"/>
                <w:cs/>
              </w:rPr>
              <w:t>0</w:t>
            </w:r>
            <w:bookmarkEnd w:id="85"/>
            <w:bookmarkEnd w:id="86"/>
          </w:p>
        </w:tc>
        <w:tc>
          <w:tcPr>
            <w:tcW w:w="3686"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left"/>
              <w:outlineLvl w:val="0"/>
              <w:rPr>
                <w:rFonts w:ascii="TH SarabunPSK" w:eastAsia="Calibri" w:hAnsi="TH SarabunPSK" w:cs="TH SarabunPSK"/>
                <w:color w:val="000000"/>
                <w:spacing w:val="-4"/>
              </w:rPr>
            </w:pPr>
            <w:bookmarkStart w:id="87" w:name="_Toc330411516"/>
            <w:bookmarkStart w:id="88" w:name="_Toc330411605"/>
            <w:r w:rsidRPr="0098454D">
              <w:rPr>
                <w:rFonts w:ascii="TH SarabunPSK" w:hAnsi="TH SarabunPSK" w:cs="TH SarabunPSK"/>
                <w:color w:val="000000"/>
                <w:spacing w:val="-4"/>
                <w:cs/>
              </w:rPr>
              <w:t>ฝังในหลุมและเผาพื้นที่ 20 ไร่ (ที่เดียวกับทน.สมุทรสาคร)</w:t>
            </w:r>
            <w:bookmarkEnd w:id="87"/>
            <w:bookmarkEnd w:id="88"/>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89" w:name="_Toc330411517"/>
            <w:bookmarkStart w:id="90" w:name="_Toc330411606"/>
            <w:r w:rsidRPr="0098454D">
              <w:rPr>
                <w:rFonts w:ascii="TH SarabunPSK" w:hAnsi="TH SarabunPSK" w:cs="TH SarabunPSK"/>
                <w:b/>
                <w:bCs/>
                <w:color w:val="000000"/>
                <w:cs/>
              </w:rPr>
              <w:t>รวมในเขตเทศบาล</w:t>
            </w:r>
            <w:bookmarkEnd w:id="89"/>
            <w:bookmarkEnd w:id="90"/>
          </w:p>
        </w:tc>
        <w:tc>
          <w:tcPr>
            <w:tcW w:w="1559" w:type="dxa"/>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91" w:name="_Toc330411518"/>
            <w:bookmarkStart w:id="92" w:name="_Toc330411607"/>
            <w:r w:rsidRPr="0098454D">
              <w:rPr>
                <w:rFonts w:ascii="TH SarabunPSK" w:hAnsi="TH SarabunPSK" w:cs="TH SarabunPSK"/>
                <w:b/>
                <w:bCs/>
                <w:color w:val="000000"/>
                <w:cs/>
              </w:rPr>
              <w:t>393</w:t>
            </w:r>
            <w:r w:rsidRPr="0098454D">
              <w:rPr>
                <w:rFonts w:ascii="TH SarabunPSK" w:hAnsi="TH SarabunPSK" w:cs="TH SarabunPSK"/>
                <w:b/>
                <w:bCs/>
                <w:color w:val="000000"/>
              </w:rPr>
              <w:t>.</w:t>
            </w:r>
            <w:r w:rsidRPr="0098454D">
              <w:rPr>
                <w:rFonts w:ascii="TH SarabunPSK" w:hAnsi="TH SarabunPSK" w:cs="TH SarabunPSK"/>
                <w:b/>
                <w:bCs/>
                <w:color w:val="000000"/>
                <w:cs/>
              </w:rPr>
              <w:t>99</w:t>
            </w:r>
            <w:bookmarkEnd w:id="91"/>
            <w:bookmarkEnd w:id="92"/>
          </w:p>
        </w:tc>
        <w:tc>
          <w:tcPr>
            <w:tcW w:w="1417" w:type="dxa"/>
            <w:vMerge w:val="restart"/>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93" w:name="_Toc330411519"/>
            <w:bookmarkStart w:id="94" w:name="_Toc330411608"/>
            <w:r w:rsidRPr="0098454D">
              <w:rPr>
                <w:rFonts w:ascii="TH SarabunPSK" w:hAnsi="TH SarabunPSK" w:cs="TH SarabunPSK"/>
                <w:b/>
                <w:bCs/>
                <w:color w:val="000000"/>
                <w:cs/>
              </w:rPr>
              <w:t>345</w:t>
            </w:r>
            <w:r w:rsidRPr="0098454D">
              <w:rPr>
                <w:rFonts w:ascii="TH SarabunPSK" w:hAnsi="TH SarabunPSK" w:cs="TH SarabunPSK"/>
                <w:b/>
                <w:bCs/>
                <w:color w:val="000000"/>
              </w:rPr>
              <w:t>.</w:t>
            </w:r>
            <w:r w:rsidRPr="0098454D">
              <w:rPr>
                <w:rFonts w:ascii="TH SarabunPSK" w:hAnsi="TH SarabunPSK" w:cs="TH SarabunPSK"/>
                <w:b/>
                <w:bCs/>
                <w:color w:val="000000"/>
                <w:cs/>
              </w:rPr>
              <w:t>99</w:t>
            </w:r>
            <w:bookmarkEnd w:id="93"/>
            <w:bookmarkEnd w:id="94"/>
          </w:p>
        </w:tc>
        <w:tc>
          <w:tcPr>
            <w:tcW w:w="1276" w:type="dxa"/>
            <w:vMerge w:val="restart"/>
            <w:tcBorders>
              <w:top w:val="single" w:sz="4" w:space="0" w:color="auto"/>
              <w:left w:val="single" w:sz="4" w:space="0" w:color="auto"/>
              <w:bottom w:val="single" w:sz="4" w:space="0" w:color="auto"/>
              <w:right w:val="single" w:sz="4" w:space="0" w:color="auto"/>
            </w:tcBorders>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95" w:name="_Toc330411520"/>
            <w:bookmarkStart w:id="96" w:name="_Toc330411609"/>
            <w:r w:rsidRPr="0098454D">
              <w:rPr>
                <w:rFonts w:ascii="TH SarabunPSK" w:hAnsi="TH SarabunPSK" w:cs="TH SarabunPSK"/>
                <w:b/>
                <w:bCs/>
                <w:color w:val="000000"/>
                <w:cs/>
              </w:rPr>
              <w:t>48</w:t>
            </w:r>
            <w:bookmarkEnd w:id="95"/>
            <w:bookmarkEnd w:id="96"/>
          </w:p>
        </w:tc>
        <w:tc>
          <w:tcPr>
            <w:tcW w:w="3686" w:type="dxa"/>
            <w:vMerge w:val="restart"/>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color w:val="000000"/>
              </w:rPr>
            </w:pPr>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97" w:name="_Toc330411521"/>
            <w:bookmarkStart w:id="98" w:name="_Toc330411610"/>
            <w:r w:rsidRPr="0098454D">
              <w:rPr>
                <w:rFonts w:ascii="TH SarabunPSK" w:hAnsi="TH SarabunPSK" w:cs="TH SarabunPSK"/>
                <w:b/>
                <w:bCs/>
                <w:color w:val="000000"/>
                <w:cs/>
              </w:rPr>
              <w:t>นอกเขตเทศบาล</w:t>
            </w:r>
            <w:bookmarkEnd w:id="97"/>
            <w:bookmarkEnd w:id="98"/>
          </w:p>
        </w:tc>
        <w:tc>
          <w:tcPr>
            <w:tcW w:w="1559"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99" w:name="_Toc330411522"/>
            <w:bookmarkStart w:id="100" w:name="_Toc330411611"/>
            <w:r w:rsidRPr="0098454D">
              <w:rPr>
                <w:rFonts w:ascii="TH SarabunPSK" w:hAnsi="TH SarabunPSK" w:cs="TH SarabunPSK"/>
                <w:b/>
                <w:bCs/>
                <w:color w:val="000000"/>
                <w:cs/>
              </w:rPr>
              <w:t>129</w:t>
            </w:r>
            <w:r w:rsidRPr="0098454D">
              <w:rPr>
                <w:rFonts w:ascii="TH SarabunPSK" w:hAnsi="TH SarabunPSK" w:cs="TH SarabunPSK"/>
                <w:b/>
                <w:bCs/>
                <w:color w:val="000000"/>
              </w:rPr>
              <w:t>.</w:t>
            </w:r>
            <w:r w:rsidRPr="0098454D">
              <w:rPr>
                <w:rFonts w:ascii="TH SarabunPSK" w:hAnsi="TH SarabunPSK" w:cs="TH SarabunPSK"/>
                <w:b/>
                <w:bCs/>
                <w:color w:val="000000"/>
                <w:cs/>
              </w:rPr>
              <w:t>01</w:t>
            </w:r>
            <w:bookmarkEnd w:id="99"/>
            <w:bookmarkEnd w:id="100"/>
          </w:p>
        </w:tc>
        <w:tc>
          <w:tcPr>
            <w:tcW w:w="1417" w:type="dxa"/>
            <w:vMerge/>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spacing w:before="0" w:after="0"/>
              <w:ind w:firstLine="0"/>
              <w:jc w:val="left"/>
              <w:rPr>
                <w:rFonts w:ascii="TH SarabunPSK" w:eastAsia="Calibri" w:hAnsi="TH SarabunPSK" w:cs="TH SarabunPSK"/>
                <w:b/>
                <w:bCs/>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spacing w:before="0" w:after="0"/>
              <w:ind w:firstLine="0"/>
              <w:jc w:val="left"/>
              <w:rPr>
                <w:rFonts w:ascii="TH SarabunPSK" w:eastAsia="Calibri" w:hAnsi="TH SarabunPSK" w:cs="TH SarabunPSK"/>
                <w:b/>
                <w:bCs/>
                <w:color w:val="000000"/>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spacing w:before="0" w:after="0"/>
              <w:ind w:firstLine="0"/>
              <w:jc w:val="left"/>
              <w:rPr>
                <w:rFonts w:ascii="TH SarabunPSK" w:eastAsia="Calibri" w:hAnsi="TH SarabunPSK" w:cs="TH SarabunPSK"/>
                <w:color w:val="000000"/>
              </w:rPr>
            </w:pPr>
          </w:p>
        </w:tc>
      </w:tr>
      <w:tr w:rsidR="000951FE" w:rsidRPr="0098454D" w:rsidTr="00525508">
        <w:trPr>
          <w:trHeight w:val="20"/>
        </w:trPr>
        <w:tc>
          <w:tcPr>
            <w:tcW w:w="1668"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101" w:name="_Toc330411523"/>
            <w:bookmarkStart w:id="102" w:name="_Toc330411612"/>
            <w:r w:rsidRPr="0098454D">
              <w:rPr>
                <w:rFonts w:ascii="TH SarabunPSK" w:hAnsi="TH SarabunPSK" w:cs="TH SarabunPSK"/>
                <w:b/>
                <w:bCs/>
                <w:color w:val="000000"/>
                <w:cs/>
              </w:rPr>
              <w:t>รวมทั้งหมด</w:t>
            </w:r>
            <w:bookmarkEnd w:id="101"/>
            <w:bookmarkEnd w:id="102"/>
          </w:p>
        </w:tc>
        <w:tc>
          <w:tcPr>
            <w:tcW w:w="1559" w:type="dxa"/>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tabs>
                <w:tab w:val="left" w:pos="1843"/>
              </w:tabs>
              <w:spacing w:before="0" w:after="0"/>
              <w:ind w:firstLine="0"/>
              <w:jc w:val="center"/>
              <w:outlineLvl w:val="0"/>
              <w:rPr>
                <w:rFonts w:ascii="TH SarabunPSK" w:eastAsia="Calibri" w:hAnsi="TH SarabunPSK" w:cs="TH SarabunPSK"/>
                <w:b/>
                <w:bCs/>
                <w:color w:val="000000"/>
              </w:rPr>
            </w:pPr>
            <w:bookmarkStart w:id="103" w:name="_Toc330411524"/>
            <w:bookmarkStart w:id="104" w:name="_Toc330411613"/>
            <w:r w:rsidRPr="0098454D">
              <w:rPr>
                <w:rFonts w:ascii="TH SarabunPSK" w:hAnsi="TH SarabunPSK" w:cs="TH SarabunPSK"/>
                <w:b/>
                <w:bCs/>
                <w:color w:val="000000"/>
                <w:cs/>
              </w:rPr>
              <w:t>523</w:t>
            </w:r>
            <w:bookmarkEnd w:id="103"/>
            <w:bookmarkEnd w:id="104"/>
          </w:p>
        </w:tc>
        <w:tc>
          <w:tcPr>
            <w:tcW w:w="1417" w:type="dxa"/>
            <w:vMerge/>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spacing w:before="0" w:after="0"/>
              <w:ind w:firstLine="0"/>
              <w:jc w:val="left"/>
              <w:rPr>
                <w:rFonts w:ascii="TH SarabunPSK" w:eastAsia="Calibri" w:hAnsi="TH SarabunPSK" w:cs="TH SarabunPSK"/>
                <w:b/>
                <w:bCs/>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spacing w:before="0" w:after="0"/>
              <w:ind w:firstLine="0"/>
              <w:jc w:val="left"/>
              <w:rPr>
                <w:rFonts w:ascii="TH SarabunPSK" w:eastAsia="Calibri" w:hAnsi="TH SarabunPSK" w:cs="TH SarabunPSK"/>
                <w:b/>
                <w:bCs/>
                <w:color w:val="000000"/>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0951FE" w:rsidRPr="0098454D" w:rsidRDefault="000951FE" w:rsidP="00EF5CBB">
            <w:pPr>
              <w:spacing w:before="0" w:after="0"/>
              <w:ind w:firstLine="0"/>
              <w:jc w:val="left"/>
              <w:rPr>
                <w:rFonts w:ascii="TH SarabunPSK" w:eastAsia="Calibri" w:hAnsi="TH SarabunPSK" w:cs="TH SarabunPSK"/>
                <w:color w:val="000000"/>
              </w:rPr>
            </w:pPr>
          </w:p>
        </w:tc>
      </w:tr>
    </w:tbl>
    <w:p w:rsidR="000951FE" w:rsidRPr="0098454D" w:rsidRDefault="000951FE" w:rsidP="003D03FE">
      <w:pPr>
        <w:pStyle w:val="19"/>
        <w:tabs>
          <w:tab w:val="left" w:pos="284"/>
          <w:tab w:val="left" w:pos="1843"/>
        </w:tabs>
        <w:spacing w:before="60"/>
        <w:ind w:left="284" w:hanging="284"/>
        <w:jc w:val="thaiDistribute"/>
        <w:rPr>
          <w:rFonts w:ascii="TH SarabunPSK" w:hAnsi="TH SarabunPSK" w:cs="TH SarabunPSK"/>
          <w:color w:val="000000"/>
          <w:sz w:val="32"/>
          <w:szCs w:val="32"/>
        </w:rPr>
      </w:pPr>
      <w:r w:rsidRPr="0098454D">
        <w:rPr>
          <w:rFonts w:ascii="TH SarabunPSK" w:hAnsi="TH SarabunPSK" w:cs="TH SarabunPSK"/>
          <w:color w:val="000000"/>
          <w:sz w:val="32"/>
          <w:szCs w:val="32"/>
        </w:rPr>
        <w:t>*</w:t>
      </w:r>
      <w:r w:rsidRPr="0098454D">
        <w:rPr>
          <w:rFonts w:ascii="TH SarabunPSK" w:hAnsi="TH SarabunPSK" w:cs="TH SarabunPSK"/>
          <w:color w:val="000000"/>
          <w:sz w:val="32"/>
          <w:szCs w:val="32"/>
          <w:cs/>
        </w:rPr>
        <w:t>1</w:t>
      </w:r>
      <w:r w:rsidRPr="0098454D">
        <w:rPr>
          <w:rFonts w:ascii="TH SarabunPSK" w:hAnsi="TH SarabunPSK" w:cs="TH SarabunPSK" w:hint="cs"/>
          <w:color w:val="000000"/>
          <w:sz w:val="32"/>
          <w:szCs w:val="32"/>
          <w:cs/>
        </w:rPr>
        <w:t>.</w:t>
      </w:r>
      <w:r w:rsidRPr="0098454D">
        <w:rPr>
          <w:rFonts w:ascii="TH SarabunPSK" w:hAnsi="TH SarabunPSK" w:cs="TH SarabunPSK" w:hint="cs"/>
          <w:color w:val="000000"/>
          <w:sz w:val="32"/>
          <w:szCs w:val="32"/>
          <w:cs/>
        </w:rPr>
        <w:tab/>
      </w:r>
      <w:r w:rsidRPr="0098454D">
        <w:rPr>
          <w:rFonts w:ascii="TH SarabunPSK" w:hAnsi="TH SarabunPSK" w:cs="TH SarabunPSK"/>
          <w:color w:val="000000"/>
          <w:sz w:val="32"/>
          <w:szCs w:val="32"/>
          <w:cs/>
        </w:rPr>
        <w:t>แผนจัดการคุณภาพสิ่งแวดล้อมระดับภาค พื้นที่ลุ่มน้ำท่าจีนและลุ่มน้ำคาบเกี่ยว (ลุ่มน้ำเจ้าพระ</w:t>
      </w:r>
      <w:r w:rsidR="003D03FE">
        <w:rPr>
          <w:rFonts w:ascii="TH SarabunPSK" w:hAnsi="TH SarabunPSK" w:cs="TH SarabunPSK" w:hint="cs"/>
          <w:color w:val="000000"/>
          <w:sz w:val="32"/>
          <w:szCs w:val="32"/>
          <w:cs/>
        </w:rPr>
        <w:t>ยา</w:t>
      </w:r>
      <w:r w:rsidRPr="0098454D">
        <w:rPr>
          <w:rFonts w:ascii="TH SarabunPSK" w:hAnsi="TH SarabunPSK" w:cs="TH SarabunPSK"/>
          <w:color w:val="000000"/>
          <w:sz w:val="32"/>
          <w:szCs w:val="32"/>
          <w:cs/>
        </w:rPr>
        <w:t>และลุ่มน้ำน้อย) พ.ศ. 2550-2554 คณะทำงานจัดทำแผนจัดการคุณภาพสิ่งแวดล้อมระดับภาค จังหวัดชัยนาท สุพรรณบุรี นครปฐม และสมุทรสาคร สำนักงานทรัพยากรสิ่งแวดล้อมภาคที่ 5</w:t>
      </w:r>
      <w:r w:rsidRPr="0098454D">
        <w:rPr>
          <w:rFonts w:ascii="TH SarabunPSK" w:hAnsi="TH SarabunPSK" w:cs="TH SarabunPSK"/>
          <w:color w:val="000000"/>
          <w:sz w:val="32"/>
          <w:szCs w:val="32"/>
        </w:rPr>
        <w:t>,</w:t>
      </w:r>
      <w:r w:rsidRPr="0098454D">
        <w:rPr>
          <w:rFonts w:ascii="TH SarabunPSK" w:hAnsi="TH SarabunPSK" w:cs="TH SarabunPSK"/>
          <w:color w:val="000000"/>
          <w:sz w:val="32"/>
          <w:szCs w:val="32"/>
          <w:cs/>
        </w:rPr>
        <w:t xml:space="preserve"> สำนักงานปลัดกระทรวงทรัพยากรธรรมชาติและสิ่งแวดล้อม</w:t>
      </w:r>
    </w:p>
    <w:p w:rsidR="000951FE" w:rsidRPr="0098454D" w:rsidRDefault="000951FE" w:rsidP="000951FE">
      <w:pPr>
        <w:pStyle w:val="19"/>
        <w:tabs>
          <w:tab w:val="left" w:pos="284"/>
          <w:tab w:val="left" w:pos="1843"/>
        </w:tabs>
        <w:ind w:left="284" w:hanging="284"/>
        <w:rPr>
          <w:rFonts w:ascii="TH SarabunPSK" w:hAnsi="TH SarabunPSK" w:cs="TH SarabunPSK"/>
          <w:color w:val="000000"/>
          <w:sz w:val="32"/>
          <w:szCs w:val="32"/>
        </w:rPr>
      </w:pPr>
      <w:r w:rsidRPr="0098454D">
        <w:rPr>
          <w:rFonts w:ascii="TH SarabunPSK" w:hAnsi="TH SarabunPSK" w:cs="TH SarabunPSK"/>
          <w:color w:val="000000"/>
          <w:sz w:val="32"/>
          <w:szCs w:val="32"/>
        </w:rPr>
        <w:t>*</w:t>
      </w:r>
      <w:r w:rsidRPr="0098454D">
        <w:rPr>
          <w:rFonts w:ascii="TH SarabunPSK" w:hAnsi="TH SarabunPSK" w:cs="TH SarabunPSK"/>
          <w:color w:val="000000"/>
          <w:sz w:val="32"/>
          <w:szCs w:val="32"/>
          <w:cs/>
        </w:rPr>
        <w:t>2.</w:t>
      </w:r>
      <w:r w:rsidRPr="0098454D">
        <w:rPr>
          <w:rFonts w:ascii="TH SarabunPSK" w:hAnsi="TH SarabunPSK" w:cs="TH SarabunPSK" w:hint="cs"/>
          <w:color w:val="000000"/>
          <w:sz w:val="32"/>
          <w:szCs w:val="32"/>
          <w:cs/>
        </w:rPr>
        <w:tab/>
      </w:r>
      <w:r w:rsidRPr="0098454D">
        <w:rPr>
          <w:rFonts w:ascii="TH SarabunPSK" w:hAnsi="TH SarabunPSK" w:cs="TH SarabunPSK"/>
          <w:color w:val="000000"/>
          <w:sz w:val="32"/>
          <w:szCs w:val="32"/>
          <w:cs/>
        </w:rPr>
        <w:t>สำนักจัดการของเสียและสารอันตราย กรมควบคุมมลพิษ</w:t>
      </w:r>
    </w:p>
    <w:p w:rsidR="000951FE" w:rsidRPr="0098454D" w:rsidRDefault="000951FE" w:rsidP="000951FE">
      <w:pPr>
        <w:tabs>
          <w:tab w:val="left" w:pos="284"/>
          <w:tab w:val="left" w:pos="1276"/>
          <w:tab w:val="left" w:pos="1843"/>
        </w:tabs>
        <w:spacing w:before="0" w:after="0"/>
        <w:ind w:left="426" w:hanging="426"/>
        <w:jc w:val="left"/>
        <w:rPr>
          <w:rFonts w:ascii="TH SarabunPSK" w:hAnsi="TH SarabunPSK" w:cs="TH SarabunPSK"/>
          <w:color w:val="000000"/>
        </w:rPr>
      </w:pPr>
      <w:r w:rsidRPr="0098454D">
        <w:rPr>
          <w:rFonts w:ascii="TH SarabunPSK" w:hAnsi="TH SarabunPSK" w:cs="TH SarabunPSK"/>
          <w:b/>
          <w:bCs/>
          <w:color w:val="000000"/>
          <w:cs/>
        </w:rPr>
        <w:t>ที่มา</w:t>
      </w:r>
      <w:r w:rsidRPr="0098454D">
        <w:rPr>
          <w:rFonts w:ascii="TH SarabunPSK" w:hAnsi="TH SarabunPSK" w:cs="TH SarabunPSK"/>
          <w:color w:val="000000"/>
        </w:rPr>
        <w:t>:</w:t>
      </w:r>
      <w:r w:rsidRPr="0098454D">
        <w:rPr>
          <w:rFonts w:ascii="TH SarabunPSK" w:hAnsi="TH SarabunPSK" w:cs="TH SarabunPSK"/>
          <w:color w:val="000000"/>
          <w:cs/>
        </w:rPr>
        <w:t xml:space="preserve"> สำนักงานทรัพยากรธรรมชาติและสิ่งแวดล้อมจังหวัดสมุทรสาคร</w:t>
      </w:r>
      <w:r w:rsidRPr="0098454D">
        <w:rPr>
          <w:rFonts w:ascii="TH SarabunPSK" w:hAnsi="TH SarabunPSK" w:cs="TH SarabunPSK"/>
          <w:color w:val="000000"/>
        </w:rPr>
        <w:t>,</w:t>
      </w:r>
      <w:r w:rsidRPr="0098454D">
        <w:rPr>
          <w:rFonts w:ascii="TH SarabunPSK" w:hAnsi="TH SarabunPSK" w:cs="TH SarabunPSK"/>
          <w:color w:val="000000"/>
          <w:cs/>
        </w:rPr>
        <w:t xml:space="preserve"> แผนการบริหารจัดกา</w:t>
      </w:r>
      <w:r w:rsidR="00FA3B2B">
        <w:rPr>
          <w:rFonts w:ascii="TH SarabunPSK" w:hAnsi="TH SarabunPSK" w:cs="TH SarabunPSK" w:hint="cs"/>
          <w:color w:val="000000"/>
          <w:cs/>
        </w:rPr>
        <w:t xml:space="preserve">ร </w:t>
      </w:r>
      <w:r w:rsidRPr="0098454D">
        <w:rPr>
          <w:rFonts w:ascii="TH SarabunPSK" w:hAnsi="TH SarabunPSK" w:cs="TH SarabunPSK"/>
          <w:color w:val="000000"/>
          <w:cs/>
        </w:rPr>
        <w:t>ทรัพยากรธรรมชาติและสิ่งแวดล้อมจังหวัดสมุทรสาคร ระยะ 5 ปี (พ.ศ.2555-2559</w:t>
      </w:r>
      <w:r w:rsidRPr="0098454D">
        <w:rPr>
          <w:rFonts w:ascii="TH SarabunPSK" w:hAnsi="TH SarabunPSK" w:cs="TH SarabunPSK"/>
          <w:color w:val="000000"/>
        </w:rPr>
        <w:t>)</w:t>
      </w:r>
    </w:p>
    <w:p w:rsidR="000951FE" w:rsidRPr="0098454D" w:rsidRDefault="000951FE" w:rsidP="000951FE">
      <w:pPr>
        <w:pStyle w:val="19"/>
        <w:tabs>
          <w:tab w:val="left" w:pos="1134"/>
        </w:tabs>
        <w:jc w:val="thaiDistribute"/>
        <w:rPr>
          <w:rFonts w:ascii="TH SarabunPSK" w:hAnsi="TH SarabunPSK" w:cs="TH SarabunPSK"/>
          <w:color w:val="000000"/>
          <w:sz w:val="32"/>
          <w:szCs w:val="32"/>
        </w:rPr>
      </w:pPr>
      <w:r w:rsidRPr="0098454D">
        <w:rPr>
          <w:rFonts w:ascii="TH SarabunPSK" w:hAnsi="TH SarabunPSK" w:cs="TH SarabunPSK"/>
          <w:color w:val="000000"/>
          <w:sz w:val="32"/>
          <w:szCs w:val="32"/>
          <w:cs/>
        </w:rPr>
        <w:lastRenderedPageBreak/>
        <w:tab/>
        <w:t xml:space="preserve">ในปี พ.ศ. 2553 จากการสำรวจของสำนักงานทรัพยากรธรรมชาติและสิ่งแวดล้อมจังหวัดสมุทรสาคร </w:t>
      </w:r>
      <w:r w:rsidRPr="0098454D">
        <w:rPr>
          <w:rFonts w:ascii="TH SarabunPSK" w:hAnsi="TH SarabunPSK" w:cs="TH SarabunPSK"/>
          <w:color w:val="000000"/>
          <w:spacing w:val="-6"/>
          <w:sz w:val="32"/>
          <w:szCs w:val="32"/>
          <w:cs/>
        </w:rPr>
        <w:t>พบว่ามีปริมาณขยะมูลฝอยเกิดขึ้น 936.98 ตัน/วัน สามารถเก็บขนได้ 831.68 ตัน/วัน มีขยะตกค้าง 105.3 ตัน/วัน</w:t>
      </w:r>
      <w:r w:rsidRPr="0098454D">
        <w:rPr>
          <w:rFonts w:ascii="TH SarabunPSK" w:hAnsi="TH SarabunPSK" w:cs="TH SarabunPSK"/>
          <w:color w:val="000000"/>
          <w:sz w:val="32"/>
          <w:szCs w:val="32"/>
          <w:cs/>
        </w:rPr>
        <w:t xml:space="preserve"> รายละเอียดดังแสดงในตารางที่ 2-13</w:t>
      </w:r>
    </w:p>
    <w:p w:rsidR="000951FE" w:rsidRPr="0098454D" w:rsidRDefault="000951FE" w:rsidP="000951FE">
      <w:pPr>
        <w:pStyle w:val="19"/>
        <w:tabs>
          <w:tab w:val="left" w:pos="1134"/>
        </w:tabs>
        <w:jc w:val="thaiDistribute"/>
        <w:rPr>
          <w:rFonts w:ascii="TH SarabunPSK" w:hAnsi="TH SarabunPSK" w:cs="TH SarabunPSK"/>
          <w:color w:val="000000"/>
          <w:sz w:val="32"/>
          <w:szCs w:val="32"/>
        </w:rPr>
      </w:pPr>
    </w:p>
    <w:p w:rsidR="000951FE" w:rsidRPr="0098454D" w:rsidRDefault="000951FE" w:rsidP="000951FE">
      <w:pPr>
        <w:tabs>
          <w:tab w:val="left" w:pos="1843"/>
        </w:tabs>
        <w:spacing w:before="0" w:after="0"/>
        <w:rPr>
          <w:rFonts w:ascii="TH SarabunPSK" w:hAnsi="TH SarabunPSK" w:cs="TH SarabunPSK"/>
          <w:color w:val="000000"/>
        </w:rPr>
      </w:pPr>
      <w:r w:rsidRPr="0098454D">
        <w:rPr>
          <w:rFonts w:ascii="TH SarabunPSK" w:hAnsi="TH SarabunPSK" w:cs="TH SarabunPSK"/>
          <w:b/>
          <w:bCs/>
          <w:color w:val="000000"/>
          <w:cs/>
        </w:rPr>
        <w:t xml:space="preserve">ตารางที่ 2-13 </w:t>
      </w:r>
      <w:r w:rsidRPr="0098454D">
        <w:rPr>
          <w:rFonts w:ascii="TH SarabunPSK" w:hAnsi="TH SarabunPSK" w:cs="TH SarabunPSK"/>
          <w:b/>
          <w:bCs/>
          <w:color w:val="000000"/>
        </w:rPr>
        <w:t>:</w:t>
      </w:r>
      <w:r w:rsidRPr="0098454D">
        <w:rPr>
          <w:rFonts w:ascii="TH SarabunPSK" w:hAnsi="TH SarabunPSK" w:cs="TH SarabunPSK"/>
          <w:color w:val="000000"/>
        </w:rPr>
        <w:t xml:space="preserve"> </w:t>
      </w:r>
      <w:r w:rsidRPr="0098454D">
        <w:rPr>
          <w:rFonts w:ascii="TH SarabunPSK" w:hAnsi="TH SarabunPSK" w:cs="TH SarabunPSK"/>
          <w:color w:val="000000"/>
          <w:cs/>
        </w:rPr>
        <w:t>แสดงปริมาณขยะมูลฝอยในพื้นที่จังหวัดสมุทรสาคร ปี 2553 แยกรายอำเภอ</w:t>
      </w:r>
    </w:p>
    <w:p w:rsidR="000951FE" w:rsidRPr="0098454D" w:rsidRDefault="000951FE" w:rsidP="000951FE">
      <w:pPr>
        <w:tabs>
          <w:tab w:val="left" w:pos="1843"/>
        </w:tabs>
        <w:spacing w:before="0" w:after="0"/>
        <w:rPr>
          <w:rFonts w:ascii="TH SarabunPSK" w:hAnsi="TH SarabunPSK" w:cs="TH SarabunPSK"/>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38"/>
        <w:gridCol w:w="3036"/>
        <w:gridCol w:w="2955"/>
      </w:tblGrid>
      <w:tr w:rsidR="000951FE" w:rsidRPr="0098454D" w:rsidTr="000951FE">
        <w:trPr>
          <w:trHeight w:val="20"/>
        </w:trPr>
        <w:tc>
          <w:tcPr>
            <w:tcW w:w="1823" w:type="pct"/>
            <w:tcBorders>
              <w:top w:val="single" w:sz="4" w:space="0" w:color="auto"/>
              <w:left w:val="single" w:sz="4" w:space="0" w:color="auto"/>
              <w:bottom w:val="single" w:sz="4" w:space="0" w:color="auto"/>
              <w:right w:val="single" w:sz="4" w:space="0" w:color="auto"/>
            </w:tcBorders>
            <w:shd w:val="clear" w:color="auto" w:fill="F2DBDB"/>
            <w:vAlign w:val="center"/>
          </w:tcPr>
          <w:p w:rsidR="000951FE" w:rsidRPr="0098454D" w:rsidRDefault="000951FE" w:rsidP="000951FE">
            <w:pPr>
              <w:tabs>
                <w:tab w:val="left" w:pos="1843"/>
              </w:tabs>
              <w:spacing w:before="0" w:after="0"/>
              <w:ind w:firstLine="0"/>
              <w:jc w:val="center"/>
              <w:rPr>
                <w:rFonts w:ascii="TH SarabunPSK" w:eastAsia="Calibri" w:hAnsi="TH SarabunPSK" w:cs="TH SarabunPSK"/>
                <w:b/>
                <w:bCs/>
                <w:color w:val="000000"/>
              </w:rPr>
            </w:pPr>
            <w:r w:rsidRPr="0098454D">
              <w:rPr>
                <w:rFonts w:ascii="TH SarabunPSK" w:hAnsi="TH SarabunPSK" w:cs="TH SarabunPSK"/>
                <w:b/>
                <w:bCs/>
                <w:color w:val="000000"/>
                <w:cs/>
              </w:rPr>
              <w:t>เขตอำเภอ</w:t>
            </w:r>
          </w:p>
        </w:tc>
        <w:tc>
          <w:tcPr>
            <w:tcW w:w="1610" w:type="pct"/>
            <w:tcBorders>
              <w:top w:val="single" w:sz="4" w:space="0" w:color="auto"/>
              <w:left w:val="single" w:sz="4" w:space="0" w:color="auto"/>
              <w:bottom w:val="single" w:sz="4" w:space="0" w:color="auto"/>
              <w:right w:val="single" w:sz="4" w:space="0" w:color="auto"/>
            </w:tcBorders>
            <w:shd w:val="clear" w:color="auto" w:fill="F2DBDB"/>
            <w:vAlign w:val="center"/>
          </w:tcPr>
          <w:p w:rsidR="000951FE" w:rsidRPr="0098454D" w:rsidRDefault="000951FE" w:rsidP="000951FE">
            <w:pPr>
              <w:tabs>
                <w:tab w:val="left" w:pos="1843"/>
              </w:tabs>
              <w:spacing w:before="0" w:after="0"/>
              <w:ind w:firstLine="0"/>
              <w:jc w:val="center"/>
              <w:rPr>
                <w:rFonts w:ascii="TH SarabunPSK" w:eastAsia="Calibri" w:hAnsi="TH SarabunPSK" w:cs="TH SarabunPSK"/>
                <w:b/>
                <w:bCs/>
                <w:color w:val="000000"/>
              </w:rPr>
            </w:pPr>
            <w:r w:rsidRPr="0098454D">
              <w:rPr>
                <w:rFonts w:ascii="TH SarabunPSK" w:hAnsi="TH SarabunPSK" w:cs="TH SarabunPSK"/>
                <w:b/>
                <w:bCs/>
                <w:color w:val="000000"/>
                <w:cs/>
              </w:rPr>
              <w:t>ปริมาณขยะมูลฝอย ตัน/วัน</w:t>
            </w:r>
          </w:p>
        </w:tc>
        <w:tc>
          <w:tcPr>
            <w:tcW w:w="1567" w:type="pct"/>
            <w:tcBorders>
              <w:top w:val="single" w:sz="4" w:space="0" w:color="auto"/>
              <w:left w:val="single" w:sz="4" w:space="0" w:color="auto"/>
              <w:bottom w:val="single" w:sz="4" w:space="0" w:color="auto"/>
              <w:right w:val="single" w:sz="4" w:space="0" w:color="auto"/>
            </w:tcBorders>
            <w:shd w:val="clear" w:color="auto" w:fill="F2DBDB"/>
            <w:vAlign w:val="center"/>
          </w:tcPr>
          <w:p w:rsidR="000951FE" w:rsidRPr="0098454D" w:rsidRDefault="000951FE" w:rsidP="000951FE">
            <w:pPr>
              <w:tabs>
                <w:tab w:val="left" w:pos="1843"/>
              </w:tabs>
              <w:spacing w:before="0" w:after="0"/>
              <w:ind w:firstLine="0"/>
              <w:jc w:val="center"/>
              <w:rPr>
                <w:rFonts w:ascii="TH SarabunPSK" w:eastAsia="Calibri" w:hAnsi="TH SarabunPSK" w:cs="TH SarabunPSK"/>
                <w:b/>
                <w:bCs/>
                <w:color w:val="000000"/>
              </w:rPr>
            </w:pPr>
            <w:r w:rsidRPr="0098454D">
              <w:rPr>
                <w:rFonts w:ascii="TH SarabunPSK" w:hAnsi="TH SarabunPSK" w:cs="TH SarabunPSK"/>
                <w:b/>
                <w:bCs/>
                <w:color w:val="000000"/>
                <w:cs/>
              </w:rPr>
              <w:t>เก็บรวบรวมได้ ตัน/วัน</w:t>
            </w:r>
          </w:p>
        </w:tc>
      </w:tr>
      <w:tr w:rsidR="000951FE" w:rsidRPr="0098454D" w:rsidTr="000951FE">
        <w:trPr>
          <w:trHeight w:val="20"/>
        </w:trPr>
        <w:tc>
          <w:tcPr>
            <w:tcW w:w="1823"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left"/>
              <w:rPr>
                <w:rFonts w:ascii="TH SarabunPSK" w:eastAsia="Calibri" w:hAnsi="TH SarabunPSK" w:cs="TH SarabunPSK"/>
                <w:color w:val="000000"/>
              </w:rPr>
            </w:pPr>
            <w:r w:rsidRPr="0098454D">
              <w:rPr>
                <w:rFonts w:ascii="TH SarabunPSK" w:hAnsi="TH SarabunPSK" w:cs="TH SarabunPSK"/>
                <w:color w:val="000000"/>
                <w:cs/>
              </w:rPr>
              <w:t>อำเภอเมืองสมุทรสาคร</w:t>
            </w:r>
          </w:p>
        </w:tc>
        <w:tc>
          <w:tcPr>
            <w:tcW w:w="1610"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618</w:t>
            </w:r>
            <w:r w:rsidRPr="0098454D">
              <w:rPr>
                <w:rFonts w:ascii="TH SarabunPSK" w:hAnsi="TH SarabunPSK" w:cs="TH SarabunPSK"/>
                <w:color w:val="000000"/>
              </w:rPr>
              <w:t>.</w:t>
            </w:r>
            <w:r w:rsidRPr="0098454D">
              <w:rPr>
                <w:rFonts w:ascii="TH SarabunPSK" w:hAnsi="TH SarabunPSK" w:cs="TH SarabunPSK"/>
                <w:color w:val="000000"/>
                <w:cs/>
              </w:rPr>
              <w:t>98</w:t>
            </w:r>
          </w:p>
        </w:tc>
        <w:tc>
          <w:tcPr>
            <w:tcW w:w="1567"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537.98</w:t>
            </w:r>
          </w:p>
        </w:tc>
      </w:tr>
      <w:tr w:rsidR="000951FE" w:rsidRPr="0098454D" w:rsidTr="000951FE">
        <w:trPr>
          <w:trHeight w:val="20"/>
        </w:trPr>
        <w:tc>
          <w:tcPr>
            <w:tcW w:w="1823"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left"/>
              <w:rPr>
                <w:rFonts w:ascii="TH SarabunPSK" w:eastAsia="Calibri" w:hAnsi="TH SarabunPSK" w:cs="TH SarabunPSK"/>
                <w:color w:val="000000"/>
              </w:rPr>
            </w:pPr>
            <w:r w:rsidRPr="0098454D">
              <w:rPr>
                <w:rFonts w:ascii="TH SarabunPSK" w:hAnsi="TH SarabunPSK" w:cs="TH SarabunPSK"/>
                <w:color w:val="000000"/>
                <w:cs/>
              </w:rPr>
              <w:t>อำเภอกระทุ่มแบน</w:t>
            </w:r>
          </w:p>
        </w:tc>
        <w:tc>
          <w:tcPr>
            <w:tcW w:w="1610"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252.5</w:t>
            </w:r>
          </w:p>
        </w:tc>
        <w:tc>
          <w:tcPr>
            <w:tcW w:w="1567"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239</w:t>
            </w:r>
          </w:p>
        </w:tc>
      </w:tr>
      <w:tr w:rsidR="000951FE" w:rsidRPr="0098454D" w:rsidTr="000951FE">
        <w:trPr>
          <w:trHeight w:val="20"/>
        </w:trPr>
        <w:tc>
          <w:tcPr>
            <w:tcW w:w="1823"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left"/>
              <w:rPr>
                <w:rFonts w:ascii="TH SarabunPSK" w:eastAsia="Calibri" w:hAnsi="TH SarabunPSK" w:cs="TH SarabunPSK"/>
                <w:color w:val="000000"/>
              </w:rPr>
            </w:pPr>
            <w:r w:rsidRPr="0098454D">
              <w:rPr>
                <w:rFonts w:ascii="TH SarabunPSK" w:hAnsi="TH SarabunPSK" w:cs="TH SarabunPSK"/>
                <w:color w:val="000000"/>
                <w:cs/>
              </w:rPr>
              <w:t>อำเภอบ้านแพ้ว</w:t>
            </w:r>
          </w:p>
        </w:tc>
        <w:tc>
          <w:tcPr>
            <w:tcW w:w="1610"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65.5</w:t>
            </w:r>
          </w:p>
        </w:tc>
        <w:tc>
          <w:tcPr>
            <w:tcW w:w="1567" w:type="pct"/>
            <w:tcBorders>
              <w:top w:val="single" w:sz="4" w:space="0" w:color="auto"/>
              <w:left w:val="single" w:sz="4" w:space="0" w:color="auto"/>
              <w:bottom w:val="single" w:sz="4" w:space="0" w:color="auto"/>
              <w:right w:val="single" w:sz="4" w:space="0" w:color="auto"/>
            </w:tcBorders>
          </w:tcPr>
          <w:p w:rsidR="000951FE" w:rsidRPr="0098454D" w:rsidRDefault="000951FE" w:rsidP="000951FE">
            <w:pPr>
              <w:tabs>
                <w:tab w:val="left" w:pos="1843"/>
              </w:tabs>
              <w:spacing w:before="0" w:after="0"/>
              <w:ind w:firstLine="0"/>
              <w:jc w:val="center"/>
              <w:rPr>
                <w:rFonts w:ascii="TH SarabunPSK" w:eastAsia="Calibri" w:hAnsi="TH SarabunPSK" w:cs="TH SarabunPSK"/>
                <w:color w:val="000000"/>
              </w:rPr>
            </w:pPr>
            <w:r w:rsidRPr="0098454D">
              <w:rPr>
                <w:rFonts w:ascii="TH SarabunPSK" w:hAnsi="TH SarabunPSK" w:cs="TH SarabunPSK"/>
                <w:color w:val="000000"/>
                <w:cs/>
              </w:rPr>
              <w:t>54.7</w:t>
            </w:r>
          </w:p>
        </w:tc>
      </w:tr>
      <w:tr w:rsidR="000951FE" w:rsidRPr="0098454D" w:rsidTr="000951FE">
        <w:trPr>
          <w:trHeight w:val="20"/>
        </w:trPr>
        <w:tc>
          <w:tcPr>
            <w:tcW w:w="1823" w:type="pct"/>
            <w:tcBorders>
              <w:top w:val="single" w:sz="4" w:space="0" w:color="auto"/>
              <w:left w:val="single" w:sz="4" w:space="0" w:color="auto"/>
              <w:bottom w:val="single" w:sz="4" w:space="0" w:color="auto"/>
              <w:right w:val="single" w:sz="4" w:space="0" w:color="auto"/>
            </w:tcBorders>
            <w:shd w:val="clear" w:color="auto" w:fill="F2DBDB"/>
          </w:tcPr>
          <w:p w:rsidR="000951FE" w:rsidRPr="0098454D" w:rsidRDefault="000951FE" w:rsidP="000951FE">
            <w:pPr>
              <w:tabs>
                <w:tab w:val="left" w:pos="1843"/>
              </w:tabs>
              <w:spacing w:before="0" w:after="0"/>
              <w:ind w:firstLine="0"/>
              <w:jc w:val="center"/>
              <w:rPr>
                <w:rFonts w:ascii="TH SarabunPSK" w:eastAsia="Calibri" w:hAnsi="TH SarabunPSK" w:cs="TH SarabunPSK"/>
                <w:b/>
                <w:bCs/>
                <w:color w:val="000000"/>
              </w:rPr>
            </w:pPr>
            <w:r w:rsidRPr="0098454D">
              <w:rPr>
                <w:rFonts w:ascii="TH SarabunPSK" w:hAnsi="TH SarabunPSK" w:cs="TH SarabunPSK"/>
                <w:b/>
                <w:bCs/>
                <w:color w:val="000000"/>
                <w:cs/>
              </w:rPr>
              <w:t>รวม</w:t>
            </w:r>
          </w:p>
        </w:tc>
        <w:tc>
          <w:tcPr>
            <w:tcW w:w="1610" w:type="pct"/>
            <w:tcBorders>
              <w:top w:val="single" w:sz="4" w:space="0" w:color="auto"/>
              <w:left w:val="single" w:sz="4" w:space="0" w:color="auto"/>
              <w:bottom w:val="single" w:sz="4" w:space="0" w:color="auto"/>
              <w:right w:val="single" w:sz="4" w:space="0" w:color="auto"/>
            </w:tcBorders>
            <w:shd w:val="clear" w:color="auto" w:fill="F2DBDB"/>
          </w:tcPr>
          <w:p w:rsidR="000951FE" w:rsidRPr="0098454D" w:rsidRDefault="000951FE" w:rsidP="000951FE">
            <w:pPr>
              <w:tabs>
                <w:tab w:val="left" w:pos="1843"/>
              </w:tabs>
              <w:spacing w:before="0" w:after="0"/>
              <w:ind w:firstLine="0"/>
              <w:jc w:val="center"/>
              <w:rPr>
                <w:rFonts w:ascii="TH SarabunPSK" w:eastAsia="Calibri" w:hAnsi="TH SarabunPSK" w:cs="TH SarabunPSK"/>
                <w:b/>
                <w:bCs/>
                <w:color w:val="000000"/>
              </w:rPr>
            </w:pPr>
            <w:r w:rsidRPr="0098454D">
              <w:rPr>
                <w:rFonts w:ascii="TH SarabunPSK" w:hAnsi="TH SarabunPSK" w:cs="TH SarabunPSK"/>
                <w:b/>
                <w:bCs/>
                <w:color w:val="000000"/>
                <w:cs/>
              </w:rPr>
              <w:t>936.98</w:t>
            </w:r>
          </w:p>
        </w:tc>
        <w:tc>
          <w:tcPr>
            <w:tcW w:w="1567" w:type="pct"/>
            <w:tcBorders>
              <w:top w:val="single" w:sz="4" w:space="0" w:color="auto"/>
              <w:left w:val="single" w:sz="4" w:space="0" w:color="auto"/>
              <w:bottom w:val="single" w:sz="4" w:space="0" w:color="auto"/>
              <w:right w:val="single" w:sz="4" w:space="0" w:color="auto"/>
            </w:tcBorders>
            <w:shd w:val="clear" w:color="auto" w:fill="F2DBDB"/>
          </w:tcPr>
          <w:p w:rsidR="000951FE" w:rsidRPr="0098454D" w:rsidRDefault="000951FE" w:rsidP="000951FE">
            <w:pPr>
              <w:tabs>
                <w:tab w:val="left" w:pos="1843"/>
              </w:tabs>
              <w:spacing w:before="0" w:after="0"/>
              <w:ind w:firstLine="0"/>
              <w:jc w:val="center"/>
              <w:rPr>
                <w:rFonts w:ascii="TH SarabunPSK" w:eastAsia="Calibri" w:hAnsi="TH SarabunPSK" w:cs="TH SarabunPSK"/>
                <w:b/>
                <w:bCs/>
                <w:color w:val="000000"/>
              </w:rPr>
            </w:pPr>
            <w:r w:rsidRPr="0098454D">
              <w:rPr>
                <w:rFonts w:ascii="TH SarabunPSK" w:hAnsi="TH SarabunPSK" w:cs="TH SarabunPSK"/>
                <w:b/>
                <w:bCs/>
                <w:color w:val="000000"/>
                <w:cs/>
              </w:rPr>
              <w:t>831.68</w:t>
            </w:r>
          </w:p>
        </w:tc>
      </w:tr>
    </w:tbl>
    <w:p w:rsidR="000951FE" w:rsidRPr="0098454D" w:rsidRDefault="000951FE" w:rsidP="000951FE">
      <w:pPr>
        <w:tabs>
          <w:tab w:val="left" w:pos="1843"/>
        </w:tabs>
        <w:spacing w:before="0" w:after="0"/>
        <w:ind w:left="567" w:hanging="567"/>
        <w:rPr>
          <w:rFonts w:ascii="TH SarabunPSK" w:hAnsi="TH SarabunPSK" w:cs="TH SarabunPSK"/>
          <w:color w:val="000000"/>
          <w:sz w:val="36"/>
          <w:szCs w:val="36"/>
        </w:rPr>
      </w:pPr>
      <w:r w:rsidRPr="0098454D">
        <w:rPr>
          <w:rFonts w:ascii="TH SarabunPSK" w:hAnsi="TH SarabunPSK" w:cs="TH SarabunPSK"/>
          <w:color w:val="000000"/>
          <w:cs/>
        </w:rPr>
        <w:t xml:space="preserve">ที่มา </w:t>
      </w:r>
      <w:r w:rsidRPr="0098454D">
        <w:rPr>
          <w:rFonts w:ascii="TH SarabunPSK" w:hAnsi="TH SarabunPSK" w:cs="TH SarabunPSK"/>
          <w:color w:val="000000"/>
        </w:rPr>
        <w:t>:</w:t>
      </w:r>
      <w:r w:rsidRPr="0098454D">
        <w:rPr>
          <w:rFonts w:ascii="TH SarabunPSK" w:hAnsi="TH SarabunPSK" w:cs="TH SarabunPSK"/>
          <w:color w:val="000000"/>
        </w:rPr>
        <w:tab/>
      </w:r>
      <w:r w:rsidRPr="0098454D">
        <w:rPr>
          <w:rFonts w:ascii="TH SarabunPSK" w:hAnsi="TH SarabunPSK" w:cs="TH SarabunPSK"/>
          <w:color w:val="000000"/>
          <w:cs/>
        </w:rPr>
        <w:t>สำนักงานทรัพยากรธรรมชาติและสิ่งแวดล้อมจังหวัดสมุทรสาคร</w:t>
      </w:r>
      <w:r w:rsidRPr="0098454D">
        <w:rPr>
          <w:rFonts w:ascii="TH SarabunPSK" w:hAnsi="TH SarabunPSK" w:cs="TH SarabunPSK"/>
          <w:color w:val="000000"/>
        </w:rPr>
        <w:t>,</w:t>
      </w:r>
      <w:r w:rsidRPr="0098454D">
        <w:rPr>
          <w:rFonts w:ascii="TH SarabunPSK" w:hAnsi="TH SarabunPSK" w:cs="TH SarabunPSK"/>
          <w:color w:val="000000"/>
          <w:cs/>
        </w:rPr>
        <w:t xml:space="preserve"> แผนปฏิบัติการเพื่อการจัดการทรัพยากรธรรมชาติและสิ่งแวดล้อมในระดับจังหวัดสมุทรสาคร พ.ศ. 2552-2554</w:t>
      </w:r>
    </w:p>
    <w:p w:rsidR="009E52ED" w:rsidRDefault="009E52ED" w:rsidP="005E01E3">
      <w:pPr>
        <w:pStyle w:val="Achievement"/>
        <w:numPr>
          <w:ilvl w:val="0"/>
          <w:numId w:val="0"/>
        </w:numPr>
        <w:spacing w:before="0"/>
        <w:ind w:left="245"/>
        <w:outlineLvl w:val="0"/>
        <w:rPr>
          <w:b/>
          <w:bCs/>
          <w:sz w:val="40"/>
          <w:szCs w:val="40"/>
          <w:lang w:bidi="th-TH"/>
        </w:rPr>
      </w:pPr>
    </w:p>
    <w:p w:rsidR="009E52ED" w:rsidRDefault="009E52ED" w:rsidP="005E01E3">
      <w:pPr>
        <w:pStyle w:val="Achievement"/>
        <w:numPr>
          <w:ilvl w:val="0"/>
          <w:numId w:val="0"/>
        </w:numPr>
        <w:spacing w:before="0"/>
        <w:ind w:left="245"/>
        <w:outlineLvl w:val="0"/>
        <w:rPr>
          <w:b/>
          <w:bCs/>
          <w:sz w:val="40"/>
          <w:szCs w:val="40"/>
          <w:lang w:bidi="th-TH"/>
        </w:rPr>
      </w:pPr>
    </w:p>
    <w:p w:rsidR="00525508" w:rsidRDefault="00525508" w:rsidP="005E01E3">
      <w:pPr>
        <w:pStyle w:val="Achievement"/>
        <w:numPr>
          <w:ilvl w:val="0"/>
          <w:numId w:val="0"/>
        </w:numPr>
        <w:spacing w:before="0"/>
        <w:ind w:left="245"/>
        <w:outlineLvl w:val="0"/>
        <w:rPr>
          <w:b/>
          <w:bCs/>
          <w:sz w:val="40"/>
          <w:szCs w:val="40"/>
          <w:lang w:bidi="th-TH"/>
        </w:rPr>
      </w:pPr>
    </w:p>
    <w:p w:rsidR="00525508" w:rsidRDefault="00525508" w:rsidP="005E01E3">
      <w:pPr>
        <w:pStyle w:val="Achievement"/>
        <w:numPr>
          <w:ilvl w:val="0"/>
          <w:numId w:val="0"/>
        </w:numPr>
        <w:spacing w:before="0"/>
        <w:ind w:left="245"/>
        <w:outlineLvl w:val="0"/>
        <w:rPr>
          <w:b/>
          <w:bCs/>
          <w:sz w:val="40"/>
          <w:szCs w:val="40"/>
          <w:lang w:bidi="th-TH"/>
        </w:rPr>
      </w:pPr>
    </w:p>
    <w:p w:rsidR="00525508" w:rsidRDefault="00525508" w:rsidP="005E01E3">
      <w:pPr>
        <w:pStyle w:val="Achievement"/>
        <w:numPr>
          <w:ilvl w:val="0"/>
          <w:numId w:val="0"/>
        </w:numPr>
        <w:spacing w:before="0"/>
        <w:ind w:left="245"/>
        <w:outlineLvl w:val="0"/>
        <w:rPr>
          <w:b/>
          <w:bCs/>
          <w:sz w:val="40"/>
          <w:szCs w:val="40"/>
          <w:lang w:bidi="th-TH"/>
        </w:rPr>
      </w:pPr>
    </w:p>
    <w:p w:rsidR="00525508" w:rsidRDefault="00525508" w:rsidP="005E01E3">
      <w:pPr>
        <w:pStyle w:val="Achievement"/>
        <w:numPr>
          <w:ilvl w:val="0"/>
          <w:numId w:val="0"/>
        </w:numPr>
        <w:spacing w:before="0"/>
        <w:ind w:left="245"/>
        <w:outlineLvl w:val="0"/>
        <w:rPr>
          <w:b/>
          <w:bCs/>
          <w:sz w:val="40"/>
          <w:szCs w:val="40"/>
          <w:lang w:bidi="th-TH"/>
        </w:rPr>
      </w:pPr>
    </w:p>
    <w:p w:rsidR="00525508" w:rsidRDefault="00525508" w:rsidP="005E01E3">
      <w:pPr>
        <w:pStyle w:val="Achievement"/>
        <w:numPr>
          <w:ilvl w:val="0"/>
          <w:numId w:val="0"/>
        </w:numPr>
        <w:spacing w:before="0"/>
        <w:ind w:left="245"/>
        <w:outlineLvl w:val="0"/>
        <w:rPr>
          <w:b/>
          <w:bCs/>
          <w:sz w:val="40"/>
          <w:szCs w:val="40"/>
          <w:lang w:bidi="th-TH"/>
        </w:rPr>
      </w:pPr>
    </w:p>
    <w:p w:rsidR="00525508" w:rsidRDefault="00525508" w:rsidP="005E01E3">
      <w:pPr>
        <w:pStyle w:val="Achievement"/>
        <w:numPr>
          <w:ilvl w:val="0"/>
          <w:numId w:val="0"/>
        </w:numPr>
        <w:spacing w:before="0"/>
        <w:ind w:left="245"/>
        <w:outlineLvl w:val="0"/>
        <w:rPr>
          <w:b/>
          <w:bCs/>
          <w:sz w:val="40"/>
          <w:szCs w:val="40"/>
          <w:lang w:bidi="th-TH"/>
        </w:rPr>
      </w:pPr>
    </w:p>
    <w:p w:rsidR="00525508" w:rsidRDefault="00525508" w:rsidP="005E01E3">
      <w:pPr>
        <w:pStyle w:val="Achievement"/>
        <w:numPr>
          <w:ilvl w:val="0"/>
          <w:numId w:val="0"/>
        </w:numPr>
        <w:spacing w:before="0"/>
        <w:ind w:left="245"/>
        <w:outlineLvl w:val="0"/>
        <w:rPr>
          <w:b/>
          <w:bCs/>
          <w:sz w:val="40"/>
          <w:szCs w:val="40"/>
          <w:lang w:bidi="th-TH"/>
        </w:rPr>
      </w:pPr>
    </w:p>
    <w:p w:rsidR="00525508" w:rsidRPr="00695B2D" w:rsidRDefault="00525508" w:rsidP="005E01E3">
      <w:pPr>
        <w:pStyle w:val="Achievement"/>
        <w:numPr>
          <w:ilvl w:val="0"/>
          <w:numId w:val="0"/>
        </w:numPr>
        <w:spacing w:before="0"/>
        <w:ind w:left="245"/>
        <w:outlineLvl w:val="0"/>
        <w:rPr>
          <w:b/>
          <w:bCs/>
          <w:sz w:val="40"/>
          <w:szCs w:val="40"/>
          <w:lang w:bidi="th-TH"/>
        </w:rPr>
      </w:pPr>
    </w:p>
    <w:sectPr w:rsidR="00525508" w:rsidRPr="00695B2D" w:rsidSect="00020A4D">
      <w:headerReference w:type="default" r:id="rId25"/>
      <w:footerReference w:type="even" r:id="rId26"/>
      <w:footerReference w:type="default" r:id="rId27"/>
      <w:footerReference w:type="first" r:id="rId28"/>
      <w:footnotePr>
        <w:numRestart w:val="eachPage"/>
      </w:footnotePr>
      <w:pgSz w:w="11909" w:h="16834" w:code="9"/>
      <w:pgMar w:top="1440" w:right="1136" w:bottom="1440" w:left="1560" w:header="720" w:footer="646" w:gutter="0"/>
      <w:pgNumType w:start="33"/>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88F" w:rsidRDefault="002F088F">
      <w:pPr>
        <w:jc w:val="distribute"/>
      </w:pPr>
      <w:r>
        <w:separator/>
      </w:r>
    </w:p>
  </w:endnote>
  <w:endnote w:type="continuationSeparator" w:id="0">
    <w:p w:rsidR="002F088F" w:rsidRDefault="002F088F">
      <w:pPr>
        <w:jc w:val="distribute"/>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New-Bold">
    <w:altName w:val="Arial Unicode MS"/>
    <w:panose1 w:val="00000000000000000000"/>
    <w:charset w:val="88"/>
    <w:family w:val="auto"/>
    <w:notTrueType/>
    <w:pitch w:val="default"/>
    <w:sig w:usb0="00000003" w:usb1="08080000" w:usb2="00000010" w:usb3="00000000" w:csb0="00100001" w:csb1="00000000"/>
  </w:font>
  <w:font w:name="AngsanaNew">
    <w:altName w:val="Arial Unicode MS"/>
    <w:panose1 w:val="00000000000000000000"/>
    <w:charset w:val="88"/>
    <w:family w:val="auto"/>
    <w:notTrueType/>
    <w:pitch w:val="default"/>
    <w:sig w:usb0="00000001" w:usb1="08080000" w:usb2="00000010" w:usb3="00000000" w:csb0="00100000" w:csb1="00000000"/>
  </w:font>
  <w:font w:name="DilleniaUPCBold">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E80" w:rsidRDefault="00475389" w:rsidP="00F23747">
    <w:pPr>
      <w:pStyle w:val="ab"/>
      <w:framePr w:wrap="around" w:vAnchor="text" w:hAnchor="margin" w:xAlign="right" w:y="1"/>
      <w:jc w:val="distribute"/>
      <w:rPr>
        <w:rStyle w:val="ad"/>
      </w:rPr>
    </w:pPr>
    <w:r>
      <w:rPr>
        <w:rStyle w:val="ad"/>
      </w:rPr>
      <w:fldChar w:fldCharType="begin"/>
    </w:r>
    <w:r w:rsidR="00201E80">
      <w:rPr>
        <w:rStyle w:val="ad"/>
      </w:rPr>
      <w:instrText xml:space="preserve">PAGE  </w:instrText>
    </w:r>
    <w:r>
      <w:rPr>
        <w:rStyle w:val="ad"/>
      </w:rPr>
      <w:fldChar w:fldCharType="separate"/>
    </w:r>
    <w:r w:rsidR="00201E80">
      <w:rPr>
        <w:rStyle w:val="ad"/>
        <w:noProof/>
        <w:cs/>
      </w:rPr>
      <w:t>11</w:t>
    </w:r>
    <w:r>
      <w:rPr>
        <w:rStyle w:val="ad"/>
      </w:rPr>
      <w:fldChar w:fldCharType="end"/>
    </w:r>
  </w:p>
  <w:p w:rsidR="00201E80" w:rsidRDefault="00201E80">
    <w:pPr>
      <w:pStyle w:val="ab"/>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E80" w:rsidRDefault="00201E80" w:rsidP="0083332B">
    <w:pPr>
      <w:pStyle w:val="ab"/>
      <w:spacing w:before="0" w:after="0"/>
      <w:ind w:right="285" w:firstLine="0"/>
      <w:jc w:val="both"/>
      <w:rPr>
        <w:rFonts w:ascii="TH SarabunPSK" w:hAnsi="TH SarabunPSK" w:cs="TH SarabunPSK"/>
        <w:i/>
        <w:iCs/>
        <w:color w:val="000080"/>
      </w:rPr>
    </w:pPr>
  </w:p>
  <w:p w:rsidR="00201E80" w:rsidRPr="00F02329" w:rsidRDefault="00201E80" w:rsidP="00C1293B">
    <w:pPr>
      <w:pStyle w:val="ab"/>
      <w:pBdr>
        <w:top w:val="single" w:sz="4" w:space="1" w:color="D9D9D9"/>
      </w:pBdr>
      <w:tabs>
        <w:tab w:val="clear" w:pos="4153"/>
        <w:tab w:val="clear" w:pos="8306"/>
        <w:tab w:val="right" w:pos="9923"/>
      </w:tabs>
      <w:spacing w:before="0" w:after="0"/>
      <w:ind w:right="-566" w:firstLine="0"/>
      <w:jc w:val="right"/>
      <w:rPr>
        <w:rStyle w:val="ad"/>
        <w:rFonts w:ascii="TH SarabunPSK" w:hAnsi="TH SarabunPSK" w:cs="TH SarabunPSK"/>
        <w:i/>
        <w:iCs/>
        <w:color w:val="000080"/>
      </w:rPr>
    </w:pPr>
    <w:r w:rsidRPr="00C1293B">
      <w:rPr>
        <w:rFonts w:ascii="TH SarabunPSK" w:hAnsi="TH SarabunPSK" w:cs="TH SarabunPSK"/>
        <w:i/>
        <w:iCs/>
        <w:color w:val="000080"/>
      </w:rPr>
      <w:t xml:space="preserve"> </w:t>
    </w:r>
    <w:r w:rsidRPr="00C1293B">
      <w:rPr>
        <w:rFonts w:ascii="TH SarabunPSK" w:hAnsi="TH SarabunPSK" w:cs="TH SarabunPSK"/>
        <w:i/>
        <w:iCs/>
        <w:color w:val="000080"/>
        <w:cs/>
      </w:rPr>
      <w:t xml:space="preserve">แผนพัฒนาจังหวัดสมุทรสาคร 4 ปี (พ.ศ. 2557-2560) </w:t>
    </w:r>
    <w:r>
      <w:t xml:space="preserve">| </w:t>
    </w:r>
    <w:r w:rsidR="00475389" w:rsidRPr="00094900">
      <w:rPr>
        <w:rFonts w:ascii="TH SarabunPSK" w:hAnsi="TH SarabunPSK" w:cs="TH SarabunPSK"/>
        <w:b/>
        <w:bCs/>
        <w:sz w:val="40"/>
        <w:szCs w:val="40"/>
      </w:rPr>
      <w:fldChar w:fldCharType="begin"/>
    </w:r>
    <w:r w:rsidRPr="00094900">
      <w:rPr>
        <w:rFonts w:ascii="TH SarabunPSK" w:hAnsi="TH SarabunPSK" w:cs="TH SarabunPSK"/>
        <w:b/>
        <w:bCs/>
        <w:sz w:val="40"/>
        <w:szCs w:val="40"/>
      </w:rPr>
      <w:instrText xml:space="preserve"> PAGE   \* MERGEFORMAT </w:instrText>
    </w:r>
    <w:r w:rsidR="00475389" w:rsidRPr="00094900">
      <w:rPr>
        <w:rFonts w:ascii="TH SarabunPSK" w:hAnsi="TH SarabunPSK" w:cs="TH SarabunPSK"/>
        <w:b/>
        <w:bCs/>
        <w:sz w:val="40"/>
        <w:szCs w:val="40"/>
      </w:rPr>
      <w:fldChar w:fldCharType="separate"/>
    </w:r>
    <w:r w:rsidR="00CA31DA">
      <w:rPr>
        <w:rFonts w:ascii="TH SarabunPSK" w:hAnsi="TH SarabunPSK" w:cs="TH SarabunPSK"/>
        <w:b/>
        <w:bCs/>
        <w:noProof/>
        <w:sz w:val="40"/>
        <w:szCs w:val="40"/>
      </w:rPr>
      <w:t>39</w:t>
    </w:r>
    <w:r w:rsidR="00475389" w:rsidRPr="00094900">
      <w:rPr>
        <w:rFonts w:ascii="TH SarabunPSK" w:hAnsi="TH SarabunPSK" w:cs="TH SarabunPSK"/>
        <w:b/>
        <w:bCs/>
        <w:sz w:val="40"/>
        <w:szCs w:val="4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E80" w:rsidRPr="002759E0" w:rsidRDefault="00475389" w:rsidP="002759E0">
    <w:pPr>
      <w:pStyle w:val="ab"/>
      <w:framePr w:wrap="around" w:vAnchor="text" w:hAnchor="margin" w:xAlign="right" w:y="1"/>
      <w:ind w:firstLine="0"/>
      <w:jc w:val="center"/>
      <w:rPr>
        <w:rStyle w:val="ad"/>
        <w:rFonts w:ascii="TH SarabunPSK" w:hAnsi="TH SarabunPSK" w:cs="TH SarabunPSK"/>
        <w:sz w:val="32"/>
        <w:szCs w:val="32"/>
      </w:rPr>
    </w:pPr>
    <w:r w:rsidRPr="002759E0">
      <w:rPr>
        <w:rStyle w:val="ad"/>
        <w:rFonts w:ascii="TH SarabunPSK" w:hAnsi="TH SarabunPSK" w:cs="TH SarabunPSK"/>
        <w:sz w:val="32"/>
        <w:szCs w:val="32"/>
      </w:rPr>
      <w:fldChar w:fldCharType="begin"/>
    </w:r>
    <w:r w:rsidR="00201E80" w:rsidRPr="002759E0">
      <w:rPr>
        <w:rStyle w:val="ad"/>
        <w:rFonts w:ascii="TH SarabunPSK" w:hAnsi="TH SarabunPSK" w:cs="TH SarabunPSK"/>
        <w:sz w:val="32"/>
        <w:szCs w:val="32"/>
      </w:rPr>
      <w:instrText xml:space="preserve">PAGE  </w:instrText>
    </w:r>
    <w:r w:rsidRPr="002759E0">
      <w:rPr>
        <w:rStyle w:val="ad"/>
        <w:rFonts w:ascii="TH SarabunPSK" w:hAnsi="TH SarabunPSK" w:cs="TH SarabunPSK"/>
        <w:sz w:val="32"/>
        <w:szCs w:val="32"/>
      </w:rPr>
      <w:fldChar w:fldCharType="separate"/>
    </w:r>
    <w:r w:rsidR="00201E80">
      <w:rPr>
        <w:rStyle w:val="ad"/>
        <w:rFonts w:ascii="TH SarabunPSK" w:hAnsi="TH SarabunPSK" w:cs="TH SarabunPSK"/>
        <w:noProof/>
        <w:sz w:val="32"/>
        <w:szCs w:val="32"/>
        <w:cs/>
      </w:rPr>
      <w:t>1</w:t>
    </w:r>
    <w:r w:rsidRPr="002759E0">
      <w:rPr>
        <w:rStyle w:val="ad"/>
        <w:rFonts w:ascii="TH SarabunPSK" w:hAnsi="TH SarabunPSK" w:cs="TH SarabunPSK"/>
        <w:sz w:val="32"/>
        <w:szCs w:val="32"/>
      </w:rPr>
      <w:fldChar w:fldCharType="end"/>
    </w:r>
  </w:p>
  <w:p w:rsidR="00201E80" w:rsidRDefault="00201E80" w:rsidP="00F23747">
    <w:pPr>
      <w:pStyle w:val="af0"/>
      <w:spacing w:before="0" w:after="0"/>
      <w:ind w:left="360" w:right="360"/>
      <w:jc w:val="both"/>
      <w:outlineLvl w:val="0"/>
      <w:rPr>
        <w:rFonts w:ascii="TH SarabunPSK" w:hAnsi="TH SarabunPSK" w:cs="TH SarabunPSK"/>
        <w:i/>
        <w:iCs/>
        <w:color w:val="1F497D"/>
        <w:spacing w:val="-6"/>
        <w:sz w:val="28"/>
        <w:szCs w:val="28"/>
      </w:rPr>
    </w:pPr>
    <w:r>
      <w:rPr>
        <w:rFonts w:ascii="TH SarabunPSK" w:hAnsi="TH SarabunPSK" w:cs="TH SarabunPSK"/>
        <w:b w:val="0"/>
        <w:bCs w:val="0"/>
        <w:i/>
        <w:iCs/>
        <w:noProof/>
        <w:color w:val="1F497D"/>
        <w:sz w:val="28"/>
      </w:rPr>
      <w:drawing>
        <wp:anchor distT="0" distB="0" distL="114300" distR="114300" simplePos="0" relativeHeight="251658752" behindDoc="0" locked="0" layoutInCell="1" allowOverlap="1">
          <wp:simplePos x="0" y="0"/>
          <wp:positionH relativeFrom="column">
            <wp:posOffset>-114300</wp:posOffset>
          </wp:positionH>
          <wp:positionV relativeFrom="paragraph">
            <wp:posOffset>185420</wp:posOffset>
          </wp:positionV>
          <wp:extent cx="685800" cy="527050"/>
          <wp:effectExtent l="19050" t="0" r="0" b="0"/>
          <wp:wrapNone/>
          <wp:docPr id="30" name="Picture 5" descr="logo สป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สปร"/>
                  <pic:cNvPicPr>
                    <a:picLocks noChangeAspect="1" noChangeArrowheads="1"/>
                  </pic:cNvPicPr>
                </pic:nvPicPr>
                <pic:blipFill>
                  <a:blip r:embed="rId1"/>
                  <a:srcRect/>
                  <a:stretch>
                    <a:fillRect/>
                  </a:stretch>
                </pic:blipFill>
                <pic:spPr bwMode="auto">
                  <a:xfrm>
                    <a:off x="0" y="0"/>
                    <a:ext cx="685800" cy="527050"/>
                  </a:xfrm>
                  <a:prstGeom prst="rect">
                    <a:avLst/>
                  </a:prstGeom>
                  <a:noFill/>
                  <a:ln w="9525">
                    <a:noFill/>
                    <a:miter lim="800000"/>
                    <a:headEnd/>
                    <a:tailEnd/>
                  </a:ln>
                </pic:spPr>
              </pic:pic>
            </a:graphicData>
          </a:graphic>
        </wp:anchor>
      </w:drawing>
    </w:r>
  </w:p>
  <w:p w:rsidR="00201E80" w:rsidRDefault="00201E80" w:rsidP="00624996">
    <w:pPr>
      <w:pStyle w:val="af0"/>
      <w:spacing w:before="0" w:after="0"/>
      <w:ind w:left="360"/>
      <w:jc w:val="both"/>
      <w:outlineLvl w:val="0"/>
      <w:rPr>
        <w:rFonts w:ascii="TH SarabunPSK" w:hAnsi="TH SarabunPSK" w:cs="TH SarabunPSK"/>
        <w:i/>
        <w:iCs/>
        <w:color w:val="1F497D"/>
        <w:spacing w:val="-6"/>
        <w:sz w:val="28"/>
        <w:szCs w:val="28"/>
      </w:rPr>
    </w:pPr>
  </w:p>
  <w:p w:rsidR="00201E80" w:rsidRPr="00BB637E" w:rsidRDefault="00201E80" w:rsidP="00624996">
    <w:pPr>
      <w:pStyle w:val="af0"/>
      <w:spacing w:before="0" w:after="0"/>
      <w:ind w:left="360"/>
      <w:jc w:val="both"/>
      <w:outlineLvl w:val="0"/>
      <w:rPr>
        <w:rFonts w:ascii="TH SarabunPSK" w:hAnsi="TH SarabunPSK" w:cs="TH SarabunPSK"/>
        <w:i/>
        <w:iCs/>
        <w:color w:val="1F497D"/>
        <w:sz w:val="28"/>
        <w:szCs w:val="28"/>
      </w:rPr>
    </w:pPr>
    <w:r w:rsidRPr="00624996">
      <w:rPr>
        <w:rFonts w:ascii="TH SarabunPSK" w:hAnsi="TH SarabunPSK" w:cs="TH SarabunPSK"/>
        <w:i/>
        <w:iCs/>
        <w:color w:val="1F497D"/>
        <w:spacing w:val="-6"/>
        <w:sz w:val="28"/>
        <w:szCs w:val="28"/>
        <w:cs/>
      </w:rPr>
      <w:t xml:space="preserve">รายงานขั้นต้น </w:t>
    </w:r>
    <w:r w:rsidRPr="00624996">
      <w:rPr>
        <w:rFonts w:ascii="TH SarabunPSK" w:hAnsi="TH SarabunPSK" w:cs="TH SarabunPSK"/>
        <w:i/>
        <w:iCs/>
        <w:color w:val="1F497D"/>
        <w:spacing w:val="-6"/>
        <w:sz w:val="28"/>
        <w:szCs w:val="28"/>
      </w:rPr>
      <w:t>(Inception Report)</w:t>
    </w:r>
    <w:r>
      <w:rPr>
        <w:rFonts w:ascii="TH SarabunPSK" w:hAnsi="TH SarabunPSK" w:cs="TH SarabunPSK" w:hint="cs"/>
        <w:i/>
        <w:iCs/>
        <w:color w:val="1F497D"/>
        <w:spacing w:val="-6"/>
        <w:sz w:val="28"/>
        <w:szCs w:val="28"/>
        <w:cs/>
      </w:rPr>
      <w:t xml:space="preserve"> </w:t>
    </w:r>
    <w:r w:rsidRPr="00624996">
      <w:rPr>
        <w:rFonts w:ascii="TH SarabunPSK" w:hAnsi="TH SarabunPSK" w:cs="TH SarabunPSK"/>
        <w:i/>
        <w:iCs/>
        <w:color w:val="1F497D"/>
        <w:sz w:val="28"/>
        <w:szCs w:val="28"/>
        <w:cs/>
      </w:rPr>
      <w:t>การจัดทำยุทธศาสตร์จังหวัดสมุทรสาคร</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88F" w:rsidRDefault="002F088F">
      <w:pPr>
        <w:jc w:val="distribute"/>
      </w:pPr>
      <w:r>
        <w:separator/>
      </w:r>
    </w:p>
  </w:footnote>
  <w:footnote w:type="continuationSeparator" w:id="0">
    <w:p w:rsidR="002F088F" w:rsidRDefault="002F088F">
      <w:pPr>
        <w:jc w:val="distribute"/>
      </w:pPr>
      <w:r>
        <w:continuationSeparator/>
      </w:r>
    </w:p>
  </w:footnote>
  <w:footnote w:id="1">
    <w:p w:rsidR="00201E80" w:rsidRPr="00380DA5" w:rsidRDefault="00201E80" w:rsidP="000951FE">
      <w:pPr>
        <w:pStyle w:val="ae"/>
        <w:spacing w:before="0" w:after="0"/>
      </w:pPr>
      <w:r w:rsidRPr="00380DA5">
        <w:rPr>
          <w:rStyle w:val="afb"/>
        </w:rPr>
        <w:sym w:font="Symbol" w:char="F02A"/>
      </w:r>
      <w:r>
        <w:t xml:space="preserve"> </w:t>
      </w:r>
      <w:r w:rsidRPr="00380DA5">
        <w:rPr>
          <w:rFonts w:ascii="TH SarabunPSK" w:eastAsia="BrowalliaNew" w:hAnsi="TH SarabunPSK" w:cs="TH SarabunPSK" w:hint="cs"/>
          <w:color w:val="FF0000"/>
          <w:sz w:val="24"/>
          <w:szCs w:val="24"/>
          <w:cs/>
        </w:rPr>
        <w:t>(อันดับมี</w:t>
      </w:r>
      <w:r w:rsidRPr="00380DA5">
        <w:rPr>
          <w:rFonts w:ascii="TH SarabunPSK" w:eastAsia="BrowalliaNew" w:hAnsi="TH SarabunPSK" w:cs="TH SarabunPSK" w:hint="cs"/>
          <w:sz w:val="24"/>
          <w:szCs w:val="24"/>
          <w:cs/>
        </w:rPr>
        <w:t xml:space="preserve">การเปลี่ยนแปลงจากอันดับที่ 2 เกิดจากการปรับเปลี่ยนวิธีการคำนวณสถิติผลิตภัณฑ์มวลรวมภาคและจังหวัด ณ มูลค่าที่แท้จริง </w:t>
      </w:r>
      <w:r w:rsidRPr="00380DA5">
        <w:rPr>
          <w:rFonts w:ascii="TH SarabunPSK" w:eastAsia="BrowalliaNew" w:hAnsi="TH SarabunPSK" w:cs="TH SarabunPSK"/>
          <w:sz w:val="24"/>
          <w:szCs w:val="24"/>
        </w:rPr>
        <w:t>(Real Time)</w:t>
      </w:r>
      <w:r w:rsidRPr="00380DA5">
        <w:rPr>
          <w:rFonts w:ascii="TH SarabunPSK" w:eastAsia="BrowalliaNew" w:hAnsi="TH SarabunPSK" w:cs="TH SarabunPSK" w:hint="cs"/>
          <w:sz w:val="24"/>
          <w:szCs w:val="24"/>
          <w:cs/>
        </w:rPr>
        <w:t xml:space="preserve"> เป็นแบบปริมาณลูกโซ่ หรือ </w:t>
      </w:r>
      <w:r w:rsidRPr="00380DA5">
        <w:rPr>
          <w:rFonts w:ascii="TH SarabunPSK" w:eastAsia="BrowalliaNew" w:hAnsi="TH SarabunPSK" w:cs="TH SarabunPSK"/>
          <w:sz w:val="24"/>
          <w:szCs w:val="24"/>
        </w:rPr>
        <w:t xml:space="preserve">Chain Volume Aeasures : CVMs </w:t>
      </w:r>
      <w:r w:rsidRPr="00380DA5">
        <w:rPr>
          <w:rFonts w:ascii="TH SarabunPSK" w:eastAsia="BrowalliaNew" w:hAnsi="TH SarabunPSK" w:cs="TH SarabunPSK" w:hint="cs"/>
          <w:sz w:val="24"/>
          <w:szCs w:val="24"/>
          <w:cs/>
        </w:rPr>
        <w:t xml:space="preserve">เพื่อให้สอดคล้องกับสถิติผลิตภัณฑ์มวลรวมของประเทศ </w:t>
      </w:r>
      <w:r w:rsidRPr="00380DA5">
        <w:rPr>
          <w:rFonts w:ascii="TH SarabunPSK" w:eastAsia="BrowalliaNew" w:hAnsi="TH SarabunPSK" w:cs="TH SarabunPSK"/>
          <w:sz w:val="24"/>
          <w:szCs w:val="24"/>
        </w:rPr>
        <w:t xml:space="preserve">(Gross Domestic Prodect : GDP) </w:t>
      </w:r>
      <w:r w:rsidRPr="00380DA5">
        <w:rPr>
          <w:rFonts w:ascii="TH SarabunPSK" w:eastAsia="BrowalliaNew" w:hAnsi="TH SarabunPSK" w:cs="TH SarabunPSK" w:hint="cs"/>
          <w:sz w:val="24"/>
          <w:szCs w:val="24"/>
          <w:cs/>
        </w:rPr>
        <w:t>โดยปรับปรุงย้อนหลังและนำเสนอเป็นรายอนุกรมปี พ.ศ. 2538 - 2553)</w:t>
      </w:r>
    </w:p>
  </w:footnote>
  <w:footnote w:id="2">
    <w:p w:rsidR="00201E80" w:rsidRPr="00D23E74" w:rsidRDefault="00201E80" w:rsidP="000951FE">
      <w:pPr>
        <w:tabs>
          <w:tab w:val="left" w:pos="993"/>
        </w:tabs>
        <w:spacing w:before="0" w:after="0"/>
        <w:ind w:firstLine="709"/>
        <w:rPr>
          <w:rFonts w:ascii="TH SarabunPSK" w:hAnsi="TH SarabunPSK" w:cs="TH SarabunPSK"/>
          <w:sz w:val="24"/>
          <w:szCs w:val="24"/>
          <w:cs/>
        </w:rPr>
      </w:pPr>
      <w:r w:rsidRPr="00D23E74">
        <w:rPr>
          <w:rStyle w:val="afb"/>
          <w:sz w:val="28"/>
          <w:szCs w:val="28"/>
        </w:rPr>
        <w:sym w:font="Symbol" w:char="F02A"/>
      </w:r>
      <w:r w:rsidRPr="00D23E74">
        <w:rPr>
          <w:sz w:val="28"/>
          <w:szCs w:val="28"/>
        </w:rPr>
        <w:t xml:space="preserve"> </w:t>
      </w:r>
      <w:r w:rsidRPr="00D23E74">
        <w:rPr>
          <w:rFonts w:ascii="TH SarabunPSK" w:hAnsi="TH SarabunPSK" w:cs="TH SarabunPSK"/>
          <w:sz w:val="24"/>
          <w:szCs w:val="24"/>
          <w:cs/>
        </w:rPr>
        <w:t>วันที่ 12 มิถุนายน 2555</w:t>
      </w:r>
      <w:r w:rsidRPr="00D23E74">
        <w:rPr>
          <w:rFonts w:ascii="TH SarabunPSK" w:hAnsi="TH SarabunPSK" w:cs="TH SarabunPSK" w:hint="cs"/>
          <w:sz w:val="24"/>
          <w:szCs w:val="24"/>
          <w:cs/>
        </w:rPr>
        <w:t xml:space="preserve">  </w:t>
      </w:r>
      <w:r w:rsidRPr="00D23E74">
        <w:rPr>
          <w:rFonts w:ascii="TH SarabunPSK" w:hAnsi="TH SarabunPSK" w:cs="TH SarabunPSK"/>
          <w:sz w:val="24"/>
          <w:szCs w:val="24"/>
          <w:cs/>
        </w:rPr>
        <w:t>ณ ห้องประชุม ชั้น 3 สหกรณ์ออมทรัพย์ครูจังหวัดสมุทรสาคร อำเภอเมือ</w:t>
      </w:r>
      <w:r w:rsidRPr="00D23E74">
        <w:rPr>
          <w:rFonts w:ascii="TH SarabunPSK" w:hAnsi="TH SarabunPSK" w:cs="TH SarabunPSK" w:hint="cs"/>
          <w:sz w:val="24"/>
          <w:szCs w:val="24"/>
          <w:cs/>
        </w:rPr>
        <w:t>ง</w:t>
      </w:r>
      <w:r w:rsidRPr="00D23E74">
        <w:rPr>
          <w:rFonts w:ascii="TH SarabunPSK" w:hAnsi="TH SarabunPSK" w:cs="TH SarabunPSK"/>
          <w:sz w:val="24"/>
          <w:szCs w:val="24"/>
          <w:cs/>
        </w:rPr>
        <w:t>สมุทรสาคร</w:t>
      </w:r>
    </w:p>
    <w:p w:rsidR="00201E80" w:rsidRPr="00D23E74" w:rsidRDefault="00201E80" w:rsidP="000951FE">
      <w:pPr>
        <w:tabs>
          <w:tab w:val="left" w:pos="851"/>
        </w:tabs>
        <w:spacing w:before="0" w:after="0"/>
        <w:ind w:firstLine="709"/>
        <w:rPr>
          <w:rFonts w:ascii="TH SarabunPSK" w:hAnsi="TH SarabunPSK" w:cs="TH SarabunPSK"/>
          <w:sz w:val="24"/>
          <w:szCs w:val="24"/>
        </w:rPr>
      </w:pPr>
      <w:r w:rsidRPr="00D23E74">
        <w:rPr>
          <w:rFonts w:ascii="TH SarabunPSK" w:hAnsi="TH SarabunPSK" w:cs="TH SarabunPSK" w:hint="cs"/>
          <w:sz w:val="24"/>
          <w:szCs w:val="24"/>
          <w:cs/>
        </w:rPr>
        <w:tab/>
      </w:r>
      <w:r w:rsidRPr="00D23E74">
        <w:rPr>
          <w:rFonts w:ascii="TH SarabunPSK" w:hAnsi="TH SarabunPSK" w:cs="TH SarabunPSK"/>
          <w:sz w:val="24"/>
          <w:szCs w:val="24"/>
          <w:cs/>
        </w:rPr>
        <w:t>วันที่ 13 มิถุนายน 2555</w:t>
      </w:r>
      <w:r w:rsidRPr="00D23E74">
        <w:rPr>
          <w:rFonts w:ascii="TH SarabunPSK" w:hAnsi="TH SarabunPSK" w:cs="TH SarabunPSK"/>
          <w:sz w:val="24"/>
          <w:szCs w:val="24"/>
        </w:rPr>
        <w:t xml:space="preserve"> </w:t>
      </w:r>
      <w:r w:rsidRPr="00D23E74">
        <w:rPr>
          <w:rFonts w:ascii="TH SarabunPSK" w:hAnsi="TH SarabunPSK" w:cs="TH SarabunPSK" w:hint="cs"/>
          <w:sz w:val="24"/>
          <w:szCs w:val="24"/>
          <w:cs/>
        </w:rPr>
        <w:t xml:space="preserve"> </w:t>
      </w:r>
      <w:r w:rsidRPr="00D23E74">
        <w:rPr>
          <w:rFonts w:ascii="TH SarabunPSK" w:hAnsi="TH SarabunPSK" w:cs="TH SarabunPSK"/>
          <w:sz w:val="24"/>
          <w:szCs w:val="24"/>
          <w:cs/>
        </w:rPr>
        <w:t>ณ ห้องประชุม ชั้น 3 ศาลาประชาคม อำเภอกระทุ่มแบน</w:t>
      </w:r>
    </w:p>
    <w:p w:rsidR="00201E80" w:rsidRPr="00FA3496" w:rsidRDefault="00201E80" w:rsidP="000951FE">
      <w:pPr>
        <w:tabs>
          <w:tab w:val="left" w:pos="851"/>
        </w:tabs>
        <w:spacing w:before="0" w:after="0"/>
        <w:ind w:firstLine="709"/>
        <w:rPr>
          <w:rFonts w:ascii="TH SarabunPSK" w:hAnsi="TH SarabunPSK" w:cs="TH SarabunPSK"/>
          <w:sz w:val="28"/>
          <w:szCs w:val="28"/>
          <w:cs/>
        </w:rPr>
      </w:pPr>
      <w:r w:rsidRPr="00D23E74">
        <w:rPr>
          <w:rFonts w:ascii="TH SarabunPSK" w:hAnsi="TH SarabunPSK" w:cs="TH SarabunPSK" w:hint="cs"/>
          <w:sz w:val="24"/>
          <w:szCs w:val="24"/>
          <w:cs/>
        </w:rPr>
        <w:tab/>
      </w:r>
      <w:r w:rsidRPr="00D23E74">
        <w:rPr>
          <w:rFonts w:ascii="TH SarabunPSK" w:hAnsi="TH SarabunPSK" w:cs="TH SarabunPSK"/>
          <w:sz w:val="24"/>
          <w:szCs w:val="24"/>
          <w:cs/>
        </w:rPr>
        <w:t>วันที่ 14 มิถุนายน 2555</w:t>
      </w:r>
      <w:r w:rsidRPr="00D23E74">
        <w:rPr>
          <w:rFonts w:ascii="TH SarabunPSK" w:hAnsi="TH SarabunPSK" w:cs="TH SarabunPSK"/>
          <w:sz w:val="24"/>
          <w:szCs w:val="24"/>
        </w:rPr>
        <w:t xml:space="preserve"> </w:t>
      </w:r>
      <w:r w:rsidRPr="00D23E74">
        <w:rPr>
          <w:rFonts w:ascii="TH SarabunPSK" w:hAnsi="TH SarabunPSK" w:cs="TH SarabunPSK" w:hint="cs"/>
          <w:sz w:val="24"/>
          <w:szCs w:val="24"/>
          <w:cs/>
        </w:rPr>
        <w:t xml:space="preserve"> </w:t>
      </w:r>
      <w:r w:rsidRPr="00D23E74">
        <w:rPr>
          <w:rFonts w:ascii="TH SarabunPSK" w:hAnsi="TH SarabunPSK" w:cs="TH SarabunPSK"/>
          <w:sz w:val="24"/>
          <w:szCs w:val="24"/>
          <w:cs/>
        </w:rPr>
        <w:t xml:space="preserve">ณ ห้องประชุมริมน้ำ </w:t>
      </w:r>
      <w:r w:rsidRPr="00D23E74">
        <w:rPr>
          <w:rFonts w:ascii="TH SarabunPSK" w:hAnsi="TH SarabunPSK" w:cs="TH SarabunPSK" w:hint="cs"/>
          <w:sz w:val="24"/>
          <w:szCs w:val="24"/>
          <w:cs/>
        </w:rPr>
        <w:t xml:space="preserve">ชั้น 2 </w:t>
      </w:r>
      <w:r w:rsidRPr="00D23E74">
        <w:rPr>
          <w:rFonts w:ascii="TH SarabunPSK" w:hAnsi="TH SarabunPSK" w:cs="TH SarabunPSK"/>
          <w:sz w:val="24"/>
          <w:szCs w:val="24"/>
          <w:cs/>
        </w:rPr>
        <w:t>เทศบาลตำบลบ้านแพ้ว อำเภอบ้านแพ้ว</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E80" w:rsidRDefault="00201E80" w:rsidP="003D03FE">
    <w:pPr>
      <w:pStyle w:val="a9"/>
      <w:tabs>
        <w:tab w:val="left" w:pos="1134"/>
      </w:tabs>
      <w:spacing w:before="0" w:after="0"/>
      <w:ind w:left="4793" w:firstLine="2407"/>
      <w:jc w:val="left"/>
      <w:rPr>
        <w:rFonts w:ascii="TH SarabunPSK" w:hAnsi="TH SarabunPSK" w:cs="TH SarabunPSK"/>
        <w:b w:val="0"/>
        <w:bCs w:val="0"/>
        <w:color w:val="1F497D"/>
      </w:rPr>
    </w:pPr>
    <w:r>
      <w:rPr>
        <w:rFonts w:ascii="TH SarabunPSK" w:hAnsi="TH SarabunPSK" w:cs="TH SarabunPSK"/>
        <w:noProof/>
        <w:color w:val="1F497D"/>
        <w:sz w:val="24"/>
        <w:szCs w:val="24"/>
      </w:rPr>
      <w:drawing>
        <wp:anchor distT="0" distB="0" distL="114300" distR="114300" simplePos="0" relativeHeight="251660800" behindDoc="1" locked="0" layoutInCell="1" allowOverlap="1">
          <wp:simplePos x="0" y="0"/>
          <wp:positionH relativeFrom="column">
            <wp:posOffset>5524500</wp:posOffset>
          </wp:positionH>
          <wp:positionV relativeFrom="paragraph">
            <wp:posOffset>-222250</wp:posOffset>
          </wp:positionV>
          <wp:extent cx="567690" cy="535305"/>
          <wp:effectExtent l="19050" t="0" r="3810" b="0"/>
          <wp:wrapTight wrapText="bothSides">
            <wp:wrapPolygon edited="0">
              <wp:start x="5799" y="0"/>
              <wp:lineTo x="2174" y="1537"/>
              <wp:lineTo x="-725" y="6918"/>
              <wp:lineTo x="-725" y="14605"/>
              <wp:lineTo x="4349" y="20754"/>
              <wp:lineTo x="5799" y="20754"/>
              <wp:lineTo x="15946" y="20754"/>
              <wp:lineTo x="17396" y="20754"/>
              <wp:lineTo x="21745" y="14605"/>
              <wp:lineTo x="21745" y="6918"/>
              <wp:lineTo x="19570" y="1537"/>
              <wp:lineTo x="15946" y="0"/>
              <wp:lineTo x="5799" y="0"/>
            </wp:wrapPolygon>
          </wp:wrapTight>
          <wp:docPr id="1" name="Pictur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1"/>
                  <a:srcRect/>
                  <a:stretch>
                    <a:fillRect/>
                  </a:stretch>
                </pic:blipFill>
                <pic:spPr bwMode="auto">
                  <a:xfrm>
                    <a:off x="0" y="0"/>
                    <a:ext cx="567690" cy="535305"/>
                  </a:xfrm>
                  <a:prstGeom prst="rect">
                    <a:avLst/>
                  </a:prstGeom>
                  <a:noFill/>
                </pic:spPr>
              </pic:pic>
            </a:graphicData>
          </a:graphic>
        </wp:anchor>
      </w:drawing>
    </w:r>
    <w:r>
      <w:rPr>
        <w:rFonts w:ascii="TH SarabunPSK" w:hAnsi="TH SarabunPSK" w:cs="TH SarabunPSK"/>
        <w:snapToGrid w:val="0"/>
        <w:color w:val="1F497D"/>
        <w:sz w:val="24"/>
        <w:szCs w:val="24"/>
        <w:lang w:eastAsia="th-TH"/>
      </w:rPr>
      <w:t xml:space="preserve">    </w:t>
    </w:r>
    <w:r w:rsidRPr="00D37BA6">
      <w:rPr>
        <w:rFonts w:ascii="TH SarabunPSK" w:hAnsi="TH SarabunPSK" w:cs="TH SarabunPSK"/>
        <w:snapToGrid w:val="0"/>
        <w:color w:val="1F497D"/>
        <w:sz w:val="24"/>
        <w:szCs w:val="24"/>
        <w:cs/>
        <w:lang w:eastAsia="th-TH"/>
      </w:rPr>
      <w:t>จังหวัดสมุทรสาคร</w:t>
    </w:r>
    <w:r w:rsidRPr="00D37BA6">
      <w:rPr>
        <w:rFonts w:ascii="TH SarabunPSK" w:hAnsi="TH SarabunPSK" w:cs="TH SarabunPSK"/>
        <w:b w:val="0"/>
        <w:bCs w:val="0"/>
        <w:color w:val="1F497D"/>
        <w:sz w:val="28"/>
        <w:szCs w:val="2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874"/>
    <w:multiLevelType w:val="multilevel"/>
    <w:tmpl w:val="67AA812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60"/>
        </w:tabs>
        <w:ind w:left="660" w:hanging="36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nsid w:val="01E272D9"/>
    <w:multiLevelType w:val="hybridMultilevel"/>
    <w:tmpl w:val="7250E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E5BC0"/>
    <w:multiLevelType w:val="hybridMultilevel"/>
    <w:tmpl w:val="E0EA2E74"/>
    <w:lvl w:ilvl="0" w:tplc="0409000F">
      <w:start w:val="1"/>
      <w:numFmt w:val="decimal"/>
      <w:lvlText w:val="%1."/>
      <w:lvlJc w:val="left"/>
      <w:pPr>
        <w:tabs>
          <w:tab w:val="num" w:pos="2040"/>
        </w:tabs>
        <w:ind w:left="2040" w:hanging="360"/>
      </w:pPr>
      <w:rPr>
        <w:rFonts w:hint="default"/>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3">
    <w:nsid w:val="0CE26556"/>
    <w:multiLevelType w:val="multilevel"/>
    <w:tmpl w:val="B016EB9A"/>
    <w:styleLink w:val="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651679"/>
    <w:multiLevelType w:val="hybridMultilevel"/>
    <w:tmpl w:val="8B745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7257E8"/>
    <w:multiLevelType w:val="multilevel"/>
    <w:tmpl w:val="44722EC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690"/>
        </w:tabs>
        <w:ind w:left="3690" w:hanging="144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800"/>
        </w:tabs>
        <w:ind w:left="4800" w:hanging="1800"/>
      </w:pPr>
      <w:rPr>
        <w:rFonts w:hint="default"/>
      </w:rPr>
    </w:lvl>
  </w:abstractNum>
  <w:abstractNum w:abstractNumId="6">
    <w:nsid w:val="12AA2B0C"/>
    <w:multiLevelType w:val="hybridMultilevel"/>
    <w:tmpl w:val="522E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4B329C"/>
    <w:multiLevelType w:val="hybridMultilevel"/>
    <w:tmpl w:val="0742B330"/>
    <w:lvl w:ilvl="0" w:tplc="F66AF9D0">
      <w:start w:val="1"/>
      <w:numFmt w:val="decimal"/>
      <w:pStyle w:val="1"/>
      <w:lvlText w:val="%1."/>
      <w:lvlJc w:val="left"/>
      <w:pPr>
        <w:ind w:left="1571" w:hanging="360"/>
      </w:pPr>
      <w:rPr>
        <w:rFonts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1ADB0B59"/>
    <w:multiLevelType w:val="hybridMultilevel"/>
    <w:tmpl w:val="53FAF0B0"/>
    <w:lvl w:ilvl="0" w:tplc="292CE7AC">
      <w:start w:val="1"/>
      <w:numFmt w:val="decimal"/>
      <w:lvlText w:val="%1)"/>
      <w:lvlJc w:val="left"/>
      <w:pPr>
        <w:tabs>
          <w:tab w:val="num" w:pos="343"/>
        </w:tabs>
        <w:ind w:left="343" w:hanging="360"/>
      </w:pPr>
      <w:rPr>
        <w:rFonts w:hint="default"/>
      </w:rPr>
    </w:lvl>
    <w:lvl w:ilvl="1" w:tplc="04090019" w:tentative="1">
      <w:start w:val="1"/>
      <w:numFmt w:val="lowerLetter"/>
      <w:lvlText w:val="%2."/>
      <w:lvlJc w:val="left"/>
      <w:pPr>
        <w:tabs>
          <w:tab w:val="num" w:pos="1063"/>
        </w:tabs>
        <w:ind w:left="1063" w:hanging="360"/>
      </w:pPr>
    </w:lvl>
    <w:lvl w:ilvl="2" w:tplc="0409001B" w:tentative="1">
      <w:start w:val="1"/>
      <w:numFmt w:val="lowerRoman"/>
      <w:lvlText w:val="%3."/>
      <w:lvlJc w:val="right"/>
      <w:pPr>
        <w:tabs>
          <w:tab w:val="num" w:pos="1783"/>
        </w:tabs>
        <w:ind w:left="1783" w:hanging="180"/>
      </w:pPr>
    </w:lvl>
    <w:lvl w:ilvl="3" w:tplc="0409000F" w:tentative="1">
      <w:start w:val="1"/>
      <w:numFmt w:val="decimal"/>
      <w:lvlText w:val="%4."/>
      <w:lvlJc w:val="left"/>
      <w:pPr>
        <w:tabs>
          <w:tab w:val="num" w:pos="2503"/>
        </w:tabs>
        <w:ind w:left="2503" w:hanging="360"/>
      </w:pPr>
    </w:lvl>
    <w:lvl w:ilvl="4" w:tplc="04090019" w:tentative="1">
      <w:start w:val="1"/>
      <w:numFmt w:val="lowerLetter"/>
      <w:lvlText w:val="%5."/>
      <w:lvlJc w:val="left"/>
      <w:pPr>
        <w:tabs>
          <w:tab w:val="num" w:pos="3223"/>
        </w:tabs>
        <w:ind w:left="3223" w:hanging="360"/>
      </w:pPr>
    </w:lvl>
    <w:lvl w:ilvl="5" w:tplc="0409001B" w:tentative="1">
      <w:start w:val="1"/>
      <w:numFmt w:val="lowerRoman"/>
      <w:lvlText w:val="%6."/>
      <w:lvlJc w:val="right"/>
      <w:pPr>
        <w:tabs>
          <w:tab w:val="num" w:pos="3943"/>
        </w:tabs>
        <w:ind w:left="3943" w:hanging="180"/>
      </w:pPr>
    </w:lvl>
    <w:lvl w:ilvl="6" w:tplc="0409000F" w:tentative="1">
      <w:start w:val="1"/>
      <w:numFmt w:val="decimal"/>
      <w:lvlText w:val="%7."/>
      <w:lvlJc w:val="left"/>
      <w:pPr>
        <w:tabs>
          <w:tab w:val="num" w:pos="4663"/>
        </w:tabs>
        <w:ind w:left="4663" w:hanging="360"/>
      </w:pPr>
    </w:lvl>
    <w:lvl w:ilvl="7" w:tplc="04090019" w:tentative="1">
      <w:start w:val="1"/>
      <w:numFmt w:val="lowerLetter"/>
      <w:lvlText w:val="%8."/>
      <w:lvlJc w:val="left"/>
      <w:pPr>
        <w:tabs>
          <w:tab w:val="num" w:pos="5383"/>
        </w:tabs>
        <w:ind w:left="5383" w:hanging="360"/>
      </w:pPr>
    </w:lvl>
    <w:lvl w:ilvl="8" w:tplc="0409001B" w:tentative="1">
      <w:start w:val="1"/>
      <w:numFmt w:val="lowerRoman"/>
      <w:lvlText w:val="%9."/>
      <w:lvlJc w:val="right"/>
      <w:pPr>
        <w:tabs>
          <w:tab w:val="num" w:pos="6103"/>
        </w:tabs>
        <w:ind w:left="6103" w:hanging="180"/>
      </w:pPr>
    </w:lvl>
  </w:abstractNum>
  <w:abstractNum w:abstractNumId="9">
    <w:nsid w:val="250F73D1"/>
    <w:multiLevelType w:val="multilevel"/>
    <w:tmpl w:val="BE2AFE52"/>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585"/>
        </w:tabs>
        <w:ind w:left="585" w:hanging="360"/>
      </w:pPr>
      <w:rPr>
        <w:rFonts w:hint="default"/>
      </w:rPr>
    </w:lvl>
    <w:lvl w:ilvl="2">
      <w:start w:val="1"/>
      <w:numFmt w:val="decimal"/>
      <w:lvlText w:val="%1.%2.%3"/>
      <w:lvlJc w:val="left"/>
      <w:pPr>
        <w:tabs>
          <w:tab w:val="num" w:pos="1170"/>
        </w:tabs>
        <w:ind w:left="1170" w:hanging="720"/>
      </w:pPr>
      <w:rPr>
        <w:rFonts w:hint="default"/>
      </w:rPr>
    </w:lvl>
    <w:lvl w:ilvl="3">
      <w:start w:val="1"/>
      <w:numFmt w:val="decimal"/>
      <w:lvlText w:val="%1.%2.%3.%4"/>
      <w:lvlJc w:val="left"/>
      <w:pPr>
        <w:tabs>
          <w:tab w:val="num" w:pos="1395"/>
        </w:tabs>
        <w:ind w:left="1395" w:hanging="720"/>
      </w:pPr>
      <w:rPr>
        <w:rFonts w:hint="default"/>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2205"/>
        </w:tabs>
        <w:ind w:left="2205"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3015"/>
        </w:tabs>
        <w:ind w:left="3015" w:hanging="1440"/>
      </w:pPr>
      <w:rPr>
        <w:rFonts w:hint="default"/>
      </w:rPr>
    </w:lvl>
    <w:lvl w:ilvl="8">
      <w:start w:val="1"/>
      <w:numFmt w:val="decimal"/>
      <w:lvlText w:val="%1.%2.%3.%4.%5.%6.%7.%8.%9"/>
      <w:lvlJc w:val="left"/>
      <w:pPr>
        <w:tabs>
          <w:tab w:val="num" w:pos="3600"/>
        </w:tabs>
        <w:ind w:left="3600" w:hanging="1800"/>
      </w:pPr>
      <w:rPr>
        <w:rFonts w:hint="default"/>
      </w:rPr>
    </w:lvl>
  </w:abstractNum>
  <w:abstractNum w:abstractNumId="10">
    <w:nsid w:val="25295D3F"/>
    <w:multiLevelType w:val="multilevel"/>
    <w:tmpl w:val="2BACE2EE"/>
    <w:lvl w:ilvl="0">
      <w:start w:val="3"/>
      <w:numFmt w:val="decimal"/>
      <w:lvlText w:val="%1"/>
      <w:lvlJc w:val="left"/>
      <w:pPr>
        <w:tabs>
          <w:tab w:val="num" w:pos="435"/>
        </w:tabs>
        <w:ind w:left="435" w:hanging="435"/>
      </w:pPr>
      <w:rPr>
        <w:rFonts w:hint="default"/>
        <w:color w:val="000000"/>
      </w:rPr>
    </w:lvl>
    <w:lvl w:ilvl="1">
      <w:start w:val="2"/>
      <w:numFmt w:val="decimal"/>
      <w:lvlText w:val="%1.%2"/>
      <w:lvlJc w:val="left"/>
      <w:pPr>
        <w:tabs>
          <w:tab w:val="num" w:pos="735"/>
        </w:tabs>
        <w:ind w:left="735" w:hanging="435"/>
      </w:pPr>
      <w:rPr>
        <w:rFonts w:hint="default"/>
        <w:color w:val="000000"/>
      </w:rPr>
    </w:lvl>
    <w:lvl w:ilvl="2">
      <w:start w:val="1"/>
      <w:numFmt w:val="decimal"/>
      <w:lvlText w:val="%1.%2.%3"/>
      <w:lvlJc w:val="left"/>
      <w:pPr>
        <w:tabs>
          <w:tab w:val="num" w:pos="1320"/>
        </w:tabs>
        <w:ind w:left="1320" w:hanging="720"/>
      </w:pPr>
      <w:rPr>
        <w:rFonts w:hint="default"/>
        <w:color w:val="000000"/>
      </w:rPr>
    </w:lvl>
    <w:lvl w:ilvl="3">
      <w:start w:val="1"/>
      <w:numFmt w:val="decimal"/>
      <w:lvlText w:val="%1.%2.%3.%4"/>
      <w:lvlJc w:val="left"/>
      <w:pPr>
        <w:tabs>
          <w:tab w:val="num" w:pos="1620"/>
        </w:tabs>
        <w:ind w:left="1620" w:hanging="720"/>
      </w:pPr>
      <w:rPr>
        <w:rFonts w:hint="default"/>
        <w:color w:val="000000"/>
      </w:rPr>
    </w:lvl>
    <w:lvl w:ilvl="4">
      <w:start w:val="1"/>
      <w:numFmt w:val="decimal"/>
      <w:lvlText w:val="%1.%2.%3.%4.%5"/>
      <w:lvlJc w:val="left"/>
      <w:pPr>
        <w:tabs>
          <w:tab w:val="num" w:pos="2280"/>
        </w:tabs>
        <w:ind w:left="2280" w:hanging="1080"/>
      </w:pPr>
      <w:rPr>
        <w:rFonts w:hint="default"/>
        <w:color w:val="000000"/>
      </w:rPr>
    </w:lvl>
    <w:lvl w:ilvl="5">
      <w:start w:val="1"/>
      <w:numFmt w:val="decimal"/>
      <w:lvlText w:val="%1.%2.%3.%4.%5.%6"/>
      <w:lvlJc w:val="left"/>
      <w:pPr>
        <w:tabs>
          <w:tab w:val="num" w:pos="2580"/>
        </w:tabs>
        <w:ind w:left="2580" w:hanging="1080"/>
      </w:pPr>
      <w:rPr>
        <w:rFonts w:hint="default"/>
        <w:color w:val="000000"/>
      </w:rPr>
    </w:lvl>
    <w:lvl w:ilvl="6">
      <w:start w:val="1"/>
      <w:numFmt w:val="decimal"/>
      <w:lvlText w:val="%1.%2.%3.%4.%5.%6.%7"/>
      <w:lvlJc w:val="left"/>
      <w:pPr>
        <w:tabs>
          <w:tab w:val="num" w:pos="3240"/>
        </w:tabs>
        <w:ind w:left="3240" w:hanging="1440"/>
      </w:pPr>
      <w:rPr>
        <w:rFonts w:hint="default"/>
        <w:color w:val="000000"/>
      </w:rPr>
    </w:lvl>
    <w:lvl w:ilvl="7">
      <w:start w:val="1"/>
      <w:numFmt w:val="decimal"/>
      <w:lvlText w:val="%1.%2.%3.%4.%5.%6.%7.%8"/>
      <w:lvlJc w:val="left"/>
      <w:pPr>
        <w:tabs>
          <w:tab w:val="num" w:pos="3540"/>
        </w:tabs>
        <w:ind w:left="3540" w:hanging="1440"/>
      </w:pPr>
      <w:rPr>
        <w:rFonts w:hint="default"/>
        <w:color w:val="000000"/>
      </w:rPr>
    </w:lvl>
    <w:lvl w:ilvl="8">
      <w:start w:val="1"/>
      <w:numFmt w:val="decimal"/>
      <w:lvlText w:val="%1.%2.%3.%4.%5.%6.%7.%8.%9"/>
      <w:lvlJc w:val="left"/>
      <w:pPr>
        <w:tabs>
          <w:tab w:val="num" w:pos="4200"/>
        </w:tabs>
        <w:ind w:left="4200" w:hanging="1800"/>
      </w:pPr>
      <w:rPr>
        <w:rFonts w:hint="default"/>
        <w:color w:val="000000"/>
      </w:rPr>
    </w:lvl>
  </w:abstractNum>
  <w:abstractNum w:abstractNumId="11">
    <w:nsid w:val="28487CCC"/>
    <w:multiLevelType w:val="multilevel"/>
    <w:tmpl w:val="07B27B98"/>
    <w:lvl w:ilvl="0">
      <w:start w:val="6"/>
      <w:numFmt w:val="decimal"/>
      <w:lvlText w:val="%1"/>
      <w:lvlJc w:val="left"/>
      <w:pPr>
        <w:tabs>
          <w:tab w:val="num" w:pos="435"/>
        </w:tabs>
        <w:ind w:left="435" w:hanging="435"/>
      </w:pPr>
      <w:rPr>
        <w:rFonts w:hint="default"/>
      </w:rPr>
    </w:lvl>
    <w:lvl w:ilvl="1">
      <w:start w:val="2"/>
      <w:numFmt w:val="decimal"/>
      <w:lvlText w:val="%1.%2"/>
      <w:lvlJc w:val="left"/>
      <w:pPr>
        <w:tabs>
          <w:tab w:val="num" w:pos="735"/>
        </w:tabs>
        <w:ind w:left="735" w:hanging="435"/>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2">
    <w:nsid w:val="2D205640"/>
    <w:multiLevelType w:val="hybridMultilevel"/>
    <w:tmpl w:val="3C06270A"/>
    <w:lvl w:ilvl="0" w:tplc="EDB49066">
      <w:start w:val="4"/>
      <w:numFmt w:val="thaiNumbers"/>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8F24A33"/>
    <w:multiLevelType w:val="multilevel"/>
    <w:tmpl w:val="8D50C3E6"/>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885"/>
        </w:tabs>
        <w:ind w:left="885" w:hanging="435"/>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4">
    <w:nsid w:val="396A5EFE"/>
    <w:multiLevelType w:val="hybridMultilevel"/>
    <w:tmpl w:val="5ECAC8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8944DA"/>
    <w:multiLevelType w:val="hybridMultilevel"/>
    <w:tmpl w:val="C5BC3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E43647"/>
    <w:multiLevelType w:val="multilevel"/>
    <w:tmpl w:val="B016EB9A"/>
    <w:numStyleLink w:val="2"/>
  </w:abstractNum>
  <w:abstractNum w:abstractNumId="17">
    <w:nsid w:val="4D71394A"/>
    <w:multiLevelType w:val="hybridMultilevel"/>
    <w:tmpl w:val="F6F2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2A452E"/>
    <w:multiLevelType w:val="multilevel"/>
    <w:tmpl w:val="4B8EF6B4"/>
    <w:lvl w:ilvl="0">
      <w:start w:val="4"/>
      <w:numFmt w:val="decimal"/>
      <w:lvlText w:val="%1"/>
      <w:lvlJc w:val="left"/>
      <w:pPr>
        <w:tabs>
          <w:tab w:val="num" w:pos="435"/>
        </w:tabs>
        <w:ind w:left="435" w:hanging="435"/>
      </w:pPr>
      <w:rPr>
        <w:rFonts w:hint="default"/>
      </w:rPr>
    </w:lvl>
    <w:lvl w:ilvl="1">
      <w:start w:val="5"/>
      <w:numFmt w:val="decimal"/>
      <w:lvlText w:val="%1.%2"/>
      <w:lvlJc w:val="left"/>
      <w:pPr>
        <w:tabs>
          <w:tab w:val="num" w:pos="660"/>
        </w:tabs>
        <w:ind w:left="660" w:hanging="435"/>
      </w:pPr>
      <w:rPr>
        <w:rFonts w:hint="default"/>
      </w:rPr>
    </w:lvl>
    <w:lvl w:ilvl="2">
      <w:start w:val="1"/>
      <w:numFmt w:val="decimal"/>
      <w:lvlText w:val="%1.%2.%3"/>
      <w:lvlJc w:val="left"/>
      <w:pPr>
        <w:tabs>
          <w:tab w:val="num" w:pos="1170"/>
        </w:tabs>
        <w:ind w:left="1170" w:hanging="720"/>
      </w:pPr>
      <w:rPr>
        <w:rFonts w:hint="default"/>
      </w:rPr>
    </w:lvl>
    <w:lvl w:ilvl="3">
      <w:start w:val="1"/>
      <w:numFmt w:val="decimal"/>
      <w:lvlText w:val="%1.%2.%3.%4"/>
      <w:lvlJc w:val="left"/>
      <w:pPr>
        <w:tabs>
          <w:tab w:val="num" w:pos="1395"/>
        </w:tabs>
        <w:ind w:left="1395" w:hanging="720"/>
      </w:pPr>
      <w:rPr>
        <w:rFonts w:hint="default"/>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2205"/>
        </w:tabs>
        <w:ind w:left="2205"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3015"/>
        </w:tabs>
        <w:ind w:left="3015" w:hanging="1440"/>
      </w:pPr>
      <w:rPr>
        <w:rFonts w:hint="default"/>
      </w:rPr>
    </w:lvl>
    <w:lvl w:ilvl="8">
      <w:start w:val="1"/>
      <w:numFmt w:val="decimal"/>
      <w:lvlText w:val="%1.%2.%3.%4.%5.%6.%7.%8.%9"/>
      <w:lvlJc w:val="left"/>
      <w:pPr>
        <w:tabs>
          <w:tab w:val="num" w:pos="3600"/>
        </w:tabs>
        <w:ind w:left="3600" w:hanging="1800"/>
      </w:pPr>
      <w:rPr>
        <w:rFonts w:hint="default"/>
      </w:rPr>
    </w:lvl>
  </w:abstractNum>
  <w:abstractNum w:abstractNumId="19">
    <w:nsid w:val="56BC3055"/>
    <w:multiLevelType w:val="hybridMultilevel"/>
    <w:tmpl w:val="DF3A5292"/>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9641895"/>
    <w:multiLevelType w:val="hybridMultilevel"/>
    <w:tmpl w:val="2F44A0D0"/>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3C7063D"/>
    <w:multiLevelType w:val="hybridMultilevel"/>
    <w:tmpl w:val="DCAE9106"/>
    <w:lvl w:ilvl="0" w:tplc="285225E0">
      <w:start w:val="23"/>
      <w:numFmt w:val="decimal"/>
      <w:lvlText w:val="%1."/>
      <w:lvlJc w:val="left"/>
      <w:pPr>
        <w:tabs>
          <w:tab w:val="num" w:pos="510"/>
        </w:tabs>
        <w:ind w:left="510" w:hanging="360"/>
      </w:pPr>
      <w:rPr>
        <w:rFonts w:hint="default"/>
        <w:lang w:bidi="th-TH"/>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22">
    <w:nsid w:val="655D5BB0"/>
    <w:multiLevelType w:val="multilevel"/>
    <w:tmpl w:val="898A057A"/>
    <w:lvl w:ilvl="0">
      <w:start w:val="1"/>
      <w:numFmt w:val="decimal"/>
      <w:lvlText w:val="%1"/>
      <w:lvlJc w:val="left"/>
      <w:pPr>
        <w:tabs>
          <w:tab w:val="num" w:pos="360"/>
        </w:tabs>
        <w:ind w:left="360" w:hanging="360"/>
      </w:pPr>
      <w:rPr>
        <w:rFonts w:hint="default"/>
        <w:sz w:val="28"/>
      </w:rPr>
    </w:lvl>
    <w:lvl w:ilvl="1">
      <w:start w:val="1"/>
      <w:numFmt w:val="decimal"/>
      <w:lvlText w:val="%1.%2"/>
      <w:lvlJc w:val="left"/>
      <w:pPr>
        <w:tabs>
          <w:tab w:val="num" w:pos="600"/>
        </w:tabs>
        <w:ind w:left="600" w:hanging="360"/>
      </w:pPr>
      <w:rPr>
        <w:rFonts w:hint="default"/>
        <w:sz w:val="28"/>
      </w:rPr>
    </w:lvl>
    <w:lvl w:ilvl="2">
      <w:start w:val="1"/>
      <w:numFmt w:val="decimal"/>
      <w:lvlText w:val="%1.%2.%3"/>
      <w:lvlJc w:val="left"/>
      <w:pPr>
        <w:tabs>
          <w:tab w:val="num" w:pos="1200"/>
        </w:tabs>
        <w:ind w:left="1200" w:hanging="720"/>
      </w:pPr>
      <w:rPr>
        <w:rFonts w:hint="default"/>
        <w:sz w:val="28"/>
      </w:rPr>
    </w:lvl>
    <w:lvl w:ilvl="3">
      <w:start w:val="1"/>
      <w:numFmt w:val="decimal"/>
      <w:lvlText w:val="%1.%2.%3.%4"/>
      <w:lvlJc w:val="left"/>
      <w:pPr>
        <w:tabs>
          <w:tab w:val="num" w:pos="1440"/>
        </w:tabs>
        <w:ind w:left="1440" w:hanging="720"/>
      </w:pPr>
      <w:rPr>
        <w:rFonts w:hint="default"/>
        <w:sz w:val="28"/>
      </w:rPr>
    </w:lvl>
    <w:lvl w:ilvl="4">
      <w:start w:val="1"/>
      <w:numFmt w:val="decimal"/>
      <w:lvlText w:val="%1.%2.%3.%4.%5"/>
      <w:lvlJc w:val="left"/>
      <w:pPr>
        <w:tabs>
          <w:tab w:val="num" w:pos="2040"/>
        </w:tabs>
        <w:ind w:left="2040" w:hanging="1080"/>
      </w:pPr>
      <w:rPr>
        <w:rFonts w:hint="default"/>
        <w:sz w:val="28"/>
      </w:rPr>
    </w:lvl>
    <w:lvl w:ilvl="5">
      <w:start w:val="1"/>
      <w:numFmt w:val="decimal"/>
      <w:lvlText w:val="%1.%2.%3.%4.%5.%6"/>
      <w:lvlJc w:val="left"/>
      <w:pPr>
        <w:tabs>
          <w:tab w:val="num" w:pos="2280"/>
        </w:tabs>
        <w:ind w:left="2280" w:hanging="1080"/>
      </w:pPr>
      <w:rPr>
        <w:rFonts w:hint="default"/>
        <w:sz w:val="28"/>
      </w:rPr>
    </w:lvl>
    <w:lvl w:ilvl="6">
      <w:start w:val="1"/>
      <w:numFmt w:val="decimal"/>
      <w:lvlText w:val="%1.%2.%3.%4.%5.%6.%7"/>
      <w:lvlJc w:val="left"/>
      <w:pPr>
        <w:tabs>
          <w:tab w:val="num" w:pos="2880"/>
        </w:tabs>
        <w:ind w:left="2880" w:hanging="1440"/>
      </w:pPr>
      <w:rPr>
        <w:rFonts w:hint="default"/>
        <w:sz w:val="28"/>
      </w:rPr>
    </w:lvl>
    <w:lvl w:ilvl="7">
      <w:start w:val="1"/>
      <w:numFmt w:val="decimal"/>
      <w:lvlText w:val="%1.%2.%3.%4.%5.%6.%7.%8"/>
      <w:lvlJc w:val="left"/>
      <w:pPr>
        <w:tabs>
          <w:tab w:val="num" w:pos="3120"/>
        </w:tabs>
        <w:ind w:left="3120" w:hanging="1440"/>
      </w:pPr>
      <w:rPr>
        <w:rFonts w:hint="default"/>
        <w:sz w:val="28"/>
      </w:rPr>
    </w:lvl>
    <w:lvl w:ilvl="8">
      <w:start w:val="1"/>
      <w:numFmt w:val="decimal"/>
      <w:lvlText w:val="%1.%2.%3.%4.%5.%6.%7.%8.%9"/>
      <w:lvlJc w:val="left"/>
      <w:pPr>
        <w:tabs>
          <w:tab w:val="num" w:pos="3720"/>
        </w:tabs>
        <w:ind w:left="3720" w:hanging="1800"/>
      </w:pPr>
      <w:rPr>
        <w:rFonts w:hint="default"/>
        <w:sz w:val="28"/>
      </w:rPr>
    </w:lvl>
  </w:abstractNum>
  <w:abstractNum w:abstractNumId="23">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4">
    <w:nsid w:val="67B60D95"/>
    <w:multiLevelType w:val="hybridMultilevel"/>
    <w:tmpl w:val="8B6C1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BF545E"/>
    <w:multiLevelType w:val="multilevel"/>
    <w:tmpl w:val="BA3ACC5A"/>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810"/>
        </w:tabs>
        <w:ind w:left="810" w:hanging="435"/>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690"/>
        </w:tabs>
        <w:ind w:left="3690" w:hanging="144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800"/>
        </w:tabs>
        <w:ind w:left="4800" w:hanging="1800"/>
      </w:pPr>
      <w:rPr>
        <w:rFonts w:hint="default"/>
      </w:rPr>
    </w:lvl>
  </w:abstractNum>
  <w:abstractNum w:abstractNumId="26">
    <w:nsid w:val="6BC832EF"/>
    <w:multiLevelType w:val="hybridMultilevel"/>
    <w:tmpl w:val="6922CCFE"/>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E708BC"/>
    <w:multiLevelType w:val="hybridMultilevel"/>
    <w:tmpl w:val="98BCE574"/>
    <w:lvl w:ilvl="0" w:tplc="0409000F">
      <w:start w:val="1"/>
      <w:numFmt w:val="decimal"/>
      <w:lvlText w:val="%1."/>
      <w:lvlJc w:val="left"/>
      <w:pPr>
        <w:tabs>
          <w:tab w:val="num" w:pos="2040"/>
        </w:tabs>
        <w:ind w:left="2040" w:hanging="360"/>
      </w:pPr>
      <w:rPr>
        <w:rFonts w:hint="default"/>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28">
    <w:nsid w:val="6E03356D"/>
    <w:multiLevelType w:val="hybridMultilevel"/>
    <w:tmpl w:val="8114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6862EC"/>
    <w:multiLevelType w:val="hybridMultilevel"/>
    <w:tmpl w:val="788E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900580"/>
    <w:multiLevelType w:val="hybridMultilevel"/>
    <w:tmpl w:val="7FE88032"/>
    <w:lvl w:ilvl="0" w:tplc="04090001">
      <w:start w:val="1"/>
      <w:numFmt w:val="bullet"/>
      <w:lvlText w:val=""/>
      <w:lvlJc w:val="left"/>
      <w:pPr>
        <w:ind w:left="765" w:hanging="405"/>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863CDD"/>
    <w:multiLevelType w:val="hybridMultilevel"/>
    <w:tmpl w:val="5A08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0D762C"/>
    <w:multiLevelType w:val="hybridMultilevel"/>
    <w:tmpl w:val="6D086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0156A2"/>
    <w:multiLevelType w:val="hybridMultilevel"/>
    <w:tmpl w:val="CFFA2B9C"/>
    <w:lvl w:ilvl="0" w:tplc="8D3A7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ED194B"/>
    <w:multiLevelType w:val="multilevel"/>
    <w:tmpl w:val="14CC2900"/>
    <w:lvl w:ilvl="0">
      <w:start w:val="5"/>
      <w:numFmt w:val="decimal"/>
      <w:lvlText w:val="%1"/>
      <w:lvlJc w:val="left"/>
      <w:pPr>
        <w:tabs>
          <w:tab w:val="num" w:pos="435"/>
        </w:tabs>
        <w:ind w:left="435" w:hanging="435"/>
      </w:pPr>
      <w:rPr>
        <w:rFonts w:hint="default"/>
      </w:rPr>
    </w:lvl>
    <w:lvl w:ilvl="1">
      <w:start w:val="5"/>
      <w:numFmt w:val="decimal"/>
      <w:lvlText w:val="%1.%2"/>
      <w:lvlJc w:val="left"/>
      <w:pPr>
        <w:tabs>
          <w:tab w:val="num" w:pos="735"/>
        </w:tabs>
        <w:ind w:left="735" w:hanging="435"/>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num w:numId="1">
    <w:abstractNumId w:val="23"/>
  </w:num>
  <w:num w:numId="2">
    <w:abstractNumId w:val="7"/>
  </w:num>
  <w:num w:numId="3">
    <w:abstractNumId w:val="15"/>
  </w:num>
  <w:num w:numId="4">
    <w:abstractNumId w:val="8"/>
  </w:num>
  <w:num w:numId="5">
    <w:abstractNumId w:val="22"/>
  </w:num>
  <w:num w:numId="6">
    <w:abstractNumId w:val="13"/>
  </w:num>
  <w:num w:numId="7">
    <w:abstractNumId w:val="10"/>
  </w:num>
  <w:num w:numId="8">
    <w:abstractNumId w:val="9"/>
  </w:num>
  <w:num w:numId="9">
    <w:abstractNumId w:val="20"/>
  </w:num>
  <w:num w:numId="10">
    <w:abstractNumId w:val="14"/>
  </w:num>
  <w:num w:numId="11">
    <w:abstractNumId w:val="29"/>
  </w:num>
  <w:num w:numId="12">
    <w:abstractNumId w:val="28"/>
  </w:num>
  <w:num w:numId="13">
    <w:abstractNumId w:val="32"/>
  </w:num>
  <w:num w:numId="14">
    <w:abstractNumId w:val="1"/>
  </w:num>
  <w:num w:numId="15">
    <w:abstractNumId w:val="24"/>
  </w:num>
  <w:num w:numId="16">
    <w:abstractNumId w:val="26"/>
  </w:num>
  <w:num w:numId="17">
    <w:abstractNumId w:val="31"/>
  </w:num>
  <w:num w:numId="18">
    <w:abstractNumId w:val="30"/>
  </w:num>
  <w:num w:numId="19">
    <w:abstractNumId w:val="33"/>
  </w:num>
  <w:num w:numId="20">
    <w:abstractNumId w:val="12"/>
  </w:num>
  <w:num w:numId="21">
    <w:abstractNumId w:val="2"/>
  </w:num>
  <w:num w:numId="22">
    <w:abstractNumId w:val="17"/>
  </w:num>
  <w:num w:numId="23">
    <w:abstractNumId w:val="6"/>
  </w:num>
  <w:num w:numId="24">
    <w:abstractNumId w:val="27"/>
  </w:num>
  <w:num w:numId="25">
    <w:abstractNumId w:val="21"/>
  </w:num>
  <w:num w:numId="26">
    <w:abstractNumId w:val="19"/>
  </w:num>
  <w:num w:numId="27">
    <w:abstractNumId w:val="4"/>
  </w:num>
  <w:num w:numId="28">
    <w:abstractNumId w:val="11"/>
  </w:num>
  <w:num w:numId="29">
    <w:abstractNumId w:val="25"/>
  </w:num>
  <w:num w:numId="30">
    <w:abstractNumId w:val="0"/>
  </w:num>
  <w:num w:numId="31">
    <w:abstractNumId w:val="18"/>
  </w:num>
  <w:num w:numId="32">
    <w:abstractNumId w:val="34"/>
  </w:num>
  <w:num w:numId="33">
    <w:abstractNumId w:val="5"/>
  </w:num>
  <w:num w:numId="34">
    <w:abstractNumId w:val="3"/>
  </w:num>
  <w:num w:numId="35">
    <w:abstractNumId w:val="1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72706"/>
  </w:hdrShapeDefaults>
  <w:footnotePr>
    <w:numRestart w:val="eachPage"/>
    <w:footnote w:id="-1"/>
    <w:footnote w:id="0"/>
  </w:footnotePr>
  <w:endnotePr>
    <w:endnote w:id="-1"/>
    <w:endnote w:id="0"/>
  </w:endnotePr>
  <w:compat>
    <w:applyBreakingRules/>
    <w:useFELayout/>
  </w:compat>
  <w:rsids>
    <w:rsidRoot w:val="001E4A29"/>
    <w:rsid w:val="000023AE"/>
    <w:rsid w:val="00002B53"/>
    <w:rsid w:val="00003EDC"/>
    <w:rsid w:val="0000461E"/>
    <w:rsid w:val="00004A00"/>
    <w:rsid w:val="00004E00"/>
    <w:rsid w:val="000075D3"/>
    <w:rsid w:val="0000792D"/>
    <w:rsid w:val="00010F81"/>
    <w:rsid w:val="00011549"/>
    <w:rsid w:val="00012F5A"/>
    <w:rsid w:val="0001580A"/>
    <w:rsid w:val="000163C5"/>
    <w:rsid w:val="00016744"/>
    <w:rsid w:val="000168CE"/>
    <w:rsid w:val="00017F0A"/>
    <w:rsid w:val="00020845"/>
    <w:rsid w:val="00020A4D"/>
    <w:rsid w:val="00021D64"/>
    <w:rsid w:val="00021E32"/>
    <w:rsid w:val="000243FC"/>
    <w:rsid w:val="00024ED9"/>
    <w:rsid w:val="000257D8"/>
    <w:rsid w:val="00026C67"/>
    <w:rsid w:val="0003039B"/>
    <w:rsid w:val="00030570"/>
    <w:rsid w:val="000312EE"/>
    <w:rsid w:val="0003191F"/>
    <w:rsid w:val="0003248F"/>
    <w:rsid w:val="000338AD"/>
    <w:rsid w:val="00034A02"/>
    <w:rsid w:val="00034E87"/>
    <w:rsid w:val="000353FE"/>
    <w:rsid w:val="000354BB"/>
    <w:rsid w:val="000357EA"/>
    <w:rsid w:val="000407A5"/>
    <w:rsid w:val="00041223"/>
    <w:rsid w:val="00042355"/>
    <w:rsid w:val="0004479A"/>
    <w:rsid w:val="00045037"/>
    <w:rsid w:val="00050805"/>
    <w:rsid w:val="00053511"/>
    <w:rsid w:val="00053956"/>
    <w:rsid w:val="00053C4F"/>
    <w:rsid w:val="00054959"/>
    <w:rsid w:val="000567AB"/>
    <w:rsid w:val="0005681C"/>
    <w:rsid w:val="00057BBF"/>
    <w:rsid w:val="00061D50"/>
    <w:rsid w:val="000644A0"/>
    <w:rsid w:val="00066001"/>
    <w:rsid w:val="00066D41"/>
    <w:rsid w:val="00067E5B"/>
    <w:rsid w:val="000708D5"/>
    <w:rsid w:val="0007138D"/>
    <w:rsid w:val="00071C72"/>
    <w:rsid w:val="000735B9"/>
    <w:rsid w:val="00075433"/>
    <w:rsid w:val="000759EB"/>
    <w:rsid w:val="000766F4"/>
    <w:rsid w:val="00077ED4"/>
    <w:rsid w:val="00080425"/>
    <w:rsid w:val="00084B8A"/>
    <w:rsid w:val="00087AAF"/>
    <w:rsid w:val="00090DFE"/>
    <w:rsid w:val="00091F01"/>
    <w:rsid w:val="00093545"/>
    <w:rsid w:val="00093C59"/>
    <w:rsid w:val="00095016"/>
    <w:rsid w:val="000950C4"/>
    <w:rsid w:val="000951FE"/>
    <w:rsid w:val="00095551"/>
    <w:rsid w:val="000A050C"/>
    <w:rsid w:val="000A0697"/>
    <w:rsid w:val="000A129F"/>
    <w:rsid w:val="000A29ED"/>
    <w:rsid w:val="000A427B"/>
    <w:rsid w:val="000A4318"/>
    <w:rsid w:val="000A442D"/>
    <w:rsid w:val="000A4BA8"/>
    <w:rsid w:val="000A4EEB"/>
    <w:rsid w:val="000A5C69"/>
    <w:rsid w:val="000A66C8"/>
    <w:rsid w:val="000A6C27"/>
    <w:rsid w:val="000B01BB"/>
    <w:rsid w:val="000B0205"/>
    <w:rsid w:val="000B061F"/>
    <w:rsid w:val="000B1B2B"/>
    <w:rsid w:val="000B3D69"/>
    <w:rsid w:val="000B3E41"/>
    <w:rsid w:val="000B549C"/>
    <w:rsid w:val="000B5837"/>
    <w:rsid w:val="000B71DB"/>
    <w:rsid w:val="000C0196"/>
    <w:rsid w:val="000C23AF"/>
    <w:rsid w:val="000C356E"/>
    <w:rsid w:val="000C3AC1"/>
    <w:rsid w:val="000C59A2"/>
    <w:rsid w:val="000C6220"/>
    <w:rsid w:val="000D00E1"/>
    <w:rsid w:val="000D0592"/>
    <w:rsid w:val="000D21A3"/>
    <w:rsid w:val="000D24CF"/>
    <w:rsid w:val="000D3C1F"/>
    <w:rsid w:val="000D56F4"/>
    <w:rsid w:val="000E15CB"/>
    <w:rsid w:val="000E2580"/>
    <w:rsid w:val="000E2862"/>
    <w:rsid w:val="000E2C90"/>
    <w:rsid w:val="000E33BE"/>
    <w:rsid w:val="000E3647"/>
    <w:rsid w:val="000E4D0D"/>
    <w:rsid w:val="000E5408"/>
    <w:rsid w:val="000E54D9"/>
    <w:rsid w:val="000E5D3D"/>
    <w:rsid w:val="000E5FDD"/>
    <w:rsid w:val="000E70F2"/>
    <w:rsid w:val="000E772B"/>
    <w:rsid w:val="000E7A7F"/>
    <w:rsid w:val="000F1CCF"/>
    <w:rsid w:val="000F29AD"/>
    <w:rsid w:val="000F3261"/>
    <w:rsid w:val="000F32E8"/>
    <w:rsid w:val="000F36AF"/>
    <w:rsid w:val="000F4FE4"/>
    <w:rsid w:val="000F5FCC"/>
    <w:rsid w:val="000F66CE"/>
    <w:rsid w:val="0010066E"/>
    <w:rsid w:val="00101529"/>
    <w:rsid w:val="00101C08"/>
    <w:rsid w:val="0010590A"/>
    <w:rsid w:val="001067B0"/>
    <w:rsid w:val="001069C9"/>
    <w:rsid w:val="00107ECB"/>
    <w:rsid w:val="0011147C"/>
    <w:rsid w:val="001115D3"/>
    <w:rsid w:val="0011173E"/>
    <w:rsid w:val="001152EA"/>
    <w:rsid w:val="00116EAF"/>
    <w:rsid w:val="0011741E"/>
    <w:rsid w:val="00117533"/>
    <w:rsid w:val="00120016"/>
    <w:rsid w:val="0012193A"/>
    <w:rsid w:val="001219C6"/>
    <w:rsid w:val="001226B5"/>
    <w:rsid w:val="00123FF6"/>
    <w:rsid w:val="00125455"/>
    <w:rsid w:val="001255C6"/>
    <w:rsid w:val="00125EA8"/>
    <w:rsid w:val="001263D3"/>
    <w:rsid w:val="001269B7"/>
    <w:rsid w:val="0013180B"/>
    <w:rsid w:val="00133123"/>
    <w:rsid w:val="00134881"/>
    <w:rsid w:val="00135539"/>
    <w:rsid w:val="00135F79"/>
    <w:rsid w:val="001361BE"/>
    <w:rsid w:val="001369EF"/>
    <w:rsid w:val="001375FD"/>
    <w:rsid w:val="00143CDD"/>
    <w:rsid w:val="001440DD"/>
    <w:rsid w:val="001448D3"/>
    <w:rsid w:val="00144DB3"/>
    <w:rsid w:val="00147C8F"/>
    <w:rsid w:val="001500E4"/>
    <w:rsid w:val="00150371"/>
    <w:rsid w:val="00153242"/>
    <w:rsid w:val="001543C1"/>
    <w:rsid w:val="00154805"/>
    <w:rsid w:val="00155222"/>
    <w:rsid w:val="001570E0"/>
    <w:rsid w:val="001570F3"/>
    <w:rsid w:val="001615A5"/>
    <w:rsid w:val="00161988"/>
    <w:rsid w:val="00161E0C"/>
    <w:rsid w:val="0016258B"/>
    <w:rsid w:val="001645E8"/>
    <w:rsid w:val="001646D7"/>
    <w:rsid w:val="00166E83"/>
    <w:rsid w:val="00167A48"/>
    <w:rsid w:val="00167D9E"/>
    <w:rsid w:val="00172CC7"/>
    <w:rsid w:val="00173B76"/>
    <w:rsid w:val="00174327"/>
    <w:rsid w:val="00176D69"/>
    <w:rsid w:val="001770B7"/>
    <w:rsid w:val="001776FE"/>
    <w:rsid w:val="00177FBE"/>
    <w:rsid w:val="00180839"/>
    <w:rsid w:val="00180D3B"/>
    <w:rsid w:val="001816AA"/>
    <w:rsid w:val="00181729"/>
    <w:rsid w:val="00182782"/>
    <w:rsid w:val="00183F68"/>
    <w:rsid w:val="0018735B"/>
    <w:rsid w:val="00187A46"/>
    <w:rsid w:val="00191029"/>
    <w:rsid w:val="00191BFE"/>
    <w:rsid w:val="00191F18"/>
    <w:rsid w:val="001929F3"/>
    <w:rsid w:val="00192A7A"/>
    <w:rsid w:val="00194DF7"/>
    <w:rsid w:val="00195930"/>
    <w:rsid w:val="001A25F8"/>
    <w:rsid w:val="001A2C18"/>
    <w:rsid w:val="001A42E8"/>
    <w:rsid w:val="001A795B"/>
    <w:rsid w:val="001B1632"/>
    <w:rsid w:val="001B1A27"/>
    <w:rsid w:val="001B1C02"/>
    <w:rsid w:val="001B2A08"/>
    <w:rsid w:val="001B2FEC"/>
    <w:rsid w:val="001B410F"/>
    <w:rsid w:val="001B468E"/>
    <w:rsid w:val="001B6ED2"/>
    <w:rsid w:val="001C0986"/>
    <w:rsid w:val="001C35CE"/>
    <w:rsid w:val="001C4853"/>
    <w:rsid w:val="001C4A33"/>
    <w:rsid w:val="001C57DF"/>
    <w:rsid w:val="001D1C60"/>
    <w:rsid w:val="001D3B74"/>
    <w:rsid w:val="001D4EA4"/>
    <w:rsid w:val="001D782F"/>
    <w:rsid w:val="001E34BE"/>
    <w:rsid w:val="001E46A1"/>
    <w:rsid w:val="001E4A29"/>
    <w:rsid w:val="001E5F05"/>
    <w:rsid w:val="001F005B"/>
    <w:rsid w:val="001F011B"/>
    <w:rsid w:val="001F03F0"/>
    <w:rsid w:val="001F0DB9"/>
    <w:rsid w:val="001F380E"/>
    <w:rsid w:val="001F4216"/>
    <w:rsid w:val="001F4E8F"/>
    <w:rsid w:val="001F504D"/>
    <w:rsid w:val="001F5052"/>
    <w:rsid w:val="001F5355"/>
    <w:rsid w:val="001F672D"/>
    <w:rsid w:val="001F72B0"/>
    <w:rsid w:val="00200426"/>
    <w:rsid w:val="00200FA6"/>
    <w:rsid w:val="00201E80"/>
    <w:rsid w:val="00202121"/>
    <w:rsid w:val="00202221"/>
    <w:rsid w:val="00202EDA"/>
    <w:rsid w:val="00203210"/>
    <w:rsid w:val="00203F07"/>
    <w:rsid w:val="00204211"/>
    <w:rsid w:val="0020550B"/>
    <w:rsid w:val="0020651B"/>
    <w:rsid w:val="002074C0"/>
    <w:rsid w:val="00207582"/>
    <w:rsid w:val="002107F3"/>
    <w:rsid w:val="002124BF"/>
    <w:rsid w:val="00212F72"/>
    <w:rsid w:val="00213222"/>
    <w:rsid w:val="00213AFC"/>
    <w:rsid w:val="00213EFD"/>
    <w:rsid w:val="0021531E"/>
    <w:rsid w:val="00217E47"/>
    <w:rsid w:val="00217F76"/>
    <w:rsid w:val="00221604"/>
    <w:rsid w:val="00222159"/>
    <w:rsid w:val="0022359C"/>
    <w:rsid w:val="0022433E"/>
    <w:rsid w:val="00224DFB"/>
    <w:rsid w:val="00226770"/>
    <w:rsid w:val="00230FAF"/>
    <w:rsid w:val="00232336"/>
    <w:rsid w:val="00234490"/>
    <w:rsid w:val="00234B9D"/>
    <w:rsid w:val="00235FE1"/>
    <w:rsid w:val="002369A3"/>
    <w:rsid w:val="00236B06"/>
    <w:rsid w:val="00236C05"/>
    <w:rsid w:val="00236D8D"/>
    <w:rsid w:val="00237190"/>
    <w:rsid w:val="00240744"/>
    <w:rsid w:val="00240F65"/>
    <w:rsid w:val="0024126A"/>
    <w:rsid w:val="00241D32"/>
    <w:rsid w:val="00243BF7"/>
    <w:rsid w:val="002472EC"/>
    <w:rsid w:val="00250313"/>
    <w:rsid w:val="0025065A"/>
    <w:rsid w:val="00251E13"/>
    <w:rsid w:val="0025264C"/>
    <w:rsid w:val="00252C85"/>
    <w:rsid w:val="00254E73"/>
    <w:rsid w:val="002560F1"/>
    <w:rsid w:val="00256582"/>
    <w:rsid w:val="00256E62"/>
    <w:rsid w:val="00257AD7"/>
    <w:rsid w:val="0026173D"/>
    <w:rsid w:val="00262254"/>
    <w:rsid w:val="0026235E"/>
    <w:rsid w:val="002631E8"/>
    <w:rsid w:val="00264462"/>
    <w:rsid w:val="00264FF3"/>
    <w:rsid w:val="002654D8"/>
    <w:rsid w:val="00267E60"/>
    <w:rsid w:val="00267EDA"/>
    <w:rsid w:val="00267F8C"/>
    <w:rsid w:val="00270786"/>
    <w:rsid w:val="00270F01"/>
    <w:rsid w:val="0027198D"/>
    <w:rsid w:val="00272202"/>
    <w:rsid w:val="002759E0"/>
    <w:rsid w:val="00275C95"/>
    <w:rsid w:val="002763A6"/>
    <w:rsid w:val="00277316"/>
    <w:rsid w:val="002775D8"/>
    <w:rsid w:val="00281C23"/>
    <w:rsid w:val="00282A1E"/>
    <w:rsid w:val="002849CF"/>
    <w:rsid w:val="00284DE3"/>
    <w:rsid w:val="0028548C"/>
    <w:rsid w:val="00285972"/>
    <w:rsid w:val="00286A5B"/>
    <w:rsid w:val="00287266"/>
    <w:rsid w:val="002923F6"/>
    <w:rsid w:val="00292B77"/>
    <w:rsid w:val="002944E0"/>
    <w:rsid w:val="002967F5"/>
    <w:rsid w:val="00296E97"/>
    <w:rsid w:val="002A078F"/>
    <w:rsid w:val="002A07B2"/>
    <w:rsid w:val="002A0893"/>
    <w:rsid w:val="002A1734"/>
    <w:rsid w:val="002A2FC1"/>
    <w:rsid w:val="002A44AF"/>
    <w:rsid w:val="002A6836"/>
    <w:rsid w:val="002A755A"/>
    <w:rsid w:val="002B0BC6"/>
    <w:rsid w:val="002B0F36"/>
    <w:rsid w:val="002B139C"/>
    <w:rsid w:val="002B1B1C"/>
    <w:rsid w:val="002B6787"/>
    <w:rsid w:val="002C0126"/>
    <w:rsid w:val="002C1EF1"/>
    <w:rsid w:val="002C24A7"/>
    <w:rsid w:val="002C3016"/>
    <w:rsid w:val="002C3AEF"/>
    <w:rsid w:val="002C3DF2"/>
    <w:rsid w:val="002C45DD"/>
    <w:rsid w:val="002C5ED9"/>
    <w:rsid w:val="002C65CA"/>
    <w:rsid w:val="002C6C50"/>
    <w:rsid w:val="002C7309"/>
    <w:rsid w:val="002C75B3"/>
    <w:rsid w:val="002D2859"/>
    <w:rsid w:val="002D299B"/>
    <w:rsid w:val="002D3593"/>
    <w:rsid w:val="002D40E9"/>
    <w:rsid w:val="002D7E10"/>
    <w:rsid w:val="002E05E8"/>
    <w:rsid w:val="002E0AF4"/>
    <w:rsid w:val="002E0F88"/>
    <w:rsid w:val="002E1307"/>
    <w:rsid w:val="002E1891"/>
    <w:rsid w:val="002E435C"/>
    <w:rsid w:val="002E4F9E"/>
    <w:rsid w:val="002E5578"/>
    <w:rsid w:val="002E7DFF"/>
    <w:rsid w:val="002F0768"/>
    <w:rsid w:val="002F088F"/>
    <w:rsid w:val="002F0C9E"/>
    <w:rsid w:val="002F0ED6"/>
    <w:rsid w:val="002F1D68"/>
    <w:rsid w:val="002F2B66"/>
    <w:rsid w:val="002F2CC7"/>
    <w:rsid w:val="002F2CEF"/>
    <w:rsid w:val="002F38FD"/>
    <w:rsid w:val="002F3F79"/>
    <w:rsid w:val="002F6CDB"/>
    <w:rsid w:val="002F73E3"/>
    <w:rsid w:val="00300F7D"/>
    <w:rsid w:val="00302656"/>
    <w:rsid w:val="00302E39"/>
    <w:rsid w:val="003032F3"/>
    <w:rsid w:val="00303C60"/>
    <w:rsid w:val="00304B32"/>
    <w:rsid w:val="00304EBA"/>
    <w:rsid w:val="00304F29"/>
    <w:rsid w:val="00307614"/>
    <w:rsid w:val="00307AC1"/>
    <w:rsid w:val="0031011A"/>
    <w:rsid w:val="0031030F"/>
    <w:rsid w:val="00310407"/>
    <w:rsid w:val="003104CC"/>
    <w:rsid w:val="00313065"/>
    <w:rsid w:val="00313A7F"/>
    <w:rsid w:val="0031415D"/>
    <w:rsid w:val="00314C99"/>
    <w:rsid w:val="00317111"/>
    <w:rsid w:val="00317761"/>
    <w:rsid w:val="0032025B"/>
    <w:rsid w:val="00322F4A"/>
    <w:rsid w:val="00326832"/>
    <w:rsid w:val="00327DC6"/>
    <w:rsid w:val="00330D56"/>
    <w:rsid w:val="00331D7A"/>
    <w:rsid w:val="00332593"/>
    <w:rsid w:val="003342B5"/>
    <w:rsid w:val="0033494A"/>
    <w:rsid w:val="00334A20"/>
    <w:rsid w:val="00335075"/>
    <w:rsid w:val="00335108"/>
    <w:rsid w:val="00335867"/>
    <w:rsid w:val="00335A4C"/>
    <w:rsid w:val="00336213"/>
    <w:rsid w:val="00337CA8"/>
    <w:rsid w:val="00340360"/>
    <w:rsid w:val="00340DAE"/>
    <w:rsid w:val="00344B1D"/>
    <w:rsid w:val="00345005"/>
    <w:rsid w:val="003465DD"/>
    <w:rsid w:val="003477DE"/>
    <w:rsid w:val="003500DF"/>
    <w:rsid w:val="003502EF"/>
    <w:rsid w:val="0035108E"/>
    <w:rsid w:val="00352B8B"/>
    <w:rsid w:val="00353424"/>
    <w:rsid w:val="00353BF6"/>
    <w:rsid w:val="00354675"/>
    <w:rsid w:val="003557D0"/>
    <w:rsid w:val="00355C51"/>
    <w:rsid w:val="00355E40"/>
    <w:rsid w:val="00356E94"/>
    <w:rsid w:val="00357A6D"/>
    <w:rsid w:val="00357CF7"/>
    <w:rsid w:val="00361375"/>
    <w:rsid w:val="003616AA"/>
    <w:rsid w:val="00361B62"/>
    <w:rsid w:val="003633C1"/>
    <w:rsid w:val="003646C9"/>
    <w:rsid w:val="00364771"/>
    <w:rsid w:val="00367708"/>
    <w:rsid w:val="00370B32"/>
    <w:rsid w:val="00370FB8"/>
    <w:rsid w:val="0037142A"/>
    <w:rsid w:val="00371692"/>
    <w:rsid w:val="00373BEB"/>
    <w:rsid w:val="00373E58"/>
    <w:rsid w:val="00373F36"/>
    <w:rsid w:val="003750B2"/>
    <w:rsid w:val="00376107"/>
    <w:rsid w:val="0037714C"/>
    <w:rsid w:val="00377386"/>
    <w:rsid w:val="003827F7"/>
    <w:rsid w:val="00382C4B"/>
    <w:rsid w:val="00383DBC"/>
    <w:rsid w:val="003867A5"/>
    <w:rsid w:val="00386CF5"/>
    <w:rsid w:val="00390825"/>
    <w:rsid w:val="00391479"/>
    <w:rsid w:val="00393B71"/>
    <w:rsid w:val="00393FBB"/>
    <w:rsid w:val="00394DD6"/>
    <w:rsid w:val="00394E20"/>
    <w:rsid w:val="003951B1"/>
    <w:rsid w:val="00395A61"/>
    <w:rsid w:val="00396DB3"/>
    <w:rsid w:val="0039703F"/>
    <w:rsid w:val="00397897"/>
    <w:rsid w:val="00397DB4"/>
    <w:rsid w:val="003A03A3"/>
    <w:rsid w:val="003A0B27"/>
    <w:rsid w:val="003A0B52"/>
    <w:rsid w:val="003A13D8"/>
    <w:rsid w:val="003A3DDD"/>
    <w:rsid w:val="003A3E4D"/>
    <w:rsid w:val="003A3F99"/>
    <w:rsid w:val="003A44BB"/>
    <w:rsid w:val="003A49B2"/>
    <w:rsid w:val="003B0C7D"/>
    <w:rsid w:val="003B26EC"/>
    <w:rsid w:val="003B3834"/>
    <w:rsid w:val="003B3A74"/>
    <w:rsid w:val="003B3FAC"/>
    <w:rsid w:val="003B474D"/>
    <w:rsid w:val="003B5A03"/>
    <w:rsid w:val="003B6865"/>
    <w:rsid w:val="003B69DD"/>
    <w:rsid w:val="003B79DD"/>
    <w:rsid w:val="003C0763"/>
    <w:rsid w:val="003C1B66"/>
    <w:rsid w:val="003C3CD8"/>
    <w:rsid w:val="003C3F7D"/>
    <w:rsid w:val="003C5A0D"/>
    <w:rsid w:val="003C6108"/>
    <w:rsid w:val="003C69F2"/>
    <w:rsid w:val="003D009E"/>
    <w:rsid w:val="003D03FE"/>
    <w:rsid w:val="003D0433"/>
    <w:rsid w:val="003D0A26"/>
    <w:rsid w:val="003D15EE"/>
    <w:rsid w:val="003D43D3"/>
    <w:rsid w:val="003D6517"/>
    <w:rsid w:val="003D6637"/>
    <w:rsid w:val="003D6B57"/>
    <w:rsid w:val="003D73C3"/>
    <w:rsid w:val="003E0B4F"/>
    <w:rsid w:val="003E1155"/>
    <w:rsid w:val="003E24B0"/>
    <w:rsid w:val="003E27DC"/>
    <w:rsid w:val="003E37DF"/>
    <w:rsid w:val="003E4267"/>
    <w:rsid w:val="003E433A"/>
    <w:rsid w:val="003E43E8"/>
    <w:rsid w:val="003E5C7C"/>
    <w:rsid w:val="003E6F0D"/>
    <w:rsid w:val="003F009F"/>
    <w:rsid w:val="003F06C5"/>
    <w:rsid w:val="003F0F4F"/>
    <w:rsid w:val="003F11A6"/>
    <w:rsid w:val="003F2ABF"/>
    <w:rsid w:val="003F32A9"/>
    <w:rsid w:val="003F33D6"/>
    <w:rsid w:val="003F3AE5"/>
    <w:rsid w:val="003F3E5D"/>
    <w:rsid w:val="003F4531"/>
    <w:rsid w:val="003F4F02"/>
    <w:rsid w:val="003F6519"/>
    <w:rsid w:val="0040091E"/>
    <w:rsid w:val="004009E5"/>
    <w:rsid w:val="00401F17"/>
    <w:rsid w:val="004038A1"/>
    <w:rsid w:val="004054BC"/>
    <w:rsid w:val="0040564D"/>
    <w:rsid w:val="00405F2F"/>
    <w:rsid w:val="00406FE0"/>
    <w:rsid w:val="00407AEF"/>
    <w:rsid w:val="0041221D"/>
    <w:rsid w:val="00412A6D"/>
    <w:rsid w:val="00415C26"/>
    <w:rsid w:val="0041733C"/>
    <w:rsid w:val="00421130"/>
    <w:rsid w:val="00422569"/>
    <w:rsid w:val="00422BCA"/>
    <w:rsid w:val="00424E6A"/>
    <w:rsid w:val="004346D1"/>
    <w:rsid w:val="00434740"/>
    <w:rsid w:val="00434B39"/>
    <w:rsid w:val="00436BA7"/>
    <w:rsid w:val="00437446"/>
    <w:rsid w:val="00437DA0"/>
    <w:rsid w:val="0044083A"/>
    <w:rsid w:val="0044167D"/>
    <w:rsid w:val="004420BB"/>
    <w:rsid w:val="00443179"/>
    <w:rsid w:val="00445964"/>
    <w:rsid w:val="004459CB"/>
    <w:rsid w:val="00446936"/>
    <w:rsid w:val="004479E2"/>
    <w:rsid w:val="004513AD"/>
    <w:rsid w:val="0045252C"/>
    <w:rsid w:val="004526F0"/>
    <w:rsid w:val="00452C66"/>
    <w:rsid w:val="0045377E"/>
    <w:rsid w:val="00454411"/>
    <w:rsid w:val="0045511E"/>
    <w:rsid w:val="0045519F"/>
    <w:rsid w:val="00456295"/>
    <w:rsid w:val="004575FF"/>
    <w:rsid w:val="00457A60"/>
    <w:rsid w:val="004604D6"/>
    <w:rsid w:val="004608A8"/>
    <w:rsid w:val="004613D9"/>
    <w:rsid w:val="0046211D"/>
    <w:rsid w:val="0046243A"/>
    <w:rsid w:val="004633D7"/>
    <w:rsid w:val="0046535F"/>
    <w:rsid w:val="00466EE9"/>
    <w:rsid w:val="00470460"/>
    <w:rsid w:val="004734F4"/>
    <w:rsid w:val="004737B5"/>
    <w:rsid w:val="00475389"/>
    <w:rsid w:val="00476557"/>
    <w:rsid w:val="0047754A"/>
    <w:rsid w:val="00480052"/>
    <w:rsid w:val="004802E4"/>
    <w:rsid w:val="00480DD4"/>
    <w:rsid w:val="00480E1E"/>
    <w:rsid w:val="0048505B"/>
    <w:rsid w:val="00485089"/>
    <w:rsid w:val="00485A02"/>
    <w:rsid w:val="004869A9"/>
    <w:rsid w:val="00486AAB"/>
    <w:rsid w:val="00486FB4"/>
    <w:rsid w:val="00491BDE"/>
    <w:rsid w:val="00493819"/>
    <w:rsid w:val="004949DE"/>
    <w:rsid w:val="00494A82"/>
    <w:rsid w:val="00495B6B"/>
    <w:rsid w:val="00495B92"/>
    <w:rsid w:val="0049607D"/>
    <w:rsid w:val="0049631C"/>
    <w:rsid w:val="00496695"/>
    <w:rsid w:val="00497F29"/>
    <w:rsid w:val="004A0796"/>
    <w:rsid w:val="004A0EBF"/>
    <w:rsid w:val="004A19F3"/>
    <w:rsid w:val="004A46DE"/>
    <w:rsid w:val="004A56E3"/>
    <w:rsid w:val="004A59D6"/>
    <w:rsid w:val="004A6097"/>
    <w:rsid w:val="004A6297"/>
    <w:rsid w:val="004A6C55"/>
    <w:rsid w:val="004A6ECE"/>
    <w:rsid w:val="004A7A46"/>
    <w:rsid w:val="004B33FE"/>
    <w:rsid w:val="004B3887"/>
    <w:rsid w:val="004B4A7F"/>
    <w:rsid w:val="004B5EA0"/>
    <w:rsid w:val="004B60DC"/>
    <w:rsid w:val="004B6FB6"/>
    <w:rsid w:val="004C12E0"/>
    <w:rsid w:val="004C3E9C"/>
    <w:rsid w:val="004C5601"/>
    <w:rsid w:val="004C59E2"/>
    <w:rsid w:val="004C5EE0"/>
    <w:rsid w:val="004C71F5"/>
    <w:rsid w:val="004D0953"/>
    <w:rsid w:val="004D1E83"/>
    <w:rsid w:val="004D1F4E"/>
    <w:rsid w:val="004D2D23"/>
    <w:rsid w:val="004D3210"/>
    <w:rsid w:val="004D3952"/>
    <w:rsid w:val="004D50A6"/>
    <w:rsid w:val="004D6578"/>
    <w:rsid w:val="004D659D"/>
    <w:rsid w:val="004E253B"/>
    <w:rsid w:val="004E2D87"/>
    <w:rsid w:val="004E3ABA"/>
    <w:rsid w:val="004E3F36"/>
    <w:rsid w:val="004E479C"/>
    <w:rsid w:val="004E5082"/>
    <w:rsid w:val="004E517A"/>
    <w:rsid w:val="004E5A12"/>
    <w:rsid w:val="004E6476"/>
    <w:rsid w:val="004E6B6E"/>
    <w:rsid w:val="004E6CF6"/>
    <w:rsid w:val="004F07AB"/>
    <w:rsid w:val="004F114C"/>
    <w:rsid w:val="004F1C36"/>
    <w:rsid w:val="004F21B1"/>
    <w:rsid w:val="004F345E"/>
    <w:rsid w:val="004F3C49"/>
    <w:rsid w:val="004F4186"/>
    <w:rsid w:val="004F446A"/>
    <w:rsid w:val="004F4C2B"/>
    <w:rsid w:val="004F71F3"/>
    <w:rsid w:val="004F7FC4"/>
    <w:rsid w:val="00500A3D"/>
    <w:rsid w:val="00501ECA"/>
    <w:rsid w:val="00502FE0"/>
    <w:rsid w:val="005030A7"/>
    <w:rsid w:val="0050357A"/>
    <w:rsid w:val="00503BD0"/>
    <w:rsid w:val="00504E8D"/>
    <w:rsid w:val="00507A62"/>
    <w:rsid w:val="00507B40"/>
    <w:rsid w:val="00510304"/>
    <w:rsid w:val="00511250"/>
    <w:rsid w:val="00511512"/>
    <w:rsid w:val="005131B0"/>
    <w:rsid w:val="00514360"/>
    <w:rsid w:val="00515828"/>
    <w:rsid w:val="005164F4"/>
    <w:rsid w:val="00520F0C"/>
    <w:rsid w:val="00521007"/>
    <w:rsid w:val="005214A2"/>
    <w:rsid w:val="00523F75"/>
    <w:rsid w:val="00525508"/>
    <w:rsid w:val="005302F6"/>
    <w:rsid w:val="005315F0"/>
    <w:rsid w:val="0053164E"/>
    <w:rsid w:val="00531B8B"/>
    <w:rsid w:val="0053263C"/>
    <w:rsid w:val="00532DCB"/>
    <w:rsid w:val="00533141"/>
    <w:rsid w:val="005353CA"/>
    <w:rsid w:val="005357A6"/>
    <w:rsid w:val="00535EBC"/>
    <w:rsid w:val="00536174"/>
    <w:rsid w:val="00536953"/>
    <w:rsid w:val="00536A69"/>
    <w:rsid w:val="0053753E"/>
    <w:rsid w:val="00537B1C"/>
    <w:rsid w:val="00537DF1"/>
    <w:rsid w:val="005410D4"/>
    <w:rsid w:val="00542670"/>
    <w:rsid w:val="00543F3E"/>
    <w:rsid w:val="00544A7E"/>
    <w:rsid w:val="00550743"/>
    <w:rsid w:val="00552F8E"/>
    <w:rsid w:val="00553534"/>
    <w:rsid w:val="00553AEB"/>
    <w:rsid w:val="005552C7"/>
    <w:rsid w:val="005556B0"/>
    <w:rsid w:val="00557302"/>
    <w:rsid w:val="00557ACE"/>
    <w:rsid w:val="00557B78"/>
    <w:rsid w:val="00557C77"/>
    <w:rsid w:val="00560467"/>
    <w:rsid w:val="0056127A"/>
    <w:rsid w:val="005622E7"/>
    <w:rsid w:val="00565705"/>
    <w:rsid w:val="00565C2A"/>
    <w:rsid w:val="00566320"/>
    <w:rsid w:val="00567B82"/>
    <w:rsid w:val="00570581"/>
    <w:rsid w:val="00572406"/>
    <w:rsid w:val="0057263F"/>
    <w:rsid w:val="00573ED9"/>
    <w:rsid w:val="00574640"/>
    <w:rsid w:val="00574A23"/>
    <w:rsid w:val="00575291"/>
    <w:rsid w:val="00575453"/>
    <w:rsid w:val="00575AA5"/>
    <w:rsid w:val="00576C90"/>
    <w:rsid w:val="00576D8E"/>
    <w:rsid w:val="005808AE"/>
    <w:rsid w:val="00580C68"/>
    <w:rsid w:val="0058111C"/>
    <w:rsid w:val="00581644"/>
    <w:rsid w:val="005845D7"/>
    <w:rsid w:val="00584D39"/>
    <w:rsid w:val="005867C6"/>
    <w:rsid w:val="0058770D"/>
    <w:rsid w:val="005909A1"/>
    <w:rsid w:val="00590C0B"/>
    <w:rsid w:val="00593334"/>
    <w:rsid w:val="005953CD"/>
    <w:rsid w:val="00595ED2"/>
    <w:rsid w:val="00597854"/>
    <w:rsid w:val="005A16CA"/>
    <w:rsid w:val="005A3C29"/>
    <w:rsid w:val="005A4825"/>
    <w:rsid w:val="005A5A65"/>
    <w:rsid w:val="005A79DD"/>
    <w:rsid w:val="005B1BDD"/>
    <w:rsid w:val="005B1C20"/>
    <w:rsid w:val="005B1D05"/>
    <w:rsid w:val="005B1E89"/>
    <w:rsid w:val="005B22EB"/>
    <w:rsid w:val="005B3932"/>
    <w:rsid w:val="005B414B"/>
    <w:rsid w:val="005B5037"/>
    <w:rsid w:val="005B630D"/>
    <w:rsid w:val="005B7641"/>
    <w:rsid w:val="005B77E2"/>
    <w:rsid w:val="005B7EF5"/>
    <w:rsid w:val="005C0847"/>
    <w:rsid w:val="005C0D7B"/>
    <w:rsid w:val="005C49C4"/>
    <w:rsid w:val="005C4E7F"/>
    <w:rsid w:val="005C5309"/>
    <w:rsid w:val="005C6784"/>
    <w:rsid w:val="005C683B"/>
    <w:rsid w:val="005C6D22"/>
    <w:rsid w:val="005D0914"/>
    <w:rsid w:val="005D0AAF"/>
    <w:rsid w:val="005D23E4"/>
    <w:rsid w:val="005D2A2D"/>
    <w:rsid w:val="005D3CA2"/>
    <w:rsid w:val="005D4963"/>
    <w:rsid w:val="005D7DC8"/>
    <w:rsid w:val="005E01E3"/>
    <w:rsid w:val="005E1016"/>
    <w:rsid w:val="005E14E3"/>
    <w:rsid w:val="005E1734"/>
    <w:rsid w:val="005E1FA5"/>
    <w:rsid w:val="005E237A"/>
    <w:rsid w:val="005E64F7"/>
    <w:rsid w:val="005E6E3B"/>
    <w:rsid w:val="005E7228"/>
    <w:rsid w:val="005E76B4"/>
    <w:rsid w:val="005E7B31"/>
    <w:rsid w:val="005F06E3"/>
    <w:rsid w:val="005F097E"/>
    <w:rsid w:val="005F0D4B"/>
    <w:rsid w:val="005F0D6C"/>
    <w:rsid w:val="005F46A6"/>
    <w:rsid w:val="005F5591"/>
    <w:rsid w:val="005F55BF"/>
    <w:rsid w:val="005F55F3"/>
    <w:rsid w:val="005F58F9"/>
    <w:rsid w:val="005F6F4F"/>
    <w:rsid w:val="00600ACC"/>
    <w:rsid w:val="00602220"/>
    <w:rsid w:val="0060257B"/>
    <w:rsid w:val="0060364B"/>
    <w:rsid w:val="00605FE5"/>
    <w:rsid w:val="0060601D"/>
    <w:rsid w:val="00606A55"/>
    <w:rsid w:val="00607DC2"/>
    <w:rsid w:val="00611BE0"/>
    <w:rsid w:val="00612B31"/>
    <w:rsid w:val="00612E06"/>
    <w:rsid w:val="00613C03"/>
    <w:rsid w:val="00614311"/>
    <w:rsid w:val="00615865"/>
    <w:rsid w:val="00616A2F"/>
    <w:rsid w:val="00616FDE"/>
    <w:rsid w:val="00617495"/>
    <w:rsid w:val="00620AF4"/>
    <w:rsid w:val="00620CB1"/>
    <w:rsid w:val="00621766"/>
    <w:rsid w:val="0062190A"/>
    <w:rsid w:val="00621A30"/>
    <w:rsid w:val="00623383"/>
    <w:rsid w:val="00624996"/>
    <w:rsid w:val="006249D9"/>
    <w:rsid w:val="006273BB"/>
    <w:rsid w:val="00627B44"/>
    <w:rsid w:val="00627BE9"/>
    <w:rsid w:val="00631FF8"/>
    <w:rsid w:val="00632289"/>
    <w:rsid w:val="00632D21"/>
    <w:rsid w:val="006330B4"/>
    <w:rsid w:val="00635672"/>
    <w:rsid w:val="006356C9"/>
    <w:rsid w:val="00635EB9"/>
    <w:rsid w:val="00636687"/>
    <w:rsid w:val="00636B63"/>
    <w:rsid w:val="00637EDC"/>
    <w:rsid w:val="00640D77"/>
    <w:rsid w:val="00642BCF"/>
    <w:rsid w:val="0064409E"/>
    <w:rsid w:val="006477F2"/>
    <w:rsid w:val="00647EC6"/>
    <w:rsid w:val="00653EEA"/>
    <w:rsid w:val="00655A2C"/>
    <w:rsid w:val="006566DB"/>
    <w:rsid w:val="00660708"/>
    <w:rsid w:val="0066188C"/>
    <w:rsid w:val="00666EA0"/>
    <w:rsid w:val="006679A3"/>
    <w:rsid w:val="006712CC"/>
    <w:rsid w:val="0067179B"/>
    <w:rsid w:val="006727BC"/>
    <w:rsid w:val="006728E2"/>
    <w:rsid w:val="00673007"/>
    <w:rsid w:val="006735A4"/>
    <w:rsid w:val="006744F8"/>
    <w:rsid w:val="006748C5"/>
    <w:rsid w:val="00676D90"/>
    <w:rsid w:val="0067706A"/>
    <w:rsid w:val="0067796B"/>
    <w:rsid w:val="00677A7E"/>
    <w:rsid w:val="00677E8C"/>
    <w:rsid w:val="00683683"/>
    <w:rsid w:val="00685F79"/>
    <w:rsid w:val="0068690F"/>
    <w:rsid w:val="00686DB0"/>
    <w:rsid w:val="0068713E"/>
    <w:rsid w:val="006906CC"/>
    <w:rsid w:val="0069095F"/>
    <w:rsid w:val="006933CF"/>
    <w:rsid w:val="00693B01"/>
    <w:rsid w:val="00694006"/>
    <w:rsid w:val="006943A4"/>
    <w:rsid w:val="006951A5"/>
    <w:rsid w:val="00695261"/>
    <w:rsid w:val="00695B2D"/>
    <w:rsid w:val="0069672A"/>
    <w:rsid w:val="006A0D84"/>
    <w:rsid w:val="006A287E"/>
    <w:rsid w:val="006A31A2"/>
    <w:rsid w:val="006A3AD1"/>
    <w:rsid w:val="006A526D"/>
    <w:rsid w:val="006A529E"/>
    <w:rsid w:val="006A6842"/>
    <w:rsid w:val="006A6B22"/>
    <w:rsid w:val="006A71C3"/>
    <w:rsid w:val="006A7E21"/>
    <w:rsid w:val="006B0150"/>
    <w:rsid w:val="006B1280"/>
    <w:rsid w:val="006B17A5"/>
    <w:rsid w:val="006B2304"/>
    <w:rsid w:val="006B289C"/>
    <w:rsid w:val="006B3FCB"/>
    <w:rsid w:val="006B457D"/>
    <w:rsid w:val="006B5843"/>
    <w:rsid w:val="006B620B"/>
    <w:rsid w:val="006C1355"/>
    <w:rsid w:val="006C1913"/>
    <w:rsid w:val="006C22A8"/>
    <w:rsid w:val="006C462C"/>
    <w:rsid w:val="006C4A72"/>
    <w:rsid w:val="006D0F7E"/>
    <w:rsid w:val="006D1FDE"/>
    <w:rsid w:val="006D26E7"/>
    <w:rsid w:val="006D27E4"/>
    <w:rsid w:val="006D2F7E"/>
    <w:rsid w:val="006D39A5"/>
    <w:rsid w:val="006D3B2B"/>
    <w:rsid w:val="006D4794"/>
    <w:rsid w:val="006D5B82"/>
    <w:rsid w:val="006D5EEC"/>
    <w:rsid w:val="006D62F2"/>
    <w:rsid w:val="006D6629"/>
    <w:rsid w:val="006D6E02"/>
    <w:rsid w:val="006D6F09"/>
    <w:rsid w:val="006D7024"/>
    <w:rsid w:val="006E0FE8"/>
    <w:rsid w:val="006E1036"/>
    <w:rsid w:val="006E4AC3"/>
    <w:rsid w:val="006E5F66"/>
    <w:rsid w:val="006E5F86"/>
    <w:rsid w:val="006E72FC"/>
    <w:rsid w:val="006F1CDD"/>
    <w:rsid w:val="006F2E27"/>
    <w:rsid w:val="006F30AB"/>
    <w:rsid w:val="006F3836"/>
    <w:rsid w:val="006F4EA9"/>
    <w:rsid w:val="006F60CB"/>
    <w:rsid w:val="006F63CF"/>
    <w:rsid w:val="006F6A77"/>
    <w:rsid w:val="007003F0"/>
    <w:rsid w:val="00702DD4"/>
    <w:rsid w:val="00704ABF"/>
    <w:rsid w:val="00705995"/>
    <w:rsid w:val="00710083"/>
    <w:rsid w:val="00710DAF"/>
    <w:rsid w:val="007120E1"/>
    <w:rsid w:val="00715468"/>
    <w:rsid w:val="00715E28"/>
    <w:rsid w:val="00716476"/>
    <w:rsid w:val="00717868"/>
    <w:rsid w:val="00720455"/>
    <w:rsid w:val="00721329"/>
    <w:rsid w:val="007223C0"/>
    <w:rsid w:val="007231E0"/>
    <w:rsid w:val="00723221"/>
    <w:rsid w:val="00723CD7"/>
    <w:rsid w:val="00724799"/>
    <w:rsid w:val="00725911"/>
    <w:rsid w:val="007275F7"/>
    <w:rsid w:val="00730A04"/>
    <w:rsid w:val="00730A4C"/>
    <w:rsid w:val="00731042"/>
    <w:rsid w:val="00731AF4"/>
    <w:rsid w:val="00732049"/>
    <w:rsid w:val="007343B2"/>
    <w:rsid w:val="007343EF"/>
    <w:rsid w:val="00734941"/>
    <w:rsid w:val="0073540B"/>
    <w:rsid w:val="007356FB"/>
    <w:rsid w:val="0073657F"/>
    <w:rsid w:val="00736585"/>
    <w:rsid w:val="00737295"/>
    <w:rsid w:val="00737E71"/>
    <w:rsid w:val="00742928"/>
    <w:rsid w:val="00744B1B"/>
    <w:rsid w:val="00744DF2"/>
    <w:rsid w:val="00745397"/>
    <w:rsid w:val="007466A4"/>
    <w:rsid w:val="00750400"/>
    <w:rsid w:val="00750B54"/>
    <w:rsid w:val="00751EE9"/>
    <w:rsid w:val="007529D3"/>
    <w:rsid w:val="007534EB"/>
    <w:rsid w:val="00754234"/>
    <w:rsid w:val="0075579B"/>
    <w:rsid w:val="0075668D"/>
    <w:rsid w:val="00757786"/>
    <w:rsid w:val="00760C51"/>
    <w:rsid w:val="00761ED1"/>
    <w:rsid w:val="007620CA"/>
    <w:rsid w:val="0076223A"/>
    <w:rsid w:val="0076286C"/>
    <w:rsid w:val="007638A9"/>
    <w:rsid w:val="00763D08"/>
    <w:rsid w:val="0076562A"/>
    <w:rsid w:val="007662A5"/>
    <w:rsid w:val="0077067E"/>
    <w:rsid w:val="00771726"/>
    <w:rsid w:val="00771C6F"/>
    <w:rsid w:val="0077373D"/>
    <w:rsid w:val="00773CF7"/>
    <w:rsid w:val="00773E72"/>
    <w:rsid w:val="00777B29"/>
    <w:rsid w:val="00781280"/>
    <w:rsid w:val="00783056"/>
    <w:rsid w:val="00783724"/>
    <w:rsid w:val="00783970"/>
    <w:rsid w:val="00784092"/>
    <w:rsid w:val="007854AB"/>
    <w:rsid w:val="00785D19"/>
    <w:rsid w:val="00786421"/>
    <w:rsid w:val="007865B8"/>
    <w:rsid w:val="00786811"/>
    <w:rsid w:val="00786E41"/>
    <w:rsid w:val="00790735"/>
    <w:rsid w:val="007908AD"/>
    <w:rsid w:val="007911D1"/>
    <w:rsid w:val="00791FB9"/>
    <w:rsid w:val="00792003"/>
    <w:rsid w:val="007926BE"/>
    <w:rsid w:val="00792A4C"/>
    <w:rsid w:val="00792F39"/>
    <w:rsid w:val="00792F4E"/>
    <w:rsid w:val="00793D16"/>
    <w:rsid w:val="00796710"/>
    <w:rsid w:val="007A07A6"/>
    <w:rsid w:val="007A0C50"/>
    <w:rsid w:val="007A151B"/>
    <w:rsid w:val="007A2398"/>
    <w:rsid w:val="007A312B"/>
    <w:rsid w:val="007A3151"/>
    <w:rsid w:val="007A7C79"/>
    <w:rsid w:val="007B0EC2"/>
    <w:rsid w:val="007B142D"/>
    <w:rsid w:val="007B1647"/>
    <w:rsid w:val="007B2342"/>
    <w:rsid w:val="007B272A"/>
    <w:rsid w:val="007B2D79"/>
    <w:rsid w:val="007B3B64"/>
    <w:rsid w:val="007B491B"/>
    <w:rsid w:val="007B5A71"/>
    <w:rsid w:val="007B62E0"/>
    <w:rsid w:val="007B6795"/>
    <w:rsid w:val="007B6CDF"/>
    <w:rsid w:val="007C1831"/>
    <w:rsid w:val="007C233D"/>
    <w:rsid w:val="007C4AFE"/>
    <w:rsid w:val="007C5227"/>
    <w:rsid w:val="007C5B1A"/>
    <w:rsid w:val="007C669A"/>
    <w:rsid w:val="007C67DB"/>
    <w:rsid w:val="007C6CED"/>
    <w:rsid w:val="007C7312"/>
    <w:rsid w:val="007C7648"/>
    <w:rsid w:val="007D01AF"/>
    <w:rsid w:val="007D0C0E"/>
    <w:rsid w:val="007D23DB"/>
    <w:rsid w:val="007D2929"/>
    <w:rsid w:val="007D3FDA"/>
    <w:rsid w:val="007D7B75"/>
    <w:rsid w:val="007E2F8A"/>
    <w:rsid w:val="007E3329"/>
    <w:rsid w:val="007E7E6A"/>
    <w:rsid w:val="007F50B9"/>
    <w:rsid w:val="007F628C"/>
    <w:rsid w:val="007F62BC"/>
    <w:rsid w:val="007F6A03"/>
    <w:rsid w:val="007F6F8F"/>
    <w:rsid w:val="007F7B25"/>
    <w:rsid w:val="00800155"/>
    <w:rsid w:val="00801426"/>
    <w:rsid w:val="00801904"/>
    <w:rsid w:val="00801E5B"/>
    <w:rsid w:val="008045EF"/>
    <w:rsid w:val="00804AAE"/>
    <w:rsid w:val="00805DAE"/>
    <w:rsid w:val="0080652C"/>
    <w:rsid w:val="0081176D"/>
    <w:rsid w:val="00811975"/>
    <w:rsid w:val="00812B2E"/>
    <w:rsid w:val="0081380C"/>
    <w:rsid w:val="00813C0E"/>
    <w:rsid w:val="0081415D"/>
    <w:rsid w:val="008159F0"/>
    <w:rsid w:val="00815C30"/>
    <w:rsid w:val="008161BB"/>
    <w:rsid w:val="00816D66"/>
    <w:rsid w:val="008177F5"/>
    <w:rsid w:val="00820482"/>
    <w:rsid w:val="00821620"/>
    <w:rsid w:val="008227EE"/>
    <w:rsid w:val="00823D03"/>
    <w:rsid w:val="00824820"/>
    <w:rsid w:val="00825A69"/>
    <w:rsid w:val="00826932"/>
    <w:rsid w:val="00826CAA"/>
    <w:rsid w:val="00827998"/>
    <w:rsid w:val="00830B71"/>
    <w:rsid w:val="0083332B"/>
    <w:rsid w:val="00833723"/>
    <w:rsid w:val="00834816"/>
    <w:rsid w:val="00834F46"/>
    <w:rsid w:val="00835F5B"/>
    <w:rsid w:val="00836BE3"/>
    <w:rsid w:val="00836FFF"/>
    <w:rsid w:val="00837962"/>
    <w:rsid w:val="0083798B"/>
    <w:rsid w:val="00837C36"/>
    <w:rsid w:val="00842531"/>
    <w:rsid w:val="008431D1"/>
    <w:rsid w:val="008445AB"/>
    <w:rsid w:val="008455B7"/>
    <w:rsid w:val="0084562B"/>
    <w:rsid w:val="0084580D"/>
    <w:rsid w:val="00846CDC"/>
    <w:rsid w:val="00847275"/>
    <w:rsid w:val="008479E7"/>
    <w:rsid w:val="00847C86"/>
    <w:rsid w:val="00847CDC"/>
    <w:rsid w:val="00847F73"/>
    <w:rsid w:val="008509DF"/>
    <w:rsid w:val="00850CA8"/>
    <w:rsid w:val="00851EE5"/>
    <w:rsid w:val="00851F93"/>
    <w:rsid w:val="008523FC"/>
    <w:rsid w:val="008525F3"/>
    <w:rsid w:val="00853373"/>
    <w:rsid w:val="008539D3"/>
    <w:rsid w:val="0085680C"/>
    <w:rsid w:val="00856E08"/>
    <w:rsid w:val="0085713B"/>
    <w:rsid w:val="008600CF"/>
    <w:rsid w:val="00860B56"/>
    <w:rsid w:val="00861551"/>
    <w:rsid w:val="00862B24"/>
    <w:rsid w:val="00863235"/>
    <w:rsid w:val="0086585B"/>
    <w:rsid w:val="00865AC1"/>
    <w:rsid w:val="008667DF"/>
    <w:rsid w:val="00870B49"/>
    <w:rsid w:val="00871218"/>
    <w:rsid w:val="00871240"/>
    <w:rsid w:val="008717B0"/>
    <w:rsid w:val="00871EE0"/>
    <w:rsid w:val="00873433"/>
    <w:rsid w:val="00874F06"/>
    <w:rsid w:val="0087678C"/>
    <w:rsid w:val="00876D42"/>
    <w:rsid w:val="0087790F"/>
    <w:rsid w:val="00880C61"/>
    <w:rsid w:val="00881475"/>
    <w:rsid w:val="008826C6"/>
    <w:rsid w:val="00883AA5"/>
    <w:rsid w:val="00883AB1"/>
    <w:rsid w:val="00883C16"/>
    <w:rsid w:val="00884E6F"/>
    <w:rsid w:val="0088559B"/>
    <w:rsid w:val="0088634F"/>
    <w:rsid w:val="00887195"/>
    <w:rsid w:val="008875FD"/>
    <w:rsid w:val="00890128"/>
    <w:rsid w:val="00891B11"/>
    <w:rsid w:val="00892A8B"/>
    <w:rsid w:val="00893A2A"/>
    <w:rsid w:val="00895B64"/>
    <w:rsid w:val="0089694F"/>
    <w:rsid w:val="00897269"/>
    <w:rsid w:val="008A0407"/>
    <w:rsid w:val="008A1EF2"/>
    <w:rsid w:val="008A2858"/>
    <w:rsid w:val="008A35EF"/>
    <w:rsid w:val="008A53E0"/>
    <w:rsid w:val="008A65D7"/>
    <w:rsid w:val="008A6752"/>
    <w:rsid w:val="008A6E0F"/>
    <w:rsid w:val="008A7A2B"/>
    <w:rsid w:val="008A7C15"/>
    <w:rsid w:val="008B1571"/>
    <w:rsid w:val="008B1726"/>
    <w:rsid w:val="008B1EA2"/>
    <w:rsid w:val="008B23BC"/>
    <w:rsid w:val="008B4423"/>
    <w:rsid w:val="008B44F9"/>
    <w:rsid w:val="008B771D"/>
    <w:rsid w:val="008B7CD8"/>
    <w:rsid w:val="008C077E"/>
    <w:rsid w:val="008C0884"/>
    <w:rsid w:val="008C0B9B"/>
    <w:rsid w:val="008C0BB7"/>
    <w:rsid w:val="008C0C93"/>
    <w:rsid w:val="008C0DDF"/>
    <w:rsid w:val="008C1975"/>
    <w:rsid w:val="008C4E3A"/>
    <w:rsid w:val="008C507E"/>
    <w:rsid w:val="008C5905"/>
    <w:rsid w:val="008C6011"/>
    <w:rsid w:val="008C65AC"/>
    <w:rsid w:val="008C6D2A"/>
    <w:rsid w:val="008D102C"/>
    <w:rsid w:val="008D1105"/>
    <w:rsid w:val="008D1873"/>
    <w:rsid w:val="008D1F83"/>
    <w:rsid w:val="008D22C0"/>
    <w:rsid w:val="008D2458"/>
    <w:rsid w:val="008D39BC"/>
    <w:rsid w:val="008D4B98"/>
    <w:rsid w:val="008D5974"/>
    <w:rsid w:val="008D7E0E"/>
    <w:rsid w:val="008E03E6"/>
    <w:rsid w:val="008E0B3E"/>
    <w:rsid w:val="008E22F6"/>
    <w:rsid w:val="008E3874"/>
    <w:rsid w:val="008E40FA"/>
    <w:rsid w:val="008E4179"/>
    <w:rsid w:val="008E5E40"/>
    <w:rsid w:val="008E5F10"/>
    <w:rsid w:val="008E7273"/>
    <w:rsid w:val="008E7C69"/>
    <w:rsid w:val="008F1502"/>
    <w:rsid w:val="008F1CD8"/>
    <w:rsid w:val="008F2041"/>
    <w:rsid w:val="008F68D0"/>
    <w:rsid w:val="008F68E6"/>
    <w:rsid w:val="008F7770"/>
    <w:rsid w:val="0090052E"/>
    <w:rsid w:val="00902216"/>
    <w:rsid w:val="009034C1"/>
    <w:rsid w:val="009037D5"/>
    <w:rsid w:val="00904A0F"/>
    <w:rsid w:val="00904C07"/>
    <w:rsid w:val="00904C51"/>
    <w:rsid w:val="009061DF"/>
    <w:rsid w:val="009061E7"/>
    <w:rsid w:val="00906647"/>
    <w:rsid w:val="00906CBC"/>
    <w:rsid w:val="00910186"/>
    <w:rsid w:val="0091123A"/>
    <w:rsid w:val="00911430"/>
    <w:rsid w:val="00915C85"/>
    <w:rsid w:val="00916855"/>
    <w:rsid w:val="00917C60"/>
    <w:rsid w:val="0092127F"/>
    <w:rsid w:val="00922096"/>
    <w:rsid w:val="0092296B"/>
    <w:rsid w:val="00922B7E"/>
    <w:rsid w:val="00923F23"/>
    <w:rsid w:val="00924D58"/>
    <w:rsid w:val="00924F27"/>
    <w:rsid w:val="00925BE1"/>
    <w:rsid w:val="00926868"/>
    <w:rsid w:val="00926F7F"/>
    <w:rsid w:val="00927119"/>
    <w:rsid w:val="00930643"/>
    <w:rsid w:val="00932A09"/>
    <w:rsid w:val="009333B2"/>
    <w:rsid w:val="00933A56"/>
    <w:rsid w:val="0093620F"/>
    <w:rsid w:val="009369D3"/>
    <w:rsid w:val="00936FFF"/>
    <w:rsid w:val="00937992"/>
    <w:rsid w:val="009379A7"/>
    <w:rsid w:val="00941461"/>
    <w:rsid w:val="009435EA"/>
    <w:rsid w:val="00944F20"/>
    <w:rsid w:val="009450EF"/>
    <w:rsid w:val="0094556A"/>
    <w:rsid w:val="0094566C"/>
    <w:rsid w:val="009460EA"/>
    <w:rsid w:val="00947156"/>
    <w:rsid w:val="00947452"/>
    <w:rsid w:val="00947AFA"/>
    <w:rsid w:val="00950974"/>
    <w:rsid w:val="00950D58"/>
    <w:rsid w:val="00950F8B"/>
    <w:rsid w:val="0095168E"/>
    <w:rsid w:val="0095270D"/>
    <w:rsid w:val="00953C14"/>
    <w:rsid w:val="00953C58"/>
    <w:rsid w:val="00955704"/>
    <w:rsid w:val="00956836"/>
    <w:rsid w:val="009578CF"/>
    <w:rsid w:val="00957A7B"/>
    <w:rsid w:val="00957E95"/>
    <w:rsid w:val="009605FA"/>
    <w:rsid w:val="00960908"/>
    <w:rsid w:val="00961460"/>
    <w:rsid w:val="00965BCC"/>
    <w:rsid w:val="00966563"/>
    <w:rsid w:val="00967AE7"/>
    <w:rsid w:val="00967EAE"/>
    <w:rsid w:val="009705EA"/>
    <w:rsid w:val="0097263A"/>
    <w:rsid w:val="00972D15"/>
    <w:rsid w:val="009762E5"/>
    <w:rsid w:val="0097642D"/>
    <w:rsid w:val="0097677A"/>
    <w:rsid w:val="009768A9"/>
    <w:rsid w:val="00980643"/>
    <w:rsid w:val="009813ED"/>
    <w:rsid w:val="00981D96"/>
    <w:rsid w:val="0098328A"/>
    <w:rsid w:val="00983DA1"/>
    <w:rsid w:val="00984271"/>
    <w:rsid w:val="00985102"/>
    <w:rsid w:val="009867B9"/>
    <w:rsid w:val="00987078"/>
    <w:rsid w:val="00987E12"/>
    <w:rsid w:val="009908F3"/>
    <w:rsid w:val="00991485"/>
    <w:rsid w:val="0099157C"/>
    <w:rsid w:val="00992660"/>
    <w:rsid w:val="009928CB"/>
    <w:rsid w:val="00993493"/>
    <w:rsid w:val="00994214"/>
    <w:rsid w:val="009945B8"/>
    <w:rsid w:val="009950B1"/>
    <w:rsid w:val="009964FF"/>
    <w:rsid w:val="00996E3D"/>
    <w:rsid w:val="00997145"/>
    <w:rsid w:val="009A0232"/>
    <w:rsid w:val="009A0766"/>
    <w:rsid w:val="009A1507"/>
    <w:rsid w:val="009A2BE1"/>
    <w:rsid w:val="009A3FD9"/>
    <w:rsid w:val="009A4169"/>
    <w:rsid w:val="009A566C"/>
    <w:rsid w:val="009B0258"/>
    <w:rsid w:val="009B09DA"/>
    <w:rsid w:val="009B3732"/>
    <w:rsid w:val="009B38CB"/>
    <w:rsid w:val="009B4752"/>
    <w:rsid w:val="009B5100"/>
    <w:rsid w:val="009B7809"/>
    <w:rsid w:val="009C094D"/>
    <w:rsid w:val="009C0F67"/>
    <w:rsid w:val="009C119A"/>
    <w:rsid w:val="009C169E"/>
    <w:rsid w:val="009C17D0"/>
    <w:rsid w:val="009C1EB2"/>
    <w:rsid w:val="009C3074"/>
    <w:rsid w:val="009C41DF"/>
    <w:rsid w:val="009C4D88"/>
    <w:rsid w:val="009C50A2"/>
    <w:rsid w:val="009C6176"/>
    <w:rsid w:val="009D0136"/>
    <w:rsid w:val="009D0307"/>
    <w:rsid w:val="009D4637"/>
    <w:rsid w:val="009D619C"/>
    <w:rsid w:val="009D7096"/>
    <w:rsid w:val="009E01C1"/>
    <w:rsid w:val="009E1DD6"/>
    <w:rsid w:val="009E3152"/>
    <w:rsid w:val="009E52ED"/>
    <w:rsid w:val="009E6D4D"/>
    <w:rsid w:val="009E729B"/>
    <w:rsid w:val="009E768F"/>
    <w:rsid w:val="009F0067"/>
    <w:rsid w:val="009F2101"/>
    <w:rsid w:val="009F28BE"/>
    <w:rsid w:val="009F4226"/>
    <w:rsid w:val="009F43F8"/>
    <w:rsid w:val="009F4C1E"/>
    <w:rsid w:val="009F66FF"/>
    <w:rsid w:val="009F71A5"/>
    <w:rsid w:val="00A00294"/>
    <w:rsid w:val="00A00CB3"/>
    <w:rsid w:val="00A01D8B"/>
    <w:rsid w:val="00A025C1"/>
    <w:rsid w:val="00A04976"/>
    <w:rsid w:val="00A06296"/>
    <w:rsid w:val="00A10BAF"/>
    <w:rsid w:val="00A135DB"/>
    <w:rsid w:val="00A13995"/>
    <w:rsid w:val="00A15864"/>
    <w:rsid w:val="00A15F7F"/>
    <w:rsid w:val="00A162D6"/>
    <w:rsid w:val="00A16A35"/>
    <w:rsid w:val="00A16FCD"/>
    <w:rsid w:val="00A176EC"/>
    <w:rsid w:val="00A17D25"/>
    <w:rsid w:val="00A20832"/>
    <w:rsid w:val="00A23FA8"/>
    <w:rsid w:val="00A2418A"/>
    <w:rsid w:val="00A2429C"/>
    <w:rsid w:val="00A24A13"/>
    <w:rsid w:val="00A25571"/>
    <w:rsid w:val="00A26033"/>
    <w:rsid w:val="00A262DE"/>
    <w:rsid w:val="00A2664A"/>
    <w:rsid w:val="00A267C9"/>
    <w:rsid w:val="00A27AE5"/>
    <w:rsid w:val="00A321DB"/>
    <w:rsid w:val="00A322BC"/>
    <w:rsid w:val="00A32FEE"/>
    <w:rsid w:val="00A33DB7"/>
    <w:rsid w:val="00A33F78"/>
    <w:rsid w:val="00A35048"/>
    <w:rsid w:val="00A35C0C"/>
    <w:rsid w:val="00A36FB1"/>
    <w:rsid w:val="00A3758C"/>
    <w:rsid w:val="00A40D0C"/>
    <w:rsid w:val="00A4120D"/>
    <w:rsid w:val="00A4146A"/>
    <w:rsid w:val="00A41814"/>
    <w:rsid w:val="00A447F6"/>
    <w:rsid w:val="00A448EC"/>
    <w:rsid w:val="00A44D39"/>
    <w:rsid w:val="00A45A30"/>
    <w:rsid w:val="00A47298"/>
    <w:rsid w:val="00A47496"/>
    <w:rsid w:val="00A5018D"/>
    <w:rsid w:val="00A5241F"/>
    <w:rsid w:val="00A5474B"/>
    <w:rsid w:val="00A55004"/>
    <w:rsid w:val="00A5616E"/>
    <w:rsid w:val="00A563C8"/>
    <w:rsid w:val="00A56B30"/>
    <w:rsid w:val="00A57C35"/>
    <w:rsid w:val="00A6003B"/>
    <w:rsid w:val="00A60B96"/>
    <w:rsid w:val="00A62996"/>
    <w:rsid w:val="00A63238"/>
    <w:rsid w:val="00A63CAE"/>
    <w:rsid w:val="00A677BF"/>
    <w:rsid w:val="00A7166D"/>
    <w:rsid w:val="00A72750"/>
    <w:rsid w:val="00A7455F"/>
    <w:rsid w:val="00A76188"/>
    <w:rsid w:val="00A76781"/>
    <w:rsid w:val="00A76F2B"/>
    <w:rsid w:val="00A816E7"/>
    <w:rsid w:val="00A816F9"/>
    <w:rsid w:val="00A8353F"/>
    <w:rsid w:val="00A839C0"/>
    <w:rsid w:val="00A84CCB"/>
    <w:rsid w:val="00A859FD"/>
    <w:rsid w:val="00A87A0A"/>
    <w:rsid w:val="00A9223F"/>
    <w:rsid w:val="00A926D8"/>
    <w:rsid w:val="00A92D09"/>
    <w:rsid w:val="00A93234"/>
    <w:rsid w:val="00A93F24"/>
    <w:rsid w:val="00A95AD3"/>
    <w:rsid w:val="00A9688B"/>
    <w:rsid w:val="00A97051"/>
    <w:rsid w:val="00AA0222"/>
    <w:rsid w:val="00AA19C3"/>
    <w:rsid w:val="00AA1C78"/>
    <w:rsid w:val="00AA2008"/>
    <w:rsid w:val="00AA31C8"/>
    <w:rsid w:val="00AA4AD2"/>
    <w:rsid w:val="00AA4DDE"/>
    <w:rsid w:val="00AA5D59"/>
    <w:rsid w:val="00AA5E87"/>
    <w:rsid w:val="00AA7498"/>
    <w:rsid w:val="00AA7AC0"/>
    <w:rsid w:val="00AB2294"/>
    <w:rsid w:val="00AB2CC2"/>
    <w:rsid w:val="00AB43F6"/>
    <w:rsid w:val="00AB4E76"/>
    <w:rsid w:val="00AB5C6B"/>
    <w:rsid w:val="00AB5E51"/>
    <w:rsid w:val="00AB7297"/>
    <w:rsid w:val="00AC057D"/>
    <w:rsid w:val="00AC0A07"/>
    <w:rsid w:val="00AC35EF"/>
    <w:rsid w:val="00AC3ADF"/>
    <w:rsid w:val="00AC3C6C"/>
    <w:rsid w:val="00AC3ED1"/>
    <w:rsid w:val="00AC5DA6"/>
    <w:rsid w:val="00AC7B40"/>
    <w:rsid w:val="00AD0EA4"/>
    <w:rsid w:val="00AD0F69"/>
    <w:rsid w:val="00AD128D"/>
    <w:rsid w:val="00AD17C0"/>
    <w:rsid w:val="00AD2374"/>
    <w:rsid w:val="00AD2BC7"/>
    <w:rsid w:val="00AD2D5E"/>
    <w:rsid w:val="00AD3171"/>
    <w:rsid w:val="00AE0872"/>
    <w:rsid w:val="00AE0D82"/>
    <w:rsid w:val="00AE285D"/>
    <w:rsid w:val="00AE4144"/>
    <w:rsid w:val="00AE5FFD"/>
    <w:rsid w:val="00AF346E"/>
    <w:rsid w:val="00AF388A"/>
    <w:rsid w:val="00AF40CE"/>
    <w:rsid w:val="00AF43D4"/>
    <w:rsid w:val="00AF6355"/>
    <w:rsid w:val="00AF7B64"/>
    <w:rsid w:val="00B00A98"/>
    <w:rsid w:val="00B00BC2"/>
    <w:rsid w:val="00B016FD"/>
    <w:rsid w:val="00B021BB"/>
    <w:rsid w:val="00B0283C"/>
    <w:rsid w:val="00B032BC"/>
    <w:rsid w:val="00B05093"/>
    <w:rsid w:val="00B061EE"/>
    <w:rsid w:val="00B061FE"/>
    <w:rsid w:val="00B06584"/>
    <w:rsid w:val="00B06838"/>
    <w:rsid w:val="00B11A23"/>
    <w:rsid w:val="00B13841"/>
    <w:rsid w:val="00B138DA"/>
    <w:rsid w:val="00B13F14"/>
    <w:rsid w:val="00B143E4"/>
    <w:rsid w:val="00B15BC1"/>
    <w:rsid w:val="00B16042"/>
    <w:rsid w:val="00B174A9"/>
    <w:rsid w:val="00B179FD"/>
    <w:rsid w:val="00B2101C"/>
    <w:rsid w:val="00B21683"/>
    <w:rsid w:val="00B22263"/>
    <w:rsid w:val="00B22404"/>
    <w:rsid w:val="00B23CAB"/>
    <w:rsid w:val="00B240E3"/>
    <w:rsid w:val="00B24B0B"/>
    <w:rsid w:val="00B24FEB"/>
    <w:rsid w:val="00B25803"/>
    <w:rsid w:val="00B269BB"/>
    <w:rsid w:val="00B26A91"/>
    <w:rsid w:val="00B26BF4"/>
    <w:rsid w:val="00B270B3"/>
    <w:rsid w:val="00B30AD4"/>
    <w:rsid w:val="00B31464"/>
    <w:rsid w:val="00B359F1"/>
    <w:rsid w:val="00B40AEF"/>
    <w:rsid w:val="00B41196"/>
    <w:rsid w:val="00B41826"/>
    <w:rsid w:val="00B42239"/>
    <w:rsid w:val="00B43648"/>
    <w:rsid w:val="00B44698"/>
    <w:rsid w:val="00B4551C"/>
    <w:rsid w:val="00B45E55"/>
    <w:rsid w:val="00B50287"/>
    <w:rsid w:val="00B50A4A"/>
    <w:rsid w:val="00B51DC7"/>
    <w:rsid w:val="00B53581"/>
    <w:rsid w:val="00B53795"/>
    <w:rsid w:val="00B53B6A"/>
    <w:rsid w:val="00B53EA1"/>
    <w:rsid w:val="00B54BF1"/>
    <w:rsid w:val="00B5559E"/>
    <w:rsid w:val="00B55FFD"/>
    <w:rsid w:val="00B56E0A"/>
    <w:rsid w:val="00B60289"/>
    <w:rsid w:val="00B64DA9"/>
    <w:rsid w:val="00B6541A"/>
    <w:rsid w:val="00B65888"/>
    <w:rsid w:val="00B67941"/>
    <w:rsid w:val="00B67EFC"/>
    <w:rsid w:val="00B71C1B"/>
    <w:rsid w:val="00B71D10"/>
    <w:rsid w:val="00B72072"/>
    <w:rsid w:val="00B72BA3"/>
    <w:rsid w:val="00B73E8C"/>
    <w:rsid w:val="00B74B3E"/>
    <w:rsid w:val="00B752A6"/>
    <w:rsid w:val="00B75526"/>
    <w:rsid w:val="00B765F9"/>
    <w:rsid w:val="00B76B2A"/>
    <w:rsid w:val="00B77225"/>
    <w:rsid w:val="00B806BB"/>
    <w:rsid w:val="00B82260"/>
    <w:rsid w:val="00B83349"/>
    <w:rsid w:val="00B84C33"/>
    <w:rsid w:val="00B863F1"/>
    <w:rsid w:val="00B865D7"/>
    <w:rsid w:val="00B86FA4"/>
    <w:rsid w:val="00B90C3D"/>
    <w:rsid w:val="00B925E1"/>
    <w:rsid w:val="00B92962"/>
    <w:rsid w:val="00B92B14"/>
    <w:rsid w:val="00B94326"/>
    <w:rsid w:val="00B946BC"/>
    <w:rsid w:val="00B97423"/>
    <w:rsid w:val="00B97A00"/>
    <w:rsid w:val="00BA1930"/>
    <w:rsid w:val="00BA2011"/>
    <w:rsid w:val="00BA315B"/>
    <w:rsid w:val="00BA4A3A"/>
    <w:rsid w:val="00BA7DAA"/>
    <w:rsid w:val="00BB284A"/>
    <w:rsid w:val="00BB3A37"/>
    <w:rsid w:val="00BB49D4"/>
    <w:rsid w:val="00BB5929"/>
    <w:rsid w:val="00BB637E"/>
    <w:rsid w:val="00BB639C"/>
    <w:rsid w:val="00BB747D"/>
    <w:rsid w:val="00BB7C9A"/>
    <w:rsid w:val="00BC2EBE"/>
    <w:rsid w:val="00BC66EB"/>
    <w:rsid w:val="00BD0116"/>
    <w:rsid w:val="00BD0C05"/>
    <w:rsid w:val="00BD2A27"/>
    <w:rsid w:val="00BD2A54"/>
    <w:rsid w:val="00BD2C4F"/>
    <w:rsid w:val="00BD30A6"/>
    <w:rsid w:val="00BD3126"/>
    <w:rsid w:val="00BD36AB"/>
    <w:rsid w:val="00BD444C"/>
    <w:rsid w:val="00BD4771"/>
    <w:rsid w:val="00BD50A8"/>
    <w:rsid w:val="00BD5EFE"/>
    <w:rsid w:val="00BE1204"/>
    <w:rsid w:val="00BE18DE"/>
    <w:rsid w:val="00BE3459"/>
    <w:rsid w:val="00BE3617"/>
    <w:rsid w:val="00BE365C"/>
    <w:rsid w:val="00BE40DD"/>
    <w:rsid w:val="00BE4B37"/>
    <w:rsid w:val="00BE4DC9"/>
    <w:rsid w:val="00BE4DF4"/>
    <w:rsid w:val="00BE6BE8"/>
    <w:rsid w:val="00BF0506"/>
    <w:rsid w:val="00BF0718"/>
    <w:rsid w:val="00BF0C22"/>
    <w:rsid w:val="00BF0D3A"/>
    <w:rsid w:val="00BF12D6"/>
    <w:rsid w:val="00BF2163"/>
    <w:rsid w:val="00BF2EBA"/>
    <w:rsid w:val="00BF2F21"/>
    <w:rsid w:val="00BF2FF2"/>
    <w:rsid w:val="00BF3126"/>
    <w:rsid w:val="00BF31F5"/>
    <w:rsid w:val="00BF4130"/>
    <w:rsid w:val="00BF4B90"/>
    <w:rsid w:val="00BF5507"/>
    <w:rsid w:val="00BF5AE5"/>
    <w:rsid w:val="00BF5CDB"/>
    <w:rsid w:val="00BF61A3"/>
    <w:rsid w:val="00BF771A"/>
    <w:rsid w:val="00C017AA"/>
    <w:rsid w:val="00C04125"/>
    <w:rsid w:val="00C04FBF"/>
    <w:rsid w:val="00C061B9"/>
    <w:rsid w:val="00C07581"/>
    <w:rsid w:val="00C106E5"/>
    <w:rsid w:val="00C111BD"/>
    <w:rsid w:val="00C11B53"/>
    <w:rsid w:val="00C1293B"/>
    <w:rsid w:val="00C13571"/>
    <w:rsid w:val="00C150EE"/>
    <w:rsid w:val="00C15291"/>
    <w:rsid w:val="00C169DD"/>
    <w:rsid w:val="00C17D31"/>
    <w:rsid w:val="00C203DB"/>
    <w:rsid w:val="00C21DDE"/>
    <w:rsid w:val="00C22792"/>
    <w:rsid w:val="00C22F1B"/>
    <w:rsid w:val="00C23E73"/>
    <w:rsid w:val="00C23F92"/>
    <w:rsid w:val="00C24131"/>
    <w:rsid w:val="00C24149"/>
    <w:rsid w:val="00C24DC9"/>
    <w:rsid w:val="00C26F35"/>
    <w:rsid w:val="00C2702A"/>
    <w:rsid w:val="00C27E1F"/>
    <w:rsid w:val="00C30083"/>
    <w:rsid w:val="00C304B3"/>
    <w:rsid w:val="00C311FB"/>
    <w:rsid w:val="00C313C6"/>
    <w:rsid w:val="00C33810"/>
    <w:rsid w:val="00C33CC0"/>
    <w:rsid w:val="00C34229"/>
    <w:rsid w:val="00C35749"/>
    <w:rsid w:val="00C36D3E"/>
    <w:rsid w:val="00C37755"/>
    <w:rsid w:val="00C37E70"/>
    <w:rsid w:val="00C4059C"/>
    <w:rsid w:val="00C416CB"/>
    <w:rsid w:val="00C416CD"/>
    <w:rsid w:val="00C42BA1"/>
    <w:rsid w:val="00C444BF"/>
    <w:rsid w:val="00C4510B"/>
    <w:rsid w:val="00C465D0"/>
    <w:rsid w:val="00C50975"/>
    <w:rsid w:val="00C50C65"/>
    <w:rsid w:val="00C50F20"/>
    <w:rsid w:val="00C51672"/>
    <w:rsid w:val="00C530C0"/>
    <w:rsid w:val="00C53EF3"/>
    <w:rsid w:val="00C53F64"/>
    <w:rsid w:val="00C54B91"/>
    <w:rsid w:val="00C55BE7"/>
    <w:rsid w:val="00C5685A"/>
    <w:rsid w:val="00C56E4F"/>
    <w:rsid w:val="00C579C1"/>
    <w:rsid w:val="00C613DC"/>
    <w:rsid w:val="00C6205E"/>
    <w:rsid w:val="00C6380B"/>
    <w:rsid w:val="00C6398C"/>
    <w:rsid w:val="00C64E7F"/>
    <w:rsid w:val="00C6605A"/>
    <w:rsid w:val="00C70D5D"/>
    <w:rsid w:val="00C72647"/>
    <w:rsid w:val="00C7343C"/>
    <w:rsid w:val="00C75EB3"/>
    <w:rsid w:val="00C76405"/>
    <w:rsid w:val="00C7698A"/>
    <w:rsid w:val="00C76C0C"/>
    <w:rsid w:val="00C77B9F"/>
    <w:rsid w:val="00C80798"/>
    <w:rsid w:val="00C816F8"/>
    <w:rsid w:val="00C82078"/>
    <w:rsid w:val="00C8402F"/>
    <w:rsid w:val="00C849E1"/>
    <w:rsid w:val="00C903D2"/>
    <w:rsid w:val="00C9166B"/>
    <w:rsid w:val="00C9177B"/>
    <w:rsid w:val="00C92081"/>
    <w:rsid w:val="00C92475"/>
    <w:rsid w:val="00C9379E"/>
    <w:rsid w:val="00C93851"/>
    <w:rsid w:val="00C94378"/>
    <w:rsid w:val="00C9484F"/>
    <w:rsid w:val="00C95102"/>
    <w:rsid w:val="00C958C7"/>
    <w:rsid w:val="00C96030"/>
    <w:rsid w:val="00C9665A"/>
    <w:rsid w:val="00CA194E"/>
    <w:rsid w:val="00CA31DA"/>
    <w:rsid w:val="00CA44A6"/>
    <w:rsid w:val="00CA5EE3"/>
    <w:rsid w:val="00CA6E03"/>
    <w:rsid w:val="00CB00A5"/>
    <w:rsid w:val="00CB1E1F"/>
    <w:rsid w:val="00CB2597"/>
    <w:rsid w:val="00CB3654"/>
    <w:rsid w:val="00CB385D"/>
    <w:rsid w:val="00CB548A"/>
    <w:rsid w:val="00CB6D6D"/>
    <w:rsid w:val="00CB707D"/>
    <w:rsid w:val="00CB709B"/>
    <w:rsid w:val="00CB772F"/>
    <w:rsid w:val="00CC216A"/>
    <w:rsid w:val="00CC231F"/>
    <w:rsid w:val="00CC32CB"/>
    <w:rsid w:val="00CC4387"/>
    <w:rsid w:val="00CC4774"/>
    <w:rsid w:val="00CC55D7"/>
    <w:rsid w:val="00CC65F0"/>
    <w:rsid w:val="00CC6D2E"/>
    <w:rsid w:val="00CC7382"/>
    <w:rsid w:val="00CD1DC5"/>
    <w:rsid w:val="00CD40E0"/>
    <w:rsid w:val="00CD62E4"/>
    <w:rsid w:val="00CD7321"/>
    <w:rsid w:val="00CE0FA7"/>
    <w:rsid w:val="00CE1F39"/>
    <w:rsid w:val="00CE4031"/>
    <w:rsid w:val="00CE430F"/>
    <w:rsid w:val="00CE4B4B"/>
    <w:rsid w:val="00CE5E9A"/>
    <w:rsid w:val="00CE5F2E"/>
    <w:rsid w:val="00CE62E3"/>
    <w:rsid w:val="00CE66BA"/>
    <w:rsid w:val="00CF096F"/>
    <w:rsid w:val="00CF1A62"/>
    <w:rsid w:val="00CF2DFA"/>
    <w:rsid w:val="00CF3A94"/>
    <w:rsid w:val="00CF5F50"/>
    <w:rsid w:val="00CF6068"/>
    <w:rsid w:val="00CF6501"/>
    <w:rsid w:val="00CF782A"/>
    <w:rsid w:val="00D00974"/>
    <w:rsid w:val="00D00B07"/>
    <w:rsid w:val="00D00F19"/>
    <w:rsid w:val="00D015D8"/>
    <w:rsid w:val="00D01FAC"/>
    <w:rsid w:val="00D02387"/>
    <w:rsid w:val="00D02DBF"/>
    <w:rsid w:val="00D03866"/>
    <w:rsid w:val="00D03CEE"/>
    <w:rsid w:val="00D04C89"/>
    <w:rsid w:val="00D06BF4"/>
    <w:rsid w:val="00D07DCB"/>
    <w:rsid w:val="00D10795"/>
    <w:rsid w:val="00D1128F"/>
    <w:rsid w:val="00D11F92"/>
    <w:rsid w:val="00D1210B"/>
    <w:rsid w:val="00D12F9D"/>
    <w:rsid w:val="00D13A43"/>
    <w:rsid w:val="00D14EFB"/>
    <w:rsid w:val="00D1537A"/>
    <w:rsid w:val="00D15592"/>
    <w:rsid w:val="00D16907"/>
    <w:rsid w:val="00D2009E"/>
    <w:rsid w:val="00D20934"/>
    <w:rsid w:val="00D22CB0"/>
    <w:rsid w:val="00D239E2"/>
    <w:rsid w:val="00D248D3"/>
    <w:rsid w:val="00D26514"/>
    <w:rsid w:val="00D27651"/>
    <w:rsid w:val="00D32DF8"/>
    <w:rsid w:val="00D333BF"/>
    <w:rsid w:val="00D337DA"/>
    <w:rsid w:val="00D33D8C"/>
    <w:rsid w:val="00D356B9"/>
    <w:rsid w:val="00D360A4"/>
    <w:rsid w:val="00D36289"/>
    <w:rsid w:val="00D36D5D"/>
    <w:rsid w:val="00D428C7"/>
    <w:rsid w:val="00D43280"/>
    <w:rsid w:val="00D4373D"/>
    <w:rsid w:val="00D439A1"/>
    <w:rsid w:val="00D46FBE"/>
    <w:rsid w:val="00D5290C"/>
    <w:rsid w:val="00D53407"/>
    <w:rsid w:val="00D554DC"/>
    <w:rsid w:val="00D5638D"/>
    <w:rsid w:val="00D56588"/>
    <w:rsid w:val="00D56BEE"/>
    <w:rsid w:val="00D61695"/>
    <w:rsid w:val="00D619B0"/>
    <w:rsid w:val="00D61AF9"/>
    <w:rsid w:val="00D61E8D"/>
    <w:rsid w:val="00D6267D"/>
    <w:rsid w:val="00D631B1"/>
    <w:rsid w:val="00D631D9"/>
    <w:rsid w:val="00D638D5"/>
    <w:rsid w:val="00D63A29"/>
    <w:rsid w:val="00D63BCF"/>
    <w:rsid w:val="00D64DF2"/>
    <w:rsid w:val="00D65681"/>
    <w:rsid w:val="00D6597D"/>
    <w:rsid w:val="00D668E7"/>
    <w:rsid w:val="00D6728A"/>
    <w:rsid w:val="00D67700"/>
    <w:rsid w:val="00D67F17"/>
    <w:rsid w:val="00D7045E"/>
    <w:rsid w:val="00D709DE"/>
    <w:rsid w:val="00D72996"/>
    <w:rsid w:val="00D73065"/>
    <w:rsid w:val="00D73E30"/>
    <w:rsid w:val="00D74696"/>
    <w:rsid w:val="00D74D4F"/>
    <w:rsid w:val="00D769FE"/>
    <w:rsid w:val="00D803C8"/>
    <w:rsid w:val="00D80A32"/>
    <w:rsid w:val="00D81307"/>
    <w:rsid w:val="00D83B86"/>
    <w:rsid w:val="00D841A1"/>
    <w:rsid w:val="00D85455"/>
    <w:rsid w:val="00D857F0"/>
    <w:rsid w:val="00D85F64"/>
    <w:rsid w:val="00D86136"/>
    <w:rsid w:val="00D87071"/>
    <w:rsid w:val="00D90154"/>
    <w:rsid w:val="00D90895"/>
    <w:rsid w:val="00D913B8"/>
    <w:rsid w:val="00D92628"/>
    <w:rsid w:val="00D92E5A"/>
    <w:rsid w:val="00D9339A"/>
    <w:rsid w:val="00D94A92"/>
    <w:rsid w:val="00D951C5"/>
    <w:rsid w:val="00D958DA"/>
    <w:rsid w:val="00D965C4"/>
    <w:rsid w:val="00D96F74"/>
    <w:rsid w:val="00D978F8"/>
    <w:rsid w:val="00D97B6D"/>
    <w:rsid w:val="00DA1A81"/>
    <w:rsid w:val="00DA26D8"/>
    <w:rsid w:val="00DA2823"/>
    <w:rsid w:val="00DA2E87"/>
    <w:rsid w:val="00DA32EC"/>
    <w:rsid w:val="00DA3836"/>
    <w:rsid w:val="00DA5239"/>
    <w:rsid w:val="00DA5E6E"/>
    <w:rsid w:val="00DA7345"/>
    <w:rsid w:val="00DB163C"/>
    <w:rsid w:val="00DB1C0C"/>
    <w:rsid w:val="00DB24F9"/>
    <w:rsid w:val="00DB2C6B"/>
    <w:rsid w:val="00DB67F1"/>
    <w:rsid w:val="00DB71DB"/>
    <w:rsid w:val="00DB7C08"/>
    <w:rsid w:val="00DC010A"/>
    <w:rsid w:val="00DC0571"/>
    <w:rsid w:val="00DC1EB1"/>
    <w:rsid w:val="00DC289C"/>
    <w:rsid w:val="00DC3741"/>
    <w:rsid w:val="00DC3820"/>
    <w:rsid w:val="00DC43F9"/>
    <w:rsid w:val="00DC6009"/>
    <w:rsid w:val="00DC71D6"/>
    <w:rsid w:val="00DC77E7"/>
    <w:rsid w:val="00DD251E"/>
    <w:rsid w:val="00DD27D4"/>
    <w:rsid w:val="00DD38EC"/>
    <w:rsid w:val="00DD3DFE"/>
    <w:rsid w:val="00DD4B87"/>
    <w:rsid w:val="00DD50D7"/>
    <w:rsid w:val="00DD6D14"/>
    <w:rsid w:val="00DE24B2"/>
    <w:rsid w:val="00DE2561"/>
    <w:rsid w:val="00DE2AFB"/>
    <w:rsid w:val="00DE4F09"/>
    <w:rsid w:val="00DE6192"/>
    <w:rsid w:val="00DE6798"/>
    <w:rsid w:val="00DF0405"/>
    <w:rsid w:val="00DF142B"/>
    <w:rsid w:val="00DF1ECD"/>
    <w:rsid w:val="00DF3A62"/>
    <w:rsid w:val="00DF3F4A"/>
    <w:rsid w:val="00DF5655"/>
    <w:rsid w:val="00DF65B9"/>
    <w:rsid w:val="00E004BE"/>
    <w:rsid w:val="00E02124"/>
    <w:rsid w:val="00E04164"/>
    <w:rsid w:val="00E05369"/>
    <w:rsid w:val="00E05F9A"/>
    <w:rsid w:val="00E06DC5"/>
    <w:rsid w:val="00E07427"/>
    <w:rsid w:val="00E10027"/>
    <w:rsid w:val="00E10DD2"/>
    <w:rsid w:val="00E121D1"/>
    <w:rsid w:val="00E1299C"/>
    <w:rsid w:val="00E1361D"/>
    <w:rsid w:val="00E144B9"/>
    <w:rsid w:val="00E1684C"/>
    <w:rsid w:val="00E17D30"/>
    <w:rsid w:val="00E200C8"/>
    <w:rsid w:val="00E234B3"/>
    <w:rsid w:val="00E23B60"/>
    <w:rsid w:val="00E254B5"/>
    <w:rsid w:val="00E25928"/>
    <w:rsid w:val="00E25E0C"/>
    <w:rsid w:val="00E31F01"/>
    <w:rsid w:val="00E3222E"/>
    <w:rsid w:val="00E3248D"/>
    <w:rsid w:val="00E33109"/>
    <w:rsid w:val="00E356D2"/>
    <w:rsid w:val="00E36AF2"/>
    <w:rsid w:val="00E37695"/>
    <w:rsid w:val="00E40111"/>
    <w:rsid w:val="00E406F7"/>
    <w:rsid w:val="00E41BB2"/>
    <w:rsid w:val="00E4266E"/>
    <w:rsid w:val="00E4295E"/>
    <w:rsid w:val="00E4643E"/>
    <w:rsid w:val="00E50648"/>
    <w:rsid w:val="00E520E7"/>
    <w:rsid w:val="00E5224B"/>
    <w:rsid w:val="00E539BE"/>
    <w:rsid w:val="00E54C39"/>
    <w:rsid w:val="00E54DA9"/>
    <w:rsid w:val="00E64828"/>
    <w:rsid w:val="00E65E6C"/>
    <w:rsid w:val="00E66A9E"/>
    <w:rsid w:val="00E70AD2"/>
    <w:rsid w:val="00E71969"/>
    <w:rsid w:val="00E71D3F"/>
    <w:rsid w:val="00E72E6B"/>
    <w:rsid w:val="00E738AC"/>
    <w:rsid w:val="00E75892"/>
    <w:rsid w:val="00E75B3B"/>
    <w:rsid w:val="00E76913"/>
    <w:rsid w:val="00E76D92"/>
    <w:rsid w:val="00E777E9"/>
    <w:rsid w:val="00E77D48"/>
    <w:rsid w:val="00E80985"/>
    <w:rsid w:val="00E828C9"/>
    <w:rsid w:val="00E83537"/>
    <w:rsid w:val="00E83F77"/>
    <w:rsid w:val="00E86A45"/>
    <w:rsid w:val="00E87625"/>
    <w:rsid w:val="00E91E8E"/>
    <w:rsid w:val="00E91F3B"/>
    <w:rsid w:val="00E922AB"/>
    <w:rsid w:val="00E924FC"/>
    <w:rsid w:val="00E933CC"/>
    <w:rsid w:val="00E952CC"/>
    <w:rsid w:val="00E96ED9"/>
    <w:rsid w:val="00E97228"/>
    <w:rsid w:val="00E9762D"/>
    <w:rsid w:val="00EA04E5"/>
    <w:rsid w:val="00EA2420"/>
    <w:rsid w:val="00EA3AA3"/>
    <w:rsid w:val="00EA3D69"/>
    <w:rsid w:val="00EA5F3A"/>
    <w:rsid w:val="00EA6ED6"/>
    <w:rsid w:val="00EB033B"/>
    <w:rsid w:val="00EB0818"/>
    <w:rsid w:val="00EB2E6A"/>
    <w:rsid w:val="00EB33FE"/>
    <w:rsid w:val="00EB4BB9"/>
    <w:rsid w:val="00EB70C0"/>
    <w:rsid w:val="00EB71B6"/>
    <w:rsid w:val="00EB71E3"/>
    <w:rsid w:val="00EC0AFD"/>
    <w:rsid w:val="00EC1369"/>
    <w:rsid w:val="00EC1635"/>
    <w:rsid w:val="00EC24F6"/>
    <w:rsid w:val="00EC4E76"/>
    <w:rsid w:val="00EC4EB8"/>
    <w:rsid w:val="00EC589E"/>
    <w:rsid w:val="00EC6F79"/>
    <w:rsid w:val="00EC74CB"/>
    <w:rsid w:val="00EC7C9B"/>
    <w:rsid w:val="00ED03AE"/>
    <w:rsid w:val="00ED1E52"/>
    <w:rsid w:val="00ED2977"/>
    <w:rsid w:val="00ED3AFA"/>
    <w:rsid w:val="00ED422F"/>
    <w:rsid w:val="00ED4995"/>
    <w:rsid w:val="00ED527A"/>
    <w:rsid w:val="00ED6F56"/>
    <w:rsid w:val="00ED763C"/>
    <w:rsid w:val="00ED76C1"/>
    <w:rsid w:val="00ED7A30"/>
    <w:rsid w:val="00EE050F"/>
    <w:rsid w:val="00EE0545"/>
    <w:rsid w:val="00EE0FF2"/>
    <w:rsid w:val="00EE1301"/>
    <w:rsid w:val="00EE5EDB"/>
    <w:rsid w:val="00EE683E"/>
    <w:rsid w:val="00EE75B2"/>
    <w:rsid w:val="00EF0637"/>
    <w:rsid w:val="00EF0BB3"/>
    <w:rsid w:val="00EF23D6"/>
    <w:rsid w:val="00EF4E34"/>
    <w:rsid w:val="00EF5598"/>
    <w:rsid w:val="00EF5CBB"/>
    <w:rsid w:val="00EF6B3D"/>
    <w:rsid w:val="00EF72EA"/>
    <w:rsid w:val="00F00B95"/>
    <w:rsid w:val="00F020F3"/>
    <w:rsid w:val="00F03D80"/>
    <w:rsid w:val="00F051E1"/>
    <w:rsid w:val="00F05C2E"/>
    <w:rsid w:val="00F05EF0"/>
    <w:rsid w:val="00F07A17"/>
    <w:rsid w:val="00F100D0"/>
    <w:rsid w:val="00F102B6"/>
    <w:rsid w:val="00F10AE0"/>
    <w:rsid w:val="00F10C3D"/>
    <w:rsid w:val="00F118DB"/>
    <w:rsid w:val="00F13501"/>
    <w:rsid w:val="00F13624"/>
    <w:rsid w:val="00F15838"/>
    <w:rsid w:val="00F17149"/>
    <w:rsid w:val="00F17B98"/>
    <w:rsid w:val="00F21F41"/>
    <w:rsid w:val="00F22039"/>
    <w:rsid w:val="00F227B4"/>
    <w:rsid w:val="00F22BC8"/>
    <w:rsid w:val="00F22DB6"/>
    <w:rsid w:val="00F230D9"/>
    <w:rsid w:val="00F23747"/>
    <w:rsid w:val="00F2512D"/>
    <w:rsid w:val="00F2547F"/>
    <w:rsid w:val="00F25A5E"/>
    <w:rsid w:val="00F25DD5"/>
    <w:rsid w:val="00F25F6F"/>
    <w:rsid w:val="00F26032"/>
    <w:rsid w:val="00F26E9E"/>
    <w:rsid w:val="00F27493"/>
    <w:rsid w:val="00F27AC9"/>
    <w:rsid w:val="00F27EE4"/>
    <w:rsid w:val="00F31B30"/>
    <w:rsid w:val="00F32E2D"/>
    <w:rsid w:val="00F35513"/>
    <w:rsid w:val="00F35FE4"/>
    <w:rsid w:val="00F36404"/>
    <w:rsid w:val="00F370ED"/>
    <w:rsid w:val="00F40C20"/>
    <w:rsid w:val="00F40CD7"/>
    <w:rsid w:val="00F42349"/>
    <w:rsid w:val="00F42D0A"/>
    <w:rsid w:val="00F442FF"/>
    <w:rsid w:val="00F44372"/>
    <w:rsid w:val="00F445A5"/>
    <w:rsid w:val="00F4547A"/>
    <w:rsid w:val="00F4590F"/>
    <w:rsid w:val="00F46F44"/>
    <w:rsid w:val="00F4799F"/>
    <w:rsid w:val="00F50F60"/>
    <w:rsid w:val="00F511E3"/>
    <w:rsid w:val="00F51404"/>
    <w:rsid w:val="00F526E6"/>
    <w:rsid w:val="00F5514D"/>
    <w:rsid w:val="00F60136"/>
    <w:rsid w:val="00F644CA"/>
    <w:rsid w:val="00F64512"/>
    <w:rsid w:val="00F665EB"/>
    <w:rsid w:val="00F7127F"/>
    <w:rsid w:val="00F713A2"/>
    <w:rsid w:val="00F71C6F"/>
    <w:rsid w:val="00F72A19"/>
    <w:rsid w:val="00F730E4"/>
    <w:rsid w:val="00F73B59"/>
    <w:rsid w:val="00F7480D"/>
    <w:rsid w:val="00F76B28"/>
    <w:rsid w:val="00F7754D"/>
    <w:rsid w:val="00F7780C"/>
    <w:rsid w:val="00F80207"/>
    <w:rsid w:val="00F80B9A"/>
    <w:rsid w:val="00F81E05"/>
    <w:rsid w:val="00F82B2E"/>
    <w:rsid w:val="00F83F5C"/>
    <w:rsid w:val="00F8425B"/>
    <w:rsid w:val="00F86319"/>
    <w:rsid w:val="00F864BE"/>
    <w:rsid w:val="00F8782B"/>
    <w:rsid w:val="00F87D78"/>
    <w:rsid w:val="00F903F4"/>
    <w:rsid w:val="00F907EB"/>
    <w:rsid w:val="00F90F8B"/>
    <w:rsid w:val="00F93430"/>
    <w:rsid w:val="00F9343F"/>
    <w:rsid w:val="00F93C5B"/>
    <w:rsid w:val="00F94A52"/>
    <w:rsid w:val="00F9635E"/>
    <w:rsid w:val="00F966FD"/>
    <w:rsid w:val="00F97826"/>
    <w:rsid w:val="00F9782E"/>
    <w:rsid w:val="00FA0A61"/>
    <w:rsid w:val="00FA1466"/>
    <w:rsid w:val="00FA14AA"/>
    <w:rsid w:val="00FA1509"/>
    <w:rsid w:val="00FA2220"/>
    <w:rsid w:val="00FA33C9"/>
    <w:rsid w:val="00FA37E8"/>
    <w:rsid w:val="00FA3B2B"/>
    <w:rsid w:val="00FA4598"/>
    <w:rsid w:val="00FA4DE5"/>
    <w:rsid w:val="00FA5768"/>
    <w:rsid w:val="00FA62BA"/>
    <w:rsid w:val="00FB0B7E"/>
    <w:rsid w:val="00FB0B8C"/>
    <w:rsid w:val="00FB33B3"/>
    <w:rsid w:val="00FB59E6"/>
    <w:rsid w:val="00FB5B05"/>
    <w:rsid w:val="00FB5CE8"/>
    <w:rsid w:val="00FB672B"/>
    <w:rsid w:val="00FB7C89"/>
    <w:rsid w:val="00FC09BF"/>
    <w:rsid w:val="00FC1CD7"/>
    <w:rsid w:val="00FC2BFC"/>
    <w:rsid w:val="00FC5DAF"/>
    <w:rsid w:val="00FC63B0"/>
    <w:rsid w:val="00FC6C8B"/>
    <w:rsid w:val="00FD037D"/>
    <w:rsid w:val="00FD0930"/>
    <w:rsid w:val="00FD212B"/>
    <w:rsid w:val="00FD2717"/>
    <w:rsid w:val="00FD3AE1"/>
    <w:rsid w:val="00FD4E93"/>
    <w:rsid w:val="00FD5216"/>
    <w:rsid w:val="00FD530D"/>
    <w:rsid w:val="00FD576B"/>
    <w:rsid w:val="00FD7F57"/>
    <w:rsid w:val="00FE0701"/>
    <w:rsid w:val="00FE1491"/>
    <w:rsid w:val="00FE1F6C"/>
    <w:rsid w:val="00FE2098"/>
    <w:rsid w:val="00FE418F"/>
    <w:rsid w:val="00FE4716"/>
    <w:rsid w:val="00FE4F33"/>
    <w:rsid w:val="00FE5CAE"/>
    <w:rsid w:val="00FE6541"/>
    <w:rsid w:val="00FE7C53"/>
    <w:rsid w:val="00FF0441"/>
    <w:rsid w:val="00FF26B7"/>
    <w:rsid w:val="00FF2A7A"/>
    <w:rsid w:val="00FF720B"/>
    <w:rsid w:val="00FF72C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2706"/>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figures" w:qFormat="1"/>
    <w:lsdException w:name="footnote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6712CC"/>
    <w:pPr>
      <w:spacing w:before="120" w:after="120"/>
      <w:ind w:firstLine="720"/>
      <w:jc w:val="thaiDistribute"/>
    </w:pPr>
    <w:rPr>
      <w:rFonts w:ascii="Browallia New" w:hAnsi="Browallia New" w:cs="Browallia New"/>
      <w:sz w:val="32"/>
      <w:szCs w:val="32"/>
    </w:rPr>
  </w:style>
  <w:style w:type="paragraph" w:styleId="10">
    <w:name w:val="heading 1"/>
    <w:basedOn w:val="a"/>
    <w:next w:val="a"/>
    <w:link w:val="11"/>
    <w:uiPriority w:val="9"/>
    <w:qFormat/>
    <w:rsid w:val="006712CC"/>
    <w:pPr>
      <w:keepNext/>
      <w:ind w:firstLine="0"/>
      <w:jc w:val="distribute"/>
      <w:outlineLvl w:val="0"/>
    </w:pPr>
    <w:rPr>
      <w:rFonts w:cs="Angsana New"/>
      <w:b/>
      <w:bCs/>
    </w:rPr>
  </w:style>
  <w:style w:type="paragraph" w:styleId="20">
    <w:name w:val="heading 2"/>
    <w:basedOn w:val="a"/>
    <w:next w:val="a"/>
    <w:link w:val="21"/>
    <w:qFormat/>
    <w:rsid w:val="006712CC"/>
    <w:pPr>
      <w:keepNext/>
      <w:spacing w:before="240"/>
      <w:ind w:left="720"/>
      <w:outlineLvl w:val="1"/>
    </w:pPr>
    <w:rPr>
      <w:rFonts w:ascii="Arial" w:hAnsi="Arial" w:cs="Angsana New"/>
      <w:b/>
      <w:bCs/>
    </w:rPr>
  </w:style>
  <w:style w:type="paragraph" w:styleId="3">
    <w:name w:val="heading 3"/>
    <w:basedOn w:val="a"/>
    <w:next w:val="a"/>
    <w:link w:val="30"/>
    <w:qFormat/>
    <w:rsid w:val="006712CC"/>
    <w:pPr>
      <w:keepNext/>
      <w:jc w:val="center"/>
      <w:outlineLvl w:val="2"/>
    </w:pPr>
    <w:rPr>
      <w:rFonts w:cs="Angsana New"/>
      <w:b/>
      <w:bCs/>
      <w:snapToGrid w:val="0"/>
      <w:color w:val="000000"/>
      <w:lang w:eastAsia="th-TH"/>
    </w:rPr>
  </w:style>
  <w:style w:type="paragraph" w:styleId="4">
    <w:name w:val="heading 4"/>
    <w:basedOn w:val="a"/>
    <w:next w:val="a"/>
    <w:link w:val="40"/>
    <w:qFormat/>
    <w:rsid w:val="006712CC"/>
    <w:pPr>
      <w:keepNext/>
      <w:outlineLvl w:val="3"/>
    </w:pPr>
    <w:rPr>
      <w:rFonts w:ascii="Cordia New" w:hAnsi="Cordia New" w:cs="Angsana New"/>
      <w:lang w:val="th-TH"/>
    </w:rPr>
  </w:style>
  <w:style w:type="paragraph" w:styleId="5">
    <w:name w:val="heading 5"/>
    <w:basedOn w:val="a"/>
    <w:next w:val="a"/>
    <w:link w:val="50"/>
    <w:qFormat/>
    <w:rsid w:val="006712CC"/>
    <w:pPr>
      <w:keepNext/>
      <w:ind w:firstLine="0"/>
      <w:jc w:val="center"/>
      <w:outlineLvl w:val="4"/>
    </w:pPr>
    <w:rPr>
      <w:rFonts w:cs="Angsana New"/>
      <w:b/>
      <w:bCs/>
    </w:rPr>
  </w:style>
  <w:style w:type="paragraph" w:styleId="6">
    <w:name w:val="heading 6"/>
    <w:basedOn w:val="a"/>
    <w:next w:val="a"/>
    <w:link w:val="60"/>
    <w:qFormat/>
    <w:rsid w:val="006712CC"/>
    <w:pPr>
      <w:keepNext/>
      <w:ind w:firstLine="0"/>
      <w:jc w:val="center"/>
      <w:outlineLvl w:val="5"/>
    </w:pPr>
    <w:rPr>
      <w:rFonts w:ascii="Cordia New" w:hAnsi="Cordia New" w:cs="Angsana New"/>
      <w:b/>
      <w:bCs/>
      <w:snapToGrid w:val="0"/>
      <w:color w:val="000000"/>
      <w:sz w:val="28"/>
      <w:szCs w:val="28"/>
      <w:lang w:eastAsia="th-TH"/>
    </w:rPr>
  </w:style>
  <w:style w:type="paragraph" w:styleId="7">
    <w:name w:val="heading 7"/>
    <w:basedOn w:val="a"/>
    <w:next w:val="a"/>
    <w:link w:val="70"/>
    <w:qFormat/>
    <w:rsid w:val="006712CC"/>
    <w:pPr>
      <w:keepNext/>
      <w:ind w:left="3600" w:firstLine="369"/>
      <w:jc w:val="both"/>
      <w:outlineLvl w:val="6"/>
    </w:pPr>
    <w:rPr>
      <w:rFonts w:cs="Angsana New"/>
      <w:sz w:val="36"/>
      <w:szCs w:val="36"/>
    </w:rPr>
  </w:style>
  <w:style w:type="paragraph" w:styleId="8">
    <w:name w:val="heading 8"/>
    <w:basedOn w:val="a"/>
    <w:next w:val="a"/>
    <w:link w:val="80"/>
    <w:qFormat/>
    <w:rsid w:val="006712CC"/>
    <w:pPr>
      <w:keepNext/>
      <w:ind w:left="2880"/>
      <w:jc w:val="both"/>
      <w:outlineLvl w:val="7"/>
    </w:pPr>
    <w:rPr>
      <w:rFonts w:cs="Angsana New"/>
      <w:sz w:val="36"/>
      <w:szCs w:val="36"/>
    </w:rPr>
  </w:style>
  <w:style w:type="paragraph" w:styleId="9">
    <w:name w:val="heading 9"/>
    <w:basedOn w:val="a"/>
    <w:next w:val="a"/>
    <w:link w:val="90"/>
    <w:qFormat/>
    <w:rsid w:val="006712CC"/>
    <w:pPr>
      <w:keepNext/>
      <w:ind w:firstLine="15"/>
      <w:jc w:val="right"/>
      <w:outlineLvl w:val="8"/>
    </w:pPr>
    <w:rPr>
      <w:rFonts w:ascii="Cordia New" w:hAnsi="Cordia New" w:cs="Angsana New"/>
      <w:b/>
      <w:bCs/>
      <w:snapToGrid w:val="0"/>
      <w:color w:val="000000"/>
      <w:sz w:val="28"/>
      <w:szCs w:val="28"/>
      <w:lang w:eastAsia="th-TH"/>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List">
    <w:name w:val="Style1-3List"/>
    <w:basedOn w:val="Style1-2Body"/>
    <w:rsid w:val="006712CC"/>
    <w:pPr>
      <w:tabs>
        <w:tab w:val="num" w:pos="936"/>
      </w:tabs>
      <w:spacing w:before="0"/>
      <w:ind w:left="936" w:hanging="360"/>
      <w:jc w:val="distribute"/>
    </w:pPr>
  </w:style>
  <w:style w:type="paragraph" w:customStyle="1" w:styleId="Style1-2Body">
    <w:name w:val="Style1-2Body"/>
    <w:basedOn w:val="a3"/>
    <w:rsid w:val="006712CC"/>
    <w:pPr>
      <w:jc w:val="thaiDistribute"/>
    </w:pPr>
    <w:rPr>
      <w:rFonts w:cs="Cordia New"/>
      <w:sz w:val="22"/>
      <w:szCs w:val="32"/>
    </w:rPr>
  </w:style>
  <w:style w:type="paragraph" w:styleId="a3">
    <w:name w:val="Body Text"/>
    <w:basedOn w:val="a"/>
    <w:link w:val="a4"/>
    <w:rsid w:val="006712CC"/>
    <w:pPr>
      <w:jc w:val="both"/>
    </w:pPr>
    <w:rPr>
      <w:rFonts w:ascii="Arial" w:hAnsi="Arial" w:cs="Angsana New"/>
      <w:sz w:val="20"/>
      <w:szCs w:val="20"/>
    </w:rPr>
  </w:style>
  <w:style w:type="paragraph" w:customStyle="1" w:styleId="Style1-1Heading">
    <w:name w:val="Style1-1Heading"/>
    <w:basedOn w:val="a5"/>
    <w:rsid w:val="006712CC"/>
    <w:pPr>
      <w:tabs>
        <w:tab w:val="clear" w:pos="720"/>
        <w:tab w:val="num" w:pos="576"/>
      </w:tabs>
      <w:spacing w:before="360"/>
      <w:ind w:left="576" w:hanging="576"/>
    </w:pPr>
    <w:rPr>
      <w:rFonts w:cs="Cordia New"/>
      <w:b/>
      <w:bCs/>
      <w:shadow/>
      <w:sz w:val="40"/>
      <w:szCs w:val="40"/>
    </w:rPr>
  </w:style>
  <w:style w:type="paragraph" w:styleId="a5">
    <w:name w:val="List Number"/>
    <w:basedOn w:val="a"/>
    <w:rsid w:val="006712CC"/>
    <w:pPr>
      <w:tabs>
        <w:tab w:val="num" w:pos="720"/>
      </w:tabs>
      <w:ind w:left="432" w:hanging="432"/>
    </w:pPr>
    <w:rPr>
      <w:rFonts w:ascii="Arial" w:hAnsi="Arial"/>
    </w:rPr>
  </w:style>
  <w:style w:type="paragraph" w:customStyle="1" w:styleId="Style1-3Bullet">
    <w:name w:val="Style1-3Bullet"/>
    <w:basedOn w:val="a6"/>
    <w:rsid w:val="006712CC"/>
  </w:style>
  <w:style w:type="paragraph" w:styleId="a6">
    <w:name w:val="List Bullet"/>
    <w:basedOn w:val="a"/>
    <w:autoRedefine/>
    <w:rsid w:val="006712CC"/>
    <w:pPr>
      <w:tabs>
        <w:tab w:val="num" w:pos="360"/>
      </w:tabs>
      <w:ind w:left="360" w:hanging="360"/>
      <w:jc w:val="distribute"/>
    </w:pPr>
    <w:rPr>
      <w:rFonts w:ascii="Arial" w:hAnsi="Arial"/>
    </w:rPr>
  </w:style>
  <w:style w:type="paragraph" w:customStyle="1" w:styleId="Style2-3Bullet">
    <w:name w:val="Style2-3Bullet"/>
    <w:basedOn w:val="Style1-3Bullet"/>
    <w:rsid w:val="006712CC"/>
    <w:pPr>
      <w:ind w:left="936"/>
      <w:jc w:val="both"/>
    </w:pPr>
    <w:rPr>
      <w:rFonts w:cs="Cordia New"/>
      <w:lang w:val="th-TH"/>
    </w:rPr>
  </w:style>
  <w:style w:type="paragraph" w:customStyle="1" w:styleId="Style1-4List">
    <w:name w:val="Style1-4List"/>
    <w:basedOn w:val="Style1-3List"/>
    <w:autoRedefine/>
    <w:rsid w:val="006712CC"/>
    <w:pPr>
      <w:tabs>
        <w:tab w:val="clear" w:pos="936"/>
        <w:tab w:val="num" w:pos="1440"/>
      </w:tabs>
      <w:ind w:left="1440" w:hanging="504"/>
    </w:pPr>
  </w:style>
  <w:style w:type="paragraph" w:customStyle="1" w:styleId="Style1-4Bullet">
    <w:name w:val="Style1-4Bullet"/>
    <w:basedOn w:val="Style1-3Bullet"/>
    <w:autoRedefine/>
    <w:rsid w:val="006712CC"/>
    <w:pPr>
      <w:ind w:left="144" w:hanging="144"/>
    </w:pPr>
  </w:style>
  <w:style w:type="paragraph" w:customStyle="1" w:styleId="Style2-4Bullet">
    <w:name w:val="Style2-4Bullet"/>
    <w:basedOn w:val="Style2-3Bullet"/>
    <w:autoRedefine/>
    <w:rsid w:val="006712CC"/>
    <w:pPr>
      <w:tabs>
        <w:tab w:val="clear" w:pos="360"/>
        <w:tab w:val="num" w:pos="1944"/>
      </w:tabs>
      <w:ind w:left="1944"/>
    </w:pPr>
    <w:rPr>
      <w:lang w:val="en-US"/>
    </w:rPr>
  </w:style>
  <w:style w:type="paragraph" w:customStyle="1" w:styleId="Style1">
    <w:name w:val="Style1"/>
    <w:basedOn w:val="a"/>
    <w:rsid w:val="006712CC"/>
    <w:pPr>
      <w:tabs>
        <w:tab w:val="num" w:pos="576"/>
      </w:tabs>
      <w:ind w:left="576" w:hanging="576"/>
      <w:jc w:val="distribute"/>
    </w:pPr>
    <w:rPr>
      <w:rFonts w:ascii="Arial" w:hAnsi="Arial"/>
    </w:rPr>
  </w:style>
  <w:style w:type="paragraph" w:styleId="51">
    <w:name w:val="List Number 5"/>
    <w:basedOn w:val="a"/>
    <w:rsid w:val="006712CC"/>
    <w:pPr>
      <w:tabs>
        <w:tab w:val="num" w:pos="1492"/>
      </w:tabs>
      <w:ind w:left="1492" w:hanging="360"/>
      <w:jc w:val="distribute"/>
    </w:pPr>
    <w:rPr>
      <w:rFonts w:ascii="Arial" w:hAnsi="Arial"/>
    </w:rPr>
  </w:style>
  <w:style w:type="paragraph" w:styleId="a7">
    <w:name w:val="Body Text Indent"/>
    <w:basedOn w:val="a"/>
    <w:link w:val="a8"/>
    <w:rsid w:val="006712CC"/>
    <w:rPr>
      <w:rFonts w:ascii="Arial" w:hAnsi="Arial" w:cs="Angsana New"/>
      <w:sz w:val="20"/>
      <w:szCs w:val="20"/>
    </w:rPr>
  </w:style>
  <w:style w:type="paragraph" w:styleId="22">
    <w:name w:val="Body Text Indent 2"/>
    <w:basedOn w:val="a"/>
    <w:link w:val="23"/>
    <w:rsid w:val="006712CC"/>
    <w:pPr>
      <w:jc w:val="both"/>
    </w:pPr>
    <w:rPr>
      <w:rFonts w:ascii="Arial" w:hAnsi="Arial" w:cs="Angsana New"/>
      <w:sz w:val="20"/>
      <w:szCs w:val="20"/>
    </w:rPr>
  </w:style>
  <w:style w:type="paragraph" w:styleId="a9">
    <w:name w:val="header"/>
    <w:basedOn w:val="a"/>
    <w:link w:val="aa"/>
    <w:uiPriority w:val="99"/>
    <w:rsid w:val="006712CC"/>
    <w:pPr>
      <w:tabs>
        <w:tab w:val="center" w:pos="4153"/>
        <w:tab w:val="right" w:pos="8306"/>
      </w:tabs>
      <w:ind w:firstLine="0"/>
      <w:jc w:val="center"/>
    </w:pPr>
    <w:rPr>
      <w:rFonts w:cs="Angsana New"/>
      <w:b/>
      <w:bCs/>
      <w:sz w:val="36"/>
      <w:szCs w:val="36"/>
    </w:rPr>
  </w:style>
  <w:style w:type="paragraph" w:styleId="ab">
    <w:name w:val="footer"/>
    <w:basedOn w:val="a"/>
    <w:link w:val="ac"/>
    <w:uiPriority w:val="99"/>
    <w:rsid w:val="006712CC"/>
    <w:pPr>
      <w:tabs>
        <w:tab w:val="center" w:pos="4153"/>
        <w:tab w:val="right" w:pos="8306"/>
      </w:tabs>
    </w:pPr>
    <w:rPr>
      <w:rFonts w:cs="Angsana New"/>
      <w:sz w:val="24"/>
      <w:szCs w:val="24"/>
    </w:rPr>
  </w:style>
  <w:style w:type="character" w:styleId="ad">
    <w:name w:val="page number"/>
    <w:basedOn w:val="a0"/>
    <w:rsid w:val="006712CC"/>
  </w:style>
  <w:style w:type="paragraph" w:styleId="ae">
    <w:name w:val="footnote text"/>
    <w:basedOn w:val="a"/>
    <w:link w:val="af"/>
    <w:semiHidden/>
    <w:rsid w:val="006712CC"/>
    <w:rPr>
      <w:rFonts w:ascii="Arial" w:eastAsia="Times New Roman" w:hAnsi="Arial" w:cs="Angsana New"/>
      <w:sz w:val="20"/>
      <w:szCs w:val="20"/>
    </w:rPr>
  </w:style>
  <w:style w:type="paragraph" w:styleId="af0">
    <w:name w:val="Title"/>
    <w:basedOn w:val="a"/>
    <w:link w:val="af1"/>
    <w:qFormat/>
    <w:rsid w:val="006712CC"/>
    <w:pPr>
      <w:jc w:val="center"/>
    </w:pPr>
    <w:rPr>
      <w:rFonts w:ascii="Arial" w:hAnsi="Arial" w:cs="Wingdings"/>
      <w:b/>
      <w:bCs/>
      <w:sz w:val="36"/>
      <w:szCs w:val="36"/>
    </w:rPr>
  </w:style>
  <w:style w:type="paragraph" w:styleId="12">
    <w:name w:val="toc 1"/>
    <w:basedOn w:val="a"/>
    <w:next w:val="a"/>
    <w:autoRedefine/>
    <w:semiHidden/>
    <w:rsid w:val="000353FE"/>
    <w:pPr>
      <w:tabs>
        <w:tab w:val="left" w:pos="426"/>
        <w:tab w:val="left" w:pos="640"/>
        <w:tab w:val="left" w:pos="1120"/>
        <w:tab w:val="right" w:pos="8739"/>
      </w:tabs>
      <w:spacing w:after="0"/>
      <w:ind w:firstLine="0"/>
      <w:jc w:val="left"/>
    </w:pPr>
    <w:rPr>
      <w:rFonts w:ascii="TH SarabunPSK" w:hAnsi="TH SarabunPSK" w:cs="TH SarabunPSK"/>
      <w:b/>
      <w:bCs/>
      <w:caps/>
    </w:rPr>
  </w:style>
  <w:style w:type="paragraph" w:styleId="24">
    <w:name w:val="toc 2"/>
    <w:basedOn w:val="a"/>
    <w:next w:val="a"/>
    <w:autoRedefine/>
    <w:semiHidden/>
    <w:rsid w:val="006712CC"/>
    <w:pPr>
      <w:tabs>
        <w:tab w:val="right" w:leader="dot" w:pos="8729"/>
      </w:tabs>
      <w:ind w:left="280" w:firstLine="0"/>
      <w:jc w:val="distribute"/>
    </w:pPr>
    <w:rPr>
      <w:smallCaps/>
      <w:noProof/>
      <w:color w:val="FFFFFF"/>
    </w:rPr>
  </w:style>
  <w:style w:type="paragraph" w:styleId="13">
    <w:name w:val="index 1"/>
    <w:basedOn w:val="a"/>
    <w:next w:val="a"/>
    <w:autoRedefine/>
    <w:semiHidden/>
    <w:rsid w:val="006712CC"/>
    <w:pPr>
      <w:ind w:left="280" w:hanging="280"/>
    </w:pPr>
    <w:rPr>
      <w:rFonts w:cs="Wingdings"/>
    </w:rPr>
  </w:style>
  <w:style w:type="paragraph" w:styleId="af2">
    <w:name w:val="index heading"/>
    <w:basedOn w:val="a"/>
    <w:next w:val="13"/>
    <w:semiHidden/>
    <w:rsid w:val="006712CC"/>
    <w:rPr>
      <w:rFonts w:ascii="Arial" w:hAnsi="Arial" w:cs="Angsana New"/>
      <w:b/>
      <w:bCs/>
      <w:i/>
      <w:iCs/>
      <w:lang w:val="th-TH"/>
    </w:rPr>
  </w:style>
  <w:style w:type="paragraph" w:styleId="31">
    <w:name w:val="toc 3"/>
    <w:basedOn w:val="a"/>
    <w:next w:val="a"/>
    <w:autoRedefine/>
    <w:semiHidden/>
    <w:rsid w:val="00A15F7F"/>
    <w:pPr>
      <w:tabs>
        <w:tab w:val="right" w:leader="dot" w:pos="8729"/>
      </w:tabs>
      <w:spacing w:before="0" w:after="0"/>
      <w:ind w:left="426" w:firstLine="0"/>
      <w:jc w:val="both"/>
    </w:pPr>
    <w:rPr>
      <w:noProof/>
    </w:rPr>
  </w:style>
  <w:style w:type="paragraph" w:styleId="41">
    <w:name w:val="toc 4"/>
    <w:basedOn w:val="a"/>
    <w:next w:val="a"/>
    <w:autoRedefine/>
    <w:semiHidden/>
    <w:rsid w:val="006712CC"/>
    <w:pPr>
      <w:ind w:left="840"/>
    </w:pPr>
    <w:rPr>
      <w:rFonts w:cs="Cordia New"/>
      <w:sz w:val="26"/>
      <w:szCs w:val="26"/>
    </w:rPr>
  </w:style>
  <w:style w:type="paragraph" w:styleId="52">
    <w:name w:val="toc 5"/>
    <w:basedOn w:val="a"/>
    <w:next w:val="a"/>
    <w:autoRedefine/>
    <w:semiHidden/>
    <w:rsid w:val="006712CC"/>
    <w:pPr>
      <w:ind w:left="1120"/>
    </w:pPr>
    <w:rPr>
      <w:rFonts w:cs="Cordia New"/>
      <w:sz w:val="26"/>
      <w:szCs w:val="26"/>
    </w:rPr>
  </w:style>
  <w:style w:type="paragraph" w:styleId="61">
    <w:name w:val="toc 6"/>
    <w:basedOn w:val="a"/>
    <w:next w:val="a"/>
    <w:autoRedefine/>
    <w:semiHidden/>
    <w:rsid w:val="006712CC"/>
    <w:pPr>
      <w:ind w:left="1400"/>
    </w:pPr>
    <w:rPr>
      <w:rFonts w:cs="Cordia New"/>
      <w:sz w:val="26"/>
      <w:szCs w:val="26"/>
    </w:rPr>
  </w:style>
  <w:style w:type="paragraph" w:styleId="71">
    <w:name w:val="toc 7"/>
    <w:basedOn w:val="a"/>
    <w:next w:val="a"/>
    <w:autoRedefine/>
    <w:semiHidden/>
    <w:rsid w:val="006712CC"/>
    <w:pPr>
      <w:ind w:left="1680"/>
    </w:pPr>
    <w:rPr>
      <w:rFonts w:cs="Cordia New"/>
      <w:sz w:val="26"/>
      <w:szCs w:val="26"/>
    </w:rPr>
  </w:style>
  <w:style w:type="paragraph" w:styleId="81">
    <w:name w:val="toc 8"/>
    <w:basedOn w:val="a"/>
    <w:next w:val="a"/>
    <w:autoRedefine/>
    <w:semiHidden/>
    <w:rsid w:val="006712CC"/>
    <w:pPr>
      <w:ind w:left="1960"/>
    </w:pPr>
    <w:rPr>
      <w:rFonts w:cs="Cordia New"/>
      <w:sz w:val="26"/>
      <w:szCs w:val="26"/>
    </w:rPr>
  </w:style>
  <w:style w:type="paragraph" w:styleId="91">
    <w:name w:val="toc 9"/>
    <w:basedOn w:val="a"/>
    <w:next w:val="a"/>
    <w:autoRedefine/>
    <w:semiHidden/>
    <w:rsid w:val="006712CC"/>
    <w:pPr>
      <w:ind w:left="2240"/>
    </w:pPr>
    <w:rPr>
      <w:rFonts w:cs="Cordia New"/>
      <w:sz w:val="26"/>
      <w:szCs w:val="26"/>
    </w:rPr>
  </w:style>
  <w:style w:type="paragraph" w:styleId="af3">
    <w:name w:val="Document Map"/>
    <w:basedOn w:val="a"/>
    <w:link w:val="af4"/>
    <w:semiHidden/>
    <w:rsid w:val="006712CC"/>
    <w:pPr>
      <w:shd w:val="clear" w:color="auto" w:fill="000080"/>
    </w:pPr>
    <w:rPr>
      <w:rFonts w:cs="Angsana New"/>
    </w:rPr>
  </w:style>
  <w:style w:type="paragraph" w:styleId="af5">
    <w:name w:val="caption"/>
    <w:basedOn w:val="a"/>
    <w:next w:val="a"/>
    <w:qFormat/>
    <w:rsid w:val="006712CC"/>
    <w:rPr>
      <w:rFonts w:cs="Cordia New"/>
      <w:b/>
      <w:bCs/>
    </w:rPr>
  </w:style>
  <w:style w:type="character" w:styleId="af6">
    <w:name w:val="Hyperlink"/>
    <w:uiPriority w:val="99"/>
    <w:rsid w:val="006712CC"/>
    <w:rPr>
      <w:color w:val="0000FF"/>
      <w:u w:val="single"/>
    </w:rPr>
  </w:style>
  <w:style w:type="character" w:styleId="af7">
    <w:name w:val="FollowedHyperlink"/>
    <w:uiPriority w:val="99"/>
    <w:rsid w:val="006712CC"/>
    <w:rPr>
      <w:color w:val="800080"/>
      <w:u w:val="single"/>
    </w:rPr>
  </w:style>
  <w:style w:type="paragraph" w:styleId="af8">
    <w:name w:val="Subtitle"/>
    <w:basedOn w:val="a"/>
    <w:link w:val="af9"/>
    <w:qFormat/>
    <w:rsid w:val="006712CC"/>
    <w:pPr>
      <w:widowControl w:val="0"/>
      <w:ind w:firstLine="0"/>
      <w:jc w:val="both"/>
    </w:pPr>
    <w:rPr>
      <w:rFonts w:ascii="CordiaUPC" w:eastAsia="Times New Roman" w:hAnsi="CordiaUPC" w:cs="Angsana New"/>
      <w:b/>
      <w:bCs/>
    </w:rPr>
  </w:style>
  <w:style w:type="paragraph" w:customStyle="1" w:styleId="Achievement">
    <w:name w:val="Achievement"/>
    <w:basedOn w:val="a3"/>
    <w:rsid w:val="006712CC"/>
    <w:pPr>
      <w:numPr>
        <w:numId w:val="1"/>
      </w:numPr>
      <w:spacing w:after="60" w:line="220" w:lineRule="atLeast"/>
    </w:pPr>
    <w:rPr>
      <w:rFonts w:eastAsia="Batang"/>
      <w:spacing w:val="-5"/>
      <w:lang w:bidi="ar-SA"/>
    </w:rPr>
  </w:style>
  <w:style w:type="table" w:styleId="afa">
    <w:name w:val="Table Grid"/>
    <w:basedOn w:val="a1"/>
    <w:uiPriority w:val="59"/>
    <w:rsid w:val="00600ACC"/>
    <w:pPr>
      <w:spacing w:before="120" w:after="120"/>
      <w:ind w:firstLine="720"/>
      <w:jc w:val="thaiDistribut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6"/>
    <w:rsid w:val="006712CC"/>
    <w:pPr>
      <w:spacing w:line="480" w:lineRule="auto"/>
      <w:jc w:val="distribute"/>
    </w:pPr>
    <w:rPr>
      <w:rFonts w:cs="Angsana New"/>
      <w:szCs w:val="37"/>
    </w:rPr>
  </w:style>
  <w:style w:type="character" w:styleId="afb">
    <w:name w:val="footnote reference"/>
    <w:uiPriority w:val="99"/>
    <w:semiHidden/>
    <w:rsid w:val="006712CC"/>
    <w:rPr>
      <w:rFonts w:cs="Wingdings"/>
      <w:sz w:val="32"/>
      <w:szCs w:val="32"/>
      <w:vertAlign w:val="superscript"/>
    </w:rPr>
  </w:style>
  <w:style w:type="paragraph" w:styleId="32">
    <w:name w:val="Body Text 3"/>
    <w:basedOn w:val="a"/>
    <w:link w:val="33"/>
    <w:rsid w:val="006712CC"/>
    <w:pPr>
      <w:jc w:val="distribute"/>
    </w:pPr>
    <w:rPr>
      <w:rFonts w:cs="Angsana New"/>
      <w:sz w:val="16"/>
      <w:szCs w:val="18"/>
    </w:rPr>
  </w:style>
  <w:style w:type="paragraph" w:customStyle="1" w:styleId="H3">
    <w:name w:val="H3"/>
    <w:basedOn w:val="a"/>
    <w:next w:val="a"/>
    <w:rsid w:val="006712CC"/>
    <w:pPr>
      <w:keepNext/>
      <w:spacing w:before="100" w:after="100"/>
      <w:jc w:val="distribute"/>
      <w:outlineLvl w:val="3"/>
    </w:pPr>
    <w:rPr>
      <w:rFonts w:ascii="Times New Roman" w:hAnsi="Times New Roman" w:cs="CordiaUPC"/>
      <w:b/>
      <w:bCs/>
      <w:snapToGrid w:val="0"/>
    </w:rPr>
  </w:style>
  <w:style w:type="paragraph" w:customStyle="1" w:styleId="27">
    <w:name w:val="2"/>
    <w:basedOn w:val="a"/>
    <w:rsid w:val="006712CC"/>
    <w:pPr>
      <w:ind w:firstLine="0"/>
      <w:jc w:val="center"/>
    </w:pPr>
    <w:rPr>
      <w:b/>
      <w:bCs/>
    </w:rPr>
  </w:style>
  <w:style w:type="paragraph" w:customStyle="1" w:styleId="14">
    <w:name w:val="ลักษณะ1"/>
    <w:basedOn w:val="af5"/>
    <w:rsid w:val="006712CC"/>
    <w:pPr>
      <w:jc w:val="distribute"/>
    </w:pPr>
    <w:rPr>
      <w:rFonts w:cs="Browallia New"/>
      <w:b w:val="0"/>
      <w:bCs w:val="0"/>
      <w:i/>
      <w:iCs/>
    </w:rPr>
  </w:style>
  <w:style w:type="paragraph" w:customStyle="1" w:styleId="15">
    <w:name w:val="1"/>
    <w:basedOn w:val="a"/>
    <w:rsid w:val="006712CC"/>
    <w:pPr>
      <w:spacing w:before="0" w:after="0"/>
      <w:ind w:firstLine="0"/>
      <w:jc w:val="center"/>
    </w:pPr>
    <w:rPr>
      <w:rFonts w:ascii="Cordia New" w:hAnsi="Cordia New" w:cs="Cordia New"/>
      <w:b/>
      <w:bCs/>
    </w:rPr>
  </w:style>
  <w:style w:type="paragraph" w:styleId="34">
    <w:name w:val="Body Text Indent 3"/>
    <w:basedOn w:val="a"/>
    <w:link w:val="35"/>
    <w:rsid w:val="004E479C"/>
    <w:pPr>
      <w:spacing w:before="0"/>
      <w:ind w:left="283" w:firstLine="0"/>
      <w:jc w:val="left"/>
    </w:pPr>
    <w:rPr>
      <w:rFonts w:ascii="Times New Roman" w:eastAsia="Times New Roman" w:hAnsi="Times New Roman" w:cs="Angsana New"/>
      <w:sz w:val="16"/>
      <w:szCs w:val="18"/>
      <w:lang w:bidi="ar-SA"/>
    </w:rPr>
  </w:style>
  <w:style w:type="paragraph" w:customStyle="1" w:styleId="Default">
    <w:name w:val="Default"/>
    <w:rsid w:val="00B13F14"/>
    <w:pPr>
      <w:autoSpaceDE w:val="0"/>
      <w:autoSpaceDN w:val="0"/>
      <w:adjustRightInd w:val="0"/>
    </w:pPr>
    <w:rPr>
      <w:rFonts w:ascii="Angsana New" w:eastAsia="Times New Roman" w:hAnsi="Angsana New"/>
      <w:color w:val="000000"/>
      <w:sz w:val="24"/>
      <w:szCs w:val="24"/>
    </w:rPr>
  </w:style>
  <w:style w:type="character" w:customStyle="1" w:styleId="af1">
    <w:name w:val="ชื่อเรื่อง อักขระ"/>
    <w:link w:val="af0"/>
    <w:rsid w:val="002C24A7"/>
    <w:rPr>
      <w:rFonts w:ascii="Arial" w:eastAsia="Cordia New" w:hAnsi="Arial" w:cs="Wingdings"/>
      <w:b/>
      <w:bCs/>
      <w:sz w:val="36"/>
      <w:szCs w:val="36"/>
      <w:lang w:val="en-US" w:eastAsia="en-US" w:bidi="th-TH"/>
    </w:rPr>
  </w:style>
  <w:style w:type="character" w:customStyle="1" w:styleId="z-">
    <w:name w:val="z-ด้านล่างของฟอร์ม อักขระ"/>
    <w:link w:val="z-0"/>
    <w:rsid w:val="00F35FE4"/>
    <w:rPr>
      <w:rFonts w:ascii="Browallia New" w:eastAsia="Times New Roman" w:hAnsi="Browallia New" w:cs="Browallia New"/>
      <w:b/>
      <w:bCs/>
      <w:sz w:val="36"/>
      <w:szCs w:val="36"/>
    </w:rPr>
  </w:style>
  <w:style w:type="paragraph" w:styleId="afc">
    <w:name w:val="List Paragraph"/>
    <w:basedOn w:val="a"/>
    <w:qFormat/>
    <w:rsid w:val="00F35FE4"/>
    <w:pPr>
      <w:spacing w:before="0" w:after="0"/>
      <w:ind w:left="720" w:firstLine="0"/>
      <w:contextualSpacing/>
      <w:jc w:val="left"/>
    </w:pPr>
    <w:rPr>
      <w:rFonts w:eastAsia="Times New Roman"/>
    </w:rPr>
  </w:style>
  <w:style w:type="character" w:customStyle="1" w:styleId="a8">
    <w:name w:val="การเยื้องเนื้อความ อักขระ"/>
    <w:link w:val="a7"/>
    <w:rsid w:val="00D61E8D"/>
    <w:rPr>
      <w:rFonts w:ascii="Arial" w:hAnsi="Arial" w:cs="Browallia New"/>
    </w:rPr>
  </w:style>
  <w:style w:type="character" w:customStyle="1" w:styleId="a4">
    <w:name w:val="เนื้อความ อักขระ"/>
    <w:link w:val="a3"/>
    <w:rsid w:val="00D61E8D"/>
    <w:rPr>
      <w:rFonts w:ascii="Arial" w:hAnsi="Arial" w:cs="Browallia New"/>
    </w:rPr>
  </w:style>
  <w:style w:type="character" w:customStyle="1" w:styleId="aa">
    <w:name w:val="หัวกระดาษ อักขระ"/>
    <w:link w:val="a9"/>
    <w:uiPriority w:val="99"/>
    <w:rsid w:val="00D61E8D"/>
    <w:rPr>
      <w:rFonts w:ascii="Browallia New" w:hAnsi="Browallia New" w:cs="Browallia New"/>
      <w:b/>
      <w:bCs/>
      <w:sz w:val="36"/>
      <w:szCs w:val="36"/>
    </w:rPr>
  </w:style>
  <w:style w:type="character" w:customStyle="1" w:styleId="ac">
    <w:name w:val="ท้ายกระดาษ อักขระ"/>
    <w:link w:val="ab"/>
    <w:uiPriority w:val="99"/>
    <w:rsid w:val="00D61E8D"/>
    <w:rPr>
      <w:rFonts w:ascii="Browallia New" w:hAnsi="Browallia New" w:cs="Cordia New"/>
      <w:sz w:val="24"/>
      <w:szCs w:val="24"/>
    </w:rPr>
  </w:style>
  <w:style w:type="character" w:customStyle="1" w:styleId="11">
    <w:name w:val="หัวเรื่อง 1 อักขระ"/>
    <w:link w:val="10"/>
    <w:uiPriority w:val="9"/>
    <w:rsid w:val="00D61E8D"/>
    <w:rPr>
      <w:rFonts w:ascii="Browallia New" w:hAnsi="Browallia New" w:cs="Browallia New"/>
      <w:b/>
      <w:bCs/>
      <w:sz w:val="32"/>
      <w:szCs w:val="32"/>
    </w:rPr>
  </w:style>
  <w:style w:type="character" w:customStyle="1" w:styleId="21">
    <w:name w:val="หัวเรื่อง 2 อักขระ"/>
    <w:link w:val="20"/>
    <w:rsid w:val="00D61E8D"/>
    <w:rPr>
      <w:rFonts w:ascii="Arial" w:hAnsi="Arial" w:cs="Browallia New"/>
      <w:b/>
      <w:bCs/>
      <w:sz w:val="32"/>
      <w:szCs w:val="32"/>
    </w:rPr>
  </w:style>
  <w:style w:type="character" w:customStyle="1" w:styleId="30">
    <w:name w:val="หัวเรื่อง 3 อักขระ"/>
    <w:link w:val="3"/>
    <w:rsid w:val="00D61E8D"/>
    <w:rPr>
      <w:rFonts w:ascii="Browallia New" w:hAnsi="Browallia New"/>
      <w:b/>
      <w:bCs/>
      <w:snapToGrid w:val="0"/>
      <w:color w:val="000000"/>
      <w:sz w:val="32"/>
      <w:szCs w:val="32"/>
      <w:lang w:eastAsia="th-TH"/>
    </w:rPr>
  </w:style>
  <w:style w:type="character" w:customStyle="1" w:styleId="40">
    <w:name w:val="หัวเรื่อง 4 อักขระ"/>
    <w:link w:val="4"/>
    <w:rsid w:val="00D61E8D"/>
    <w:rPr>
      <w:rFonts w:cs="CordiaUPC"/>
      <w:sz w:val="32"/>
      <w:szCs w:val="32"/>
      <w:lang w:val="th-TH"/>
    </w:rPr>
  </w:style>
  <w:style w:type="character" w:customStyle="1" w:styleId="50">
    <w:name w:val="หัวเรื่อง 5 อักขระ"/>
    <w:link w:val="5"/>
    <w:rsid w:val="00D61E8D"/>
    <w:rPr>
      <w:rFonts w:ascii="Browallia New" w:hAnsi="Browallia New" w:cs="Cordia New"/>
      <w:b/>
      <w:bCs/>
      <w:sz w:val="32"/>
      <w:szCs w:val="32"/>
    </w:rPr>
  </w:style>
  <w:style w:type="character" w:customStyle="1" w:styleId="60">
    <w:name w:val="หัวเรื่อง 6 อักขระ"/>
    <w:link w:val="6"/>
    <w:rsid w:val="00D61E8D"/>
    <w:rPr>
      <w:rFonts w:cs="CordiaUPC"/>
      <w:b/>
      <w:bCs/>
      <w:snapToGrid w:val="0"/>
      <w:color w:val="000000"/>
      <w:sz w:val="28"/>
      <w:szCs w:val="28"/>
      <w:lang w:eastAsia="th-TH"/>
    </w:rPr>
  </w:style>
  <w:style w:type="character" w:customStyle="1" w:styleId="70">
    <w:name w:val="หัวเรื่อง 7 อักขระ"/>
    <w:link w:val="7"/>
    <w:rsid w:val="00D61E8D"/>
    <w:rPr>
      <w:rFonts w:ascii="Browallia New" w:hAnsi="Browallia New" w:cs="Cordia New"/>
      <w:sz w:val="36"/>
      <w:szCs w:val="36"/>
    </w:rPr>
  </w:style>
  <w:style w:type="character" w:customStyle="1" w:styleId="80">
    <w:name w:val="หัวเรื่อง 8 อักขระ"/>
    <w:link w:val="8"/>
    <w:rsid w:val="00D61E8D"/>
    <w:rPr>
      <w:rFonts w:ascii="Browallia New" w:hAnsi="Browallia New" w:cs="Cordia New"/>
      <w:sz w:val="36"/>
      <w:szCs w:val="36"/>
    </w:rPr>
  </w:style>
  <w:style w:type="character" w:customStyle="1" w:styleId="90">
    <w:name w:val="หัวเรื่อง 9 อักขระ"/>
    <w:link w:val="9"/>
    <w:rsid w:val="00D61E8D"/>
    <w:rPr>
      <w:rFonts w:cs="CordiaUPC"/>
      <w:b/>
      <w:bCs/>
      <w:snapToGrid w:val="0"/>
      <w:color w:val="000000"/>
      <w:sz w:val="28"/>
      <w:szCs w:val="28"/>
      <w:lang w:eastAsia="th-TH"/>
    </w:rPr>
  </w:style>
  <w:style w:type="character" w:customStyle="1" w:styleId="23">
    <w:name w:val="การเยื้องเนื้อความ 2 อักขระ"/>
    <w:link w:val="22"/>
    <w:rsid w:val="00D61E8D"/>
    <w:rPr>
      <w:rFonts w:ascii="Arial" w:hAnsi="Arial" w:cs="Browallia New"/>
    </w:rPr>
  </w:style>
  <w:style w:type="character" w:customStyle="1" w:styleId="af">
    <w:name w:val="ข้อความเชิงอรรถ อักขระ"/>
    <w:link w:val="ae"/>
    <w:semiHidden/>
    <w:rsid w:val="00D61E8D"/>
    <w:rPr>
      <w:rFonts w:ascii="Arial" w:eastAsia="Times New Roman" w:hAnsi="Arial" w:cs="Wingdings"/>
    </w:rPr>
  </w:style>
  <w:style w:type="character" w:customStyle="1" w:styleId="af4">
    <w:name w:val="ผังเอกสาร อักขระ"/>
    <w:link w:val="af3"/>
    <w:semiHidden/>
    <w:rsid w:val="00D61E8D"/>
    <w:rPr>
      <w:rFonts w:ascii="Browallia New" w:hAnsi="Browallia New" w:cs="Browallia New"/>
      <w:sz w:val="32"/>
      <w:szCs w:val="32"/>
      <w:shd w:val="clear" w:color="auto" w:fill="000080"/>
    </w:rPr>
  </w:style>
  <w:style w:type="character" w:customStyle="1" w:styleId="af9">
    <w:name w:val="ชื่อเรื่องรอง อักขระ"/>
    <w:link w:val="af8"/>
    <w:rsid w:val="00D61E8D"/>
    <w:rPr>
      <w:rFonts w:ascii="CordiaUPC" w:eastAsia="Times New Roman" w:hAnsi="CordiaUPC" w:cs="CordiaUPC"/>
      <w:b/>
      <w:bCs/>
      <w:sz w:val="32"/>
      <w:szCs w:val="32"/>
    </w:rPr>
  </w:style>
  <w:style w:type="character" w:customStyle="1" w:styleId="26">
    <w:name w:val="เนื้อความ 2 อักขระ"/>
    <w:link w:val="25"/>
    <w:rsid w:val="00D61E8D"/>
    <w:rPr>
      <w:rFonts w:ascii="Browallia New" w:hAnsi="Browallia New" w:cs="Browallia New"/>
      <w:sz w:val="32"/>
      <w:szCs w:val="37"/>
    </w:rPr>
  </w:style>
  <w:style w:type="character" w:customStyle="1" w:styleId="33">
    <w:name w:val="เนื้อความ 3 อักขระ"/>
    <w:link w:val="32"/>
    <w:rsid w:val="00D61E8D"/>
    <w:rPr>
      <w:rFonts w:ascii="Browallia New" w:hAnsi="Browallia New" w:cs="Browallia New"/>
      <w:sz w:val="16"/>
      <w:szCs w:val="18"/>
    </w:rPr>
  </w:style>
  <w:style w:type="character" w:customStyle="1" w:styleId="35">
    <w:name w:val="การเยื้องเนื้อความ 3 อักขระ"/>
    <w:link w:val="34"/>
    <w:rsid w:val="00D61E8D"/>
    <w:rPr>
      <w:rFonts w:ascii="Times New Roman" w:eastAsia="Times New Roman" w:hAnsi="Times New Roman"/>
      <w:sz w:val="16"/>
      <w:szCs w:val="18"/>
      <w:lang w:bidi="ar-SA"/>
    </w:rPr>
  </w:style>
  <w:style w:type="table" w:styleId="16">
    <w:name w:val="Table Web 1"/>
    <w:basedOn w:val="a1"/>
    <w:rsid w:val="007534EB"/>
    <w:pPr>
      <w:spacing w:before="120" w:after="120"/>
      <w:ind w:firstLine="720"/>
      <w:jc w:val="thaiDistribut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8">
    <w:name w:val="Table Web 2"/>
    <w:basedOn w:val="a1"/>
    <w:rsid w:val="00D333BF"/>
    <w:pPr>
      <w:spacing w:before="120" w:after="120"/>
      <w:ind w:firstLine="720"/>
      <w:jc w:val="thaiDistribut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d">
    <w:name w:val="Emphasis"/>
    <w:qFormat/>
    <w:rsid w:val="00F64512"/>
    <w:rPr>
      <w:b w:val="0"/>
      <w:bCs w:val="0"/>
      <w:i w:val="0"/>
      <w:iCs w:val="0"/>
      <w:color w:val="CC0033"/>
    </w:rPr>
  </w:style>
  <w:style w:type="character" w:styleId="afe">
    <w:name w:val="Strong"/>
    <w:uiPriority w:val="22"/>
    <w:qFormat/>
    <w:rsid w:val="00F64512"/>
    <w:rPr>
      <w:b/>
      <w:bCs/>
    </w:rPr>
  </w:style>
  <w:style w:type="paragraph" w:styleId="aff">
    <w:name w:val="Normal (Web)"/>
    <w:basedOn w:val="a"/>
    <w:uiPriority w:val="99"/>
    <w:unhideWhenUsed/>
    <w:rsid w:val="00F64512"/>
    <w:pPr>
      <w:spacing w:before="100" w:beforeAutospacing="1" w:after="100" w:afterAutospacing="1"/>
      <w:ind w:firstLine="0"/>
      <w:jc w:val="left"/>
    </w:pPr>
    <w:rPr>
      <w:rFonts w:ascii="Tahoma" w:eastAsia="Times New Roman" w:hAnsi="Tahoma" w:cs="Tahoma"/>
      <w:color w:val="000000"/>
      <w:sz w:val="24"/>
      <w:szCs w:val="24"/>
    </w:rPr>
  </w:style>
  <w:style w:type="paragraph" w:customStyle="1" w:styleId="1">
    <w:name w:val="รายการย่อหน้า1"/>
    <w:basedOn w:val="a"/>
    <w:uiPriority w:val="34"/>
    <w:qFormat/>
    <w:rsid w:val="00F64512"/>
    <w:pPr>
      <w:numPr>
        <w:numId w:val="2"/>
      </w:numPr>
      <w:spacing w:before="0" w:after="0"/>
      <w:contextualSpacing/>
      <w:jc w:val="left"/>
    </w:pPr>
    <w:rPr>
      <w:rFonts w:eastAsia="Times New Roman"/>
    </w:rPr>
  </w:style>
  <w:style w:type="paragraph" w:customStyle="1" w:styleId="Preformatted">
    <w:name w:val="Preformatted"/>
    <w:basedOn w:val="a"/>
    <w:rsid w:val="00F64512"/>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ind w:firstLine="0"/>
      <w:jc w:val="left"/>
    </w:pPr>
    <w:rPr>
      <w:rFonts w:ascii="Courier New" w:hAnsi="Courier New" w:cs="CordiaUPC"/>
      <w:snapToGrid w:val="0"/>
      <w:sz w:val="20"/>
      <w:szCs w:val="20"/>
      <w:lang w:val="th-TH"/>
    </w:rPr>
  </w:style>
  <w:style w:type="paragraph" w:customStyle="1" w:styleId="ListParagraph1">
    <w:name w:val="List Paragraph1"/>
    <w:basedOn w:val="a"/>
    <w:qFormat/>
    <w:rsid w:val="00F64512"/>
    <w:pPr>
      <w:spacing w:before="0" w:after="0"/>
      <w:ind w:left="720" w:firstLine="0"/>
      <w:contextualSpacing/>
      <w:jc w:val="left"/>
    </w:pPr>
    <w:rPr>
      <w:rFonts w:eastAsia="Times New Roman"/>
    </w:rPr>
  </w:style>
  <w:style w:type="paragraph" w:styleId="aff0">
    <w:name w:val="Balloon Text"/>
    <w:basedOn w:val="a"/>
    <w:link w:val="aff1"/>
    <w:uiPriority w:val="99"/>
    <w:rsid w:val="00F64512"/>
    <w:pPr>
      <w:spacing w:before="0" w:after="0"/>
      <w:ind w:firstLine="0"/>
      <w:jc w:val="left"/>
    </w:pPr>
    <w:rPr>
      <w:rFonts w:ascii="Tahoma" w:eastAsia="Times New Roman" w:hAnsi="Tahoma" w:cs="Angsana New"/>
      <w:sz w:val="16"/>
      <w:szCs w:val="20"/>
    </w:rPr>
  </w:style>
  <w:style w:type="character" w:customStyle="1" w:styleId="aff1">
    <w:name w:val="ข้อความบอลลูน อักขระ"/>
    <w:link w:val="aff0"/>
    <w:uiPriority w:val="99"/>
    <w:rsid w:val="00F64512"/>
    <w:rPr>
      <w:rFonts w:ascii="Tahoma" w:eastAsia="Times New Roman" w:hAnsi="Tahoma"/>
      <w:sz w:val="16"/>
    </w:rPr>
  </w:style>
  <w:style w:type="paragraph" w:customStyle="1" w:styleId="29">
    <w:name w:val="รายการย่อหน้า2"/>
    <w:basedOn w:val="a"/>
    <w:qFormat/>
    <w:rsid w:val="00CE4031"/>
    <w:pPr>
      <w:spacing w:before="0" w:after="0"/>
      <w:ind w:left="720" w:firstLine="0"/>
      <w:contextualSpacing/>
      <w:jc w:val="left"/>
    </w:pPr>
    <w:rPr>
      <w:rFonts w:eastAsia="Times New Roman"/>
    </w:rPr>
  </w:style>
  <w:style w:type="paragraph" w:styleId="aff2">
    <w:name w:val="Date"/>
    <w:basedOn w:val="a"/>
    <w:next w:val="a"/>
    <w:rsid w:val="00066D41"/>
    <w:rPr>
      <w:rFonts w:cs="Angsana New"/>
      <w:szCs w:val="37"/>
    </w:rPr>
  </w:style>
  <w:style w:type="paragraph" w:styleId="aff3">
    <w:name w:val="No Spacing"/>
    <w:link w:val="17"/>
    <w:uiPriority w:val="1"/>
    <w:qFormat/>
    <w:rsid w:val="00850CA8"/>
    <w:rPr>
      <w:rFonts w:ascii="Calibri" w:eastAsia="Calibri" w:hAnsi="Calibri" w:cs="Cordia New"/>
      <w:sz w:val="22"/>
      <w:szCs w:val="28"/>
    </w:rPr>
  </w:style>
  <w:style w:type="character" w:customStyle="1" w:styleId="17">
    <w:name w:val="ไม่มีการเว้นระยะห่าง อักขระ1"/>
    <w:link w:val="aff3"/>
    <w:uiPriority w:val="1"/>
    <w:rsid w:val="00850CA8"/>
    <w:rPr>
      <w:rFonts w:ascii="Calibri" w:eastAsia="Calibri" w:hAnsi="Calibri" w:cs="Cordia New"/>
      <w:sz w:val="22"/>
      <w:szCs w:val="28"/>
      <w:lang w:val="en-US" w:eastAsia="en-US" w:bidi="th-TH"/>
    </w:rPr>
  </w:style>
  <w:style w:type="paragraph" w:customStyle="1" w:styleId="style432">
    <w:name w:val="style432"/>
    <w:basedOn w:val="a"/>
    <w:rsid w:val="00F4799F"/>
    <w:pPr>
      <w:spacing w:before="100" w:beforeAutospacing="1" w:after="100" w:afterAutospacing="1"/>
      <w:ind w:firstLine="0"/>
      <w:jc w:val="left"/>
    </w:pPr>
    <w:rPr>
      <w:rFonts w:ascii="Angsana New" w:eastAsia="Times New Roman" w:hAnsi="Angsana New" w:cs="Angsana New"/>
      <w:sz w:val="28"/>
      <w:szCs w:val="28"/>
    </w:rPr>
  </w:style>
  <w:style w:type="paragraph" w:customStyle="1" w:styleId="36">
    <w:name w:val="รายการย่อหน้า3"/>
    <w:basedOn w:val="a"/>
    <w:qFormat/>
    <w:rsid w:val="00DC3741"/>
    <w:pPr>
      <w:spacing w:before="0" w:after="0"/>
      <w:ind w:left="720" w:firstLine="0"/>
      <w:contextualSpacing/>
      <w:jc w:val="left"/>
    </w:pPr>
    <w:rPr>
      <w:rFonts w:eastAsia="Times New Roman"/>
    </w:rPr>
  </w:style>
  <w:style w:type="character" w:customStyle="1" w:styleId="scayt-misspell">
    <w:name w:val="scayt-misspell"/>
    <w:rsid w:val="00F93430"/>
  </w:style>
  <w:style w:type="character" w:customStyle="1" w:styleId="CharChar23">
    <w:name w:val="Char Char23"/>
    <w:rsid w:val="000B3E41"/>
    <w:rPr>
      <w:rFonts w:ascii="Browallia New" w:hAnsi="Browallia New" w:cs="Browallia New"/>
      <w:b/>
      <w:bCs/>
      <w:sz w:val="32"/>
      <w:szCs w:val="32"/>
    </w:rPr>
  </w:style>
  <w:style w:type="character" w:customStyle="1" w:styleId="CharChar">
    <w:name w:val="Char Char"/>
    <w:rsid w:val="000B3E41"/>
    <w:rPr>
      <w:rFonts w:ascii="Browallia New" w:eastAsia="Times New Roman" w:hAnsi="Browallia New" w:cs="Browallia New"/>
      <w:b/>
      <w:bCs/>
      <w:sz w:val="36"/>
      <w:szCs w:val="36"/>
    </w:rPr>
  </w:style>
  <w:style w:type="character" w:customStyle="1" w:styleId="18">
    <w:name w:val="อักขระ อักขระ1"/>
    <w:rsid w:val="000B3E41"/>
    <w:rPr>
      <w:rFonts w:ascii="Arial" w:eastAsia="Cordia New" w:hAnsi="Arial" w:cs="Wingdings"/>
      <w:b/>
      <w:bCs/>
      <w:sz w:val="36"/>
      <w:szCs w:val="36"/>
      <w:lang w:val="en-US" w:eastAsia="en-US" w:bidi="th-TH"/>
    </w:rPr>
  </w:style>
  <w:style w:type="paragraph" w:customStyle="1" w:styleId="Normal4">
    <w:name w:val="Normal+4"/>
    <w:basedOn w:val="Default"/>
    <w:next w:val="Default"/>
    <w:rsid w:val="000B3E41"/>
    <w:rPr>
      <w:rFonts w:ascii="Cordia New" w:eastAsia="Cordia New" w:hAnsi="Cordia New" w:cs="Cordia New"/>
      <w:color w:val="auto"/>
    </w:rPr>
  </w:style>
  <w:style w:type="paragraph" w:customStyle="1" w:styleId="NoSpacing1">
    <w:name w:val="No Spacing+1"/>
    <w:basedOn w:val="Default"/>
    <w:next w:val="Default"/>
    <w:rsid w:val="000B3E41"/>
    <w:rPr>
      <w:rFonts w:ascii="Cordia New" w:eastAsia="Cordia New" w:hAnsi="Cordia New" w:cs="Cordia New"/>
      <w:color w:val="auto"/>
    </w:rPr>
  </w:style>
  <w:style w:type="character" w:customStyle="1" w:styleId="h31">
    <w:name w:val="h31"/>
    <w:rsid w:val="000B3E41"/>
    <w:rPr>
      <w:rFonts w:ascii="Tahoma" w:hAnsi="Tahoma" w:cs="Tahoma" w:hint="default"/>
      <w:b/>
      <w:bCs/>
      <w:vanish w:val="0"/>
      <w:webHidden w:val="0"/>
      <w:color w:val="164E83"/>
      <w:sz w:val="17"/>
      <w:szCs w:val="17"/>
      <w:specVanish w:val="0"/>
    </w:rPr>
  </w:style>
  <w:style w:type="paragraph" w:styleId="z-1">
    <w:name w:val="HTML Top of Form"/>
    <w:basedOn w:val="a"/>
    <w:next w:val="a"/>
    <w:hidden/>
    <w:unhideWhenUsed/>
    <w:rsid w:val="000B3E41"/>
    <w:pPr>
      <w:pBdr>
        <w:bottom w:val="single" w:sz="6" w:space="1" w:color="auto"/>
      </w:pBdr>
      <w:spacing w:before="0" w:after="0"/>
      <w:ind w:firstLine="0"/>
      <w:jc w:val="center"/>
    </w:pPr>
    <w:rPr>
      <w:rFonts w:ascii="Arial" w:eastAsia="Times New Roman" w:hAnsi="Arial" w:cs="Angsana New"/>
      <w:vanish/>
      <w:sz w:val="16"/>
      <w:szCs w:val="20"/>
    </w:rPr>
  </w:style>
  <w:style w:type="paragraph" w:styleId="z-0">
    <w:name w:val="HTML Bottom of Form"/>
    <w:basedOn w:val="a"/>
    <w:next w:val="a"/>
    <w:link w:val="z-"/>
    <w:hidden/>
    <w:unhideWhenUsed/>
    <w:rsid w:val="000B3E41"/>
    <w:pPr>
      <w:pBdr>
        <w:top w:val="single" w:sz="6" w:space="1" w:color="auto"/>
      </w:pBdr>
      <w:spacing w:before="0" w:after="0"/>
      <w:ind w:firstLine="0"/>
      <w:jc w:val="center"/>
    </w:pPr>
    <w:rPr>
      <w:rFonts w:eastAsia="Times New Roman" w:cs="Angsana New"/>
      <w:b/>
      <w:bCs/>
      <w:sz w:val="36"/>
      <w:szCs w:val="36"/>
    </w:rPr>
  </w:style>
  <w:style w:type="paragraph" w:customStyle="1" w:styleId="morenext">
    <w:name w:val="morenext"/>
    <w:basedOn w:val="a"/>
    <w:rsid w:val="000B3E41"/>
    <w:pPr>
      <w:spacing w:before="100" w:beforeAutospacing="1" w:after="100" w:afterAutospacing="1"/>
      <w:ind w:firstLine="0"/>
      <w:jc w:val="left"/>
    </w:pPr>
    <w:rPr>
      <w:rFonts w:ascii="Tahoma" w:eastAsia="Times New Roman" w:hAnsi="Tahoma" w:cs="Tahoma"/>
      <w:sz w:val="24"/>
      <w:szCs w:val="24"/>
    </w:rPr>
  </w:style>
  <w:style w:type="paragraph" w:customStyle="1" w:styleId="copyright">
    <w:name w:val="copyright"/>
    <w:basedOn w:val="a"/>
    <w:rsid w:val="000B3E41"/>
    <w:pPr>
      <w:spacing w:before="100" w:beforeAutospacing="1" w:after="100" w:afterAutospacing="1"/>
      <w:ind w:firstLine="0"/>
      <w:jc w:val="left"/>
    </w:pPr>
    <w:rPr>
      <w:rFonts w:ascii="Tahoma" w:eastAsia="Times New Roman" w:hAnsi="Tahoma" w:cs="Tahoma"/>
      <w:sz w:val="24"/>
      <w:szCs w:val="24"/>
    </w:rPr>
  </w:style>
  <w:style w:type="paragraph" w:customStyle="1" w:styleId="alltags">
    <w:name w:val="alltags"/>
    <w:basedOn w:val="a"/>
    <w:rsid w:val="000B3E41"/>
    <w:pPr>
      <w:spacing w:before="100" w:beforeAutospacing="1" w:after="100" w:afterAutospacing="1"/>
      <w:ind w:firstLine="0"/>
      <w:jc w:val="left"/>
    </w:pPr>
    <w:rPr>
      <w:rFonts w:ascii="Tahoma" w:eastAsia="Times New Roman" w:hAnsi="Tahoma" w:cs="Tahoma"/>
      <w:sz w:val="24"/>
      <w:szCs w:val="24"/>
    </w:rPr>
  </w:style>
  <w:style w:type="character" w:customStyle="1" w:styleId="st">
    <w:name w:val="st"/>
    <w:rsid w:val="000B3E41"/>
  </w:style>
  <w:style w:type="character" w:customStyle="1" w:styleId="style4head-r">
    <w:name w:val="style4head-r"/>
    <w:rsid w:val="000B3E41"/>
  </w:style>
  <w:style w:type="paragraph" w:customStyle="1" w:styleId="read-time">
    <w:name w:val="read-time"/>
    <w:basedOn w:val="a"/>
    <w:rsid w:val="000B3E41"/>
    <w:pPr>
      <w:spacing w:after="0"/>
      <w:ind w:firstLine="0"/>
      <w:jc w:val="left"/>
    </w:pPr>
    <w:rPr>
      <w:rFonts w:ascii="Tahoma" w:eastAsia="Times New Roman" w:hAnsi="Tahoma" w:cs="Tahoma"/>
      <w:color w:val="999999"/>
      <w:sz w:val="12"/>
      <w:szCs w:val="12"/>
    </w:rPr>
  </w:style>
  <w:style w:type="paragraph" w:customStyle="1" w:styleId="fb">
    <w:name w:val="fb"/>
    <w:basedOn w:val="a"/>
    <w:rsid w:val="000B3E41"/>
    <w:pPr>
      <w:spacing w:before="100" w:after="0"/>
      <w:ind w:right="100" w:firstLine="0"/>
      <w:jc w:val="right"/>
    </w:pPr>
    <w:rPr>
      <w:rFonts w:ascii="Tahoma" w:eastAsia="Times New Roman" w:hAnsi="Tahoma" w:cs="Tahoma"/>
      <w:sz w:val="24"/>
      <w:szCs w:val="24"/>
    </w:rPr>
  </w:style>
  <w:style w:type="character" w:customStyle="1" w:styleId="txt11">
    <w:name w:val="txt11"/>
    <w:rsid w:val="000B3E41"/>
    <w:rPr>
      <w:b/>
      <w:bCs/>
      <w:color w:val="686868"/>
    </w:rPr>
  </w:style>
  <w:style w:type="paragraph" w:customStyle="1" w:styleId="TableContents">
    <w:name w:val="Table Contents"/>
    <w:basedOn w:val="a"/>
    <w:rsid w:val="000B3E41"/>
    <w:pPr>
      <w:widowControl w:val="0"/>
      <w:suppressLineNumbers/>
      <w:suppressAutoHyphens/>
      <w:spacing w:before="0" w:after="0"/>
      <w:ind w:firstLine="0"/>
      <w:jc w:val="left"/>
    </w:pPr>
    <w:rPr>
      <w:rFonts w:ascii="Times New Roman" w:eastAsia="Arial Unicode MS" w:hAnsi="Times New Roman" w:cs="Angsana New"/>
      <w:kern w:val="1"/>
      <w:sz w:val="24"/>
      <w:lang w:eastAsia="th-TH"/>
    </w:rPr>
  </w:style>
  <w:style w:type="paragraph" w:customStyle="1" w:styleId="Quotations">
    <w:name w:val="Quotations"/>
    <w:basedOn w:val="a"/>
    <w:rsid w:val="000B3E41"/>
    <w:pPr>
      <w:widowControl w:val="0"/>
      <w:suppressAutoHyphens/>
      <w:spacing w:before="0" w:after="283"/>
      <w:ind w:left="567" w:right="567" w:firstLine="0"/>
      <w:jc w:val="left"/>
    </w:pPr>
    <w:rPr>
      <w:rFonts w:ascii="Times New Roman" w:eastAsia="Arial Unicode MS" w:hAnsi="Times New Roman" w:cs="Angsana New"/>
      <w:kern w:val="1"/>
      <w:sz w:val="24"/>
      <w:lang w:eastAsia="th-TH"/>
    </w:rPr>
  </w:style>
  <w:style w:type="paragraph" w:styleId="aff4">
    <w:name w:val="TOC Heading"/>
    <w:basedOn w:val="10"/>
    <w:next w:val="a"/>
    <w:qFormat/>
    <w:rsid w:val="000B3E41"/>
    <w:pPr>
      <w:keepLines/>
      <w:spacing w:before="480" w:after="0" w:line="276" w:lineRule="auto"/>
      <w:jc w:val="left"/>
      <w:outlineLvl w:val="9"/>
    </w:pPr>
    <w:rPr>
      <w:rFonts w:ascii="TH SarabunPSK" w:eastAsia="Times New Roman" w:hAnsi="TH SarabunPSK" w:cs="TH SarabunPSK"/>
      <w:color w:val="365F91"/>
      <w:sz w:val="28"/>
      <w:szCs w:val="36"/>
    </w:rPr>
  </w:style>
  <w:style w:type="paragraph" w:styleId="aff5">
    <w:name w:val="table of figures"/>
    <w:aliases w:val="ตารางที่"/>
    <w:basedOn w:val="a"/>
    <w:next w:val="a"/>
    <w:autoRedefine/>
    <w:qFormat/>
    <w:rsid w:val="000B3E41"/>
    <w:pPr>
      <w:spacing w:before="0" w:after="0"/>
      <w:ind w:left="640" w:hanging="640"/>
      <w:jc w:val="left"/>
    </w:pPr>
    <w:rPr>
      <w:rFonts w:ascii="TH SarabunPSK" w:hAnsi="TH SarabunPSK" w:cs="TH SarabunPSK"/>
      <w:caps/>
      <w:sz w:val="20"/>
      <w:szCs w:val="23"/>
    </w:rPr>
  </w:style>
  <w:style w:type="paragraph" w:customStyle="1" w:styleId="xl68">
    <w:name w:val="xl68"/>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ngsana New" w:eastAsia="Batang" w:hAnsi="Angsana New" w:cs="Angsana New"/>
      <w:sz w:val="24"/>
      <w:szCs w:val="24"/>
      <w:lang w:eastAsia="ko-KR"/>
    </w:rPr>
  </w:style>
  <w:style w:type="paragraph" w:customStyle="1" w:styleId="xl65">
    <w:name w:val="xl65"/>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66">
    <w:name w:val="xl66"/>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67">
    <w:name w:val="xl67"/>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69">
    <w:name w:val="xl69"/>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right"/>
      <w:textAlignment w:val="top"/>
    </w:pPr>
    <w:rPr>
      <w:rFonts w:ascii="Angsana New" w:eastAsia="Batang" w:hAnsi="Angsana New" w:cs="Angsana New"/>
      <w:b/>
      <w:bCs/>
      <w:sz w:val="28"/>
      <w:szCs w:val="28"/>
      <w:lang w:eastAsia="ko-KR"/>
    </w:rPr>
  </w:style>
  <w:style w:type="paragraph" w:customStyle="1" w:styleId="xl70">
    <w:name w:val="xl70"/>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71">
    <w:name w:val="xl71"/>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72">
    <w:name w:val="xl72"/>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73">
    <w:name w:val="xl73"/>
    <w:basedOn w:val="a"/>
    <w:rsid w:val="00F051E1"/>
    <w:pPr>
      <w:pBdr>
        <w:top w:val="single" w:sz="4" w:space="0" w:color="auto"/>
        <w:left w:val="single" w:sz="4" w:space="0" w:color="auto"/>
        <w:right w:val="single" w:sz="4" w:space="0" w:color="auto"/>
      </w:pBdr>
      <w:shd w:val="clear" w:color="auto" w:fill="FFFFFF"/>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74">
    <w:name w:val="xl74"/>
    <w:basedOn w:val="a"/>
    <w:rsid w:val="00F051E1"/>
    <w:pPr>
      <w:pBdr>
        <w:top w:val="single" w:sz="4" w:space="0" w:color="auto"/>
        <w:left w:val="single" w:sz="4" w:space="0" w:color="auto"/>
        <w:right w:val="single" w:sz="4" w:space="0" w:color="auto"/>
      </w:pBdr>
      <w:shd w:val="clear" w:color="auto" w:fill="FFFFFF"/>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75">
    <w:name w:val="xl75"/>
    <w:basedOn w:val="a"/>
    <w:rsid w:val="00F051E1"/>
    <w:pPr>
      <w:pBdr>
        <w:top w:val="single" w:sz="4" w:space="0" w:color="auto"/>
        <w:left w:val="single" w:sz="4" w:space="0" w:color="auto"/>
        <w:right w:val="single" w:sz="4" w:space="0" w:color="auto"/>
      </w:pBdr>
      <w:shd w:val="clear" w:color="auto" w:fill="FFFFFF"/>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76">
    <w:name w:val="xl76"/>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77">
    <w:name w:val="xl77"/>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78">
    <w:name w:val="xl78"/>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79">
    <w:name w:val="xl79"/>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80">
    <w:name w:val="xl80"/>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81">
    <w:name w:val="xl81"/>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pPr>
    <w:rPr>
      <w:rFonts w:ascii="Angsana New" w:eastAsia="Batang" w:hAnsi="Angsana New" w:cs="Angsana New"/>
      <w:b/>
      <w:bCs/>
      <w:lang w:eastAsia="ko-KR"/>
    </w:rPr>
  </w:style>
  <w:style w:type="paragraph" w:customStyle="1" w:styleId="xl82">
    <w:name w:val="xl82"/>
    <w:basedOn w:val="a"/>
    <w:rsid w:val="00F051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left"/>
    </w:pPr>
    <w:rPr>
      <w:rFonts w:ascii="Angsana New" w:eastAsia="Batang" w:hAnsi="Angsana New" w:cs="Angsana New"/>
      <w:b/>
      <w:bCs/>
      <w:lang w:eastAsia="ko-KR"/>
    </w:rPr>
  </w:style>
  <w:style w:type="paragraph" w:customStyle="1" w:styleId="xl83">
    <w:name w:val="xl83"/>
    <w:basedOn w:val="a"/>
    <w:rsid w:val="00F051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top"/>
    </w:pPr>
    <w:rPr>
      <w:rFonts w:ascii="Angsana New" w:eastAsia="Batang" w:hAnsi="Angsana New" w:cs="Angsana New"/>
      <w:b/>
      <w:bCs/>
      <w:color w:val="000000"/>
      <w:sz w:val="28"/>
      <w:szCs w:val="28"/>
      <w:lang w:eastAsia="ko-KR"/>
    </w:rPr>
  </w:style>
  <w:style w:type="paragraph" w:customStyle="1" w:styleId="xl84">
    <w:name w:val="xl84"/>
    <w:basedOn w:val="a"/>
    <w:rsid w:val="00F051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85">
    <w:name w:val="xl85"/>
    <w:basedOn w:val="a"/>
    <w:rsid w:val="00F051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86">
    <w:name w:val="xl86"/>
    <w:basedOn w:val="a"/>
    <w:rsid w:val="00F051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top"/>
    </w:pPr>
    <w:rPr>
      <w:rFonts w:ascii="Angsana New" w:eastAsia="Batang" w:hAnsi="Angsana New" w:cs="Angsana New"/>
      <w:b/>
      <w:bCs/>
      <w:sz w:val="28"/>
      <w:szCs w:val="28"/>
      <w:lang w:eastAsia="ko-KR"/>
    </w:rPr>
  </w:style>
  <w:style w:type="paragraph" w:customStyle="1" w:styleId="xl87">
    <w:name w:val="xl87"/>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ngsana New" w:eastAsia="Batang" w:hAnsi="Angsana New" w:cs="Angsana New"/>
      <w:sz w:val="28"/>
      <w:szCs w:val="28"/>
      <w:lang w:eastAsia="ko-KR"/>
    </w:rPr>
  </w:style>
  <w:style w:type="paragraph" w:customStyle="1" w:styleId="xl88">
    <w:name w:val="xl88"/>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ngsana New" w:eastAsia="Batang" w:hAnsi="Angsana New" w:cs="Angsana New"/>
      <w:sz w:val="28"/>
      <w:szCs w:val="28"/>
      <w:lang w:eastAsia="ko-KR"/>
    </w:rPr>
  </w:style>
  <w:style w:type="paragraph" w:customStyle="1" w:styleId="xl89">
    <w:name w:val="xl89"/>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ngsana New" w:eastAsia="Batang" w:hAnsi="Angsana New" w:cs="Angsana New"/>
      <w:sz w:val="28"/>
      <w:szCs w:val="28"/>
      <w:lang w:eastAsia="ko-KR"/>
    </w:rPr>
  </w:style>
  <w:style w:type="paragraph" w:customStyle="1" w:styleId="xl90">
    <w:name w:val="xl90"/>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ngsana New" w:eastAsia="Batang" w:hAnsi="Angsana New" w:cs="Angsana New"/>
      <w:b/>
      <w:bCs/>
      <w:color w:val="000000"/>
      <w:sz w:val="28"/>
      <w:szCs w:val="28"/>
      <w:lang w:eastAsia="ko-KR"/>
    </w:rPr>
  </w:style>
  <w:style w:type="paragraph" w:customStyle="1" w:styleId="xl91">
    <w:name w:val="xl91"/>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ngsana New" w:eastAsia="Batang" w:hAnsi="Angsana New" w:cs="Angsana New"/>
      <w:b/>
      <w:bCs/>
      <w:sz w:val="28"/>
      <w:szCs w:val="28"/>
      <w:lang w:eastAsia="ko-KR"/>
    </w:rPr>
  </w:style>
  <w:style w:type="paragraph" w:customStyle="1" w:styleId="xl92">
    <w:name w:val="xl92"/>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ngsana New" w:eastAsia="Batang" w:hAnsi="Angsana New" w:cs="Angsana New"/>
      <w:b/>
      <w:bCs/>
      <w:lang w:eastAsia="ko-KR"/>
    </w:rPr>
  </w:style>
  <w:style w:type="paragraph" w:customStyle="1" w:styleId="xl93">
    <w:name w:val="xl93"/>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ngsana New" w:eastAsia="Batang" w:hAnsi="Angsana New" w:cs="Angsana New"/>
      <w:b/>
      <w:bCs/>
      <w:sz w:val="28"/>
      <w:szCs w:val="28"/>
      <w:lang w:eastAsia="ko-KR"/>
    </w:rPr>
  </w:style>
  <w:style w:type="paragraph" w:customStyle="1" w:styleId="xl94">
    <w:name w:val="xl94"/>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ngsana New" w:eastAsia="Batang" w:hAnsi="Angsana New" w:cs="Angsana New"/>
      <w:sz w:val="28"/>
      <w:szCs w:val="28"/>
      <w:lang w:eastAsia="ko-KR"/>
    </w:rPr>
  </w:style>
  <w:style w:type="paragraph" w:customStyle="1" w:styleId="xl95">
    <w:name w:val="xl95"/>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ngsana New" w:eastAsia="Batang" w:hAnsi="Angsana New" w:cs="Angsana New"/>
      <w:sz w:val="28"/>
      <w:szCs w:val="28"/>
      <w:lang w:eastAsia="ko-KR"/>
    </w:rPr>
  </w:style>
  <w:style w:type="paragraph" w:customStyle="1" w:styleId="xl96">
    <w:name w:val="xl96"/>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ngsana New" w:eastAsia="Batang" w:hAnsi="Angsana New" w:cs="Angsana New"/>
      <w:sz w:val="26"/>
      <w:szCs w:val="26"/>
      <w:lang w:eastAsia="ko-KR"/>
    </w:rPr>
  </w:style>
  <w:style w:type="paragraph" w:customStyle="1" w:styleId="xl97">
    <w:name w:val="xl97"/>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ngsana New" w:eastAsia="Batang" w:hAnsi="Angsana New" w:cs="Angsana New"/>
      <w:sz w:val="28"/>
      <w:szCs w:val="28"/>
      <w:lang w:eastAsia="ko-KR"/>
    </w:rPr>
  </w:style>
  <w:style w:type="paragraph" w:customStyle="1" w:styleId="xl98">
    <w:name w:val="xl98"/>
    <w:basedOn w:val="a"/>
    <w:rsid w:val="00F051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ngsana New" w:eastAsia="Batang" w:hAnsi="Angsana New" w:cs="Angsana New"/>
      <w:b/>
      <w:bCs/>
      <w:sz w:val="24"/>
      <w:szCs w:val="24"/>
      <w:lang w:eastAsia="ko-KR"/>
    </w:rPr>
  </w:style>
  <w:style w:type="paragraph" w:customStyle="1" w:styleId="xl99">
    <w:name w:val="xl99"/>
    <w:basedOn w:val="a"/>
    <w:rsid w:val="00F051E1"/>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ngsana New" w:eastAsia="Batang" w:hAnsi="Angsana New" w:cs="Angsana New"/>
      <w:sz w:val="28"/>
      <w:szCs w:val="28"/>
      <w:lang w:eastAsia="ko-KR"/>
    </w:rPr>
  </w:style>
  <w:style w:type="paragraph" w:customStyle="1" w:styleId="xl100">
    <w:name w:val="xl100"/>
    <w:basedOn w:val="a"/>
    <w:rsid w:val="00F051E1"/>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ngsana New" w:eastAsia="Batang" w:hAnsi="Angsana New" w:cs="Angsana New"/>
      <w:sz w:val="28"/>
      <w:szCs w:val="28"/>
      <w:lang w:eastAsia="ko-KR"/>
    </w:rPr>
  </w:style>
  <w:style w:type="paragraph" w:customStyle="1" w:styleId="xl101">
    <w:name w:val="xl101"/>
    <w:basedOn w:val="a"/>
    <w:rsid w:val="00F051E1"/>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ngsana New" w:eastAsia="Batang" w:hAnsi="Angsana New" w:cs="Angsana New"/>
      <w:sz w:val="28"/>
      <w:szCs w:val="28"/>
      <w:lang w:eastAsia="ko-KR"/>
    </w:rPr>
  </w:style>
  <w:style w:type="character" w:customStyle="1" w:styleId="CharChar0">
    <w:name w:val="Char Char"/>
    <w:rsid w:val="00B946BC"/>
    <w:rPr>
      <w:rFonts w:ascii="Browallia New" w:eastAsia="Times New Roman" w:hAnsi="Browallia New" w:cs="Browallia New"/>
      <w:b/>
      <w:bCs/>
      <w:sz w:val="36"/>
      <w:szCs w:val="36"/>
    </w:rPr>
  </w:style>
  <w:style w:type="paragraph" w:styleId="aff6">
    <w:name w:val="endnote text"/>
    <w:basedOn w:val="a"/>
    <w:link w:val="aff7"/>
    <w:rsid w:val="00B946BC"/>
    <w:rPr>
      <w:rFonts w:cs="Angsana New"/>
      <w:sz w:val="20"/>
      <w:szCs w:val="25"/>
    </w:rPr>
  </w:style>
  <w:style w:type="character" w:customStyle="1" w:styleId="aff7">
    <w:name w:val="ข้อความอ้างอิงท้ายเรื่อง อักขระ"/>
    <w:basedOn w:val="a0"/>
    <w:link w:val="aff6"/>
    <w:rsid w:val="00B946BC"/>
    <w:rPr>
      <w:rFonts w:ascii="Browallia New" w:hAnsi="Browallia New"/>
      <w:szCs w:val="25"/>
    </w:rPr>
  </w:style>
  <w:style w:type="character" w:styleId="aff8">
    <w:name w:val="endnote reference"/>
    <w:basedOn w:val="a0"/>
    <w:rsid w:val="00B946BC"/>
    <w:rPr>
      <w:sz w:val="32"/>
      <w:szCs w:val="32"/>
      <w:vertAlign w:val="superscript"/>
    </w:rPr>
  </w:style>
  <w:style w:type="paragraph" w:customStyle="1" w:styleId="05">
    <w:name w:val="0.5&quot;"/>
    <w:basedOn w:val="a"/>
    <w:qFormat/>
    <w:rsid w:val="00BC2EBE"/>
    <w:pPr>
      <w:spacing w:before="0" w:after="0"/>
    </w:pPr>
    <w:rPr>
      <w:rFonts w:ascii="TH SarabunPSK" w:hAnsi="TH SarabunPSK" w:cs="TH SarabunPSK"/>
    </w:rPr>
  </w:style>
  <w:style w:type="paragraph" w:customStyle="1" w:styleId="19">
    <w:name w:val="ไม่มีการเว้นระยะห่าง1"/>
    <w:link w:val="aff9"/>
    <w:qFormat/>
    <w:rsid w:val="00204211"/>
    <w:rPr>
      <w:rFonts w:ascii="Calibri" w:eastAsia="Calibri" w:hAnsi="Calibri" w:cs="Cordia New"/>
      <w:sz w:val="22"/>
      <w:szCs w:val="28"/>
    </w:rPr>
  </w:style>
  <w:style w:type="character" w:customStyle="1" w:styleId="aff9">
    <w:name w:val="ไม่มีการเว้นระยะห่าง อักขระ"/>
    <w:link w:val="19"/>
    <w:rsid w:val="00204211"/>
    <w:rPr>
      <w:rFonts w:ascii="Calibri" w:eastAsia="Calibri" w:hAnsi="Calibri" w:cs="Cordia New"/>
      <w:sz w:val="22"/>
      <w:szCs w:val="28"/>
    </w:rPr>
  </w:style>
  <w:style w:type="paragraph" w:customStyle="1" w:styleId="42">
    <w:name w:val="รายการย่อหน้า4"/>
    <w:basedOn w:val="a"/>
    <w:uiPriority w:val="34"/>
    <w:qFormat/>
    <w:rsid w:val="000951FE"/>
    <w:pPr>
      <w:spacing w:before="0" w:after="0"/>
      <w:ind w:left="720" w:firstLine="0"/>
      <w:contextualSpacing/>
      <w:jc w:val="left"/>
    </w:pPr>
    <w:rPr>
      <w:rFonts w:eastAsia="Times New Roman"/>
    </w:rPr>
  </w:style>
  <w:style w:type="character" w:customStyle="1" w:styleId="CharChar230">
    <w:name w:val="Char Char23"/>
    <w:rsid w:val="000951FE"/>
    <w:rPr>
      <w:rFonts w:ascii="Browallia New" w:hAnsi="Browallia New" w:cs="Browallia New"/>
      <w:b/>
      <w:bCs/>
      <w:sz w:val="32"/>
      <w:szCs w:val="32"/>
    </w:rPr>
  </w:style>
  <w:style w:type="paragraph" w:customStyle="1" w:styleId="1a">
    <w:name w:val="หัวเรื่องสารบัญ1"/>
    <w:basedOn w:val="10"/>
    <w:next w:val="a"/>
    <w:qFormat/>
    <w:rsid w:val="000951FE"/>
    <w:pPr>
      <w:keepLines/>
      <w:spacing w:before="480" w:after="0" w:line="276" w:lineRule="auto"/>
      <w:jc w:val="left"/>
      <w:outlineLvl w:val="9"/>
    </w:pPr>
    <w:rPr>
      <w:rFonts w:ascii="TH SarabunPSK" w:eastAsia="Times New Roman" w:hAnsi="TH SarabunPSK" w:cs="TH SarabunPSK"/>
      <w:color w:val="365F91"/>
      <w:sz w:val="28"/>
      <w:szCs w:val="36"/>
    </w:rPr>
  </w:style>
  <w:style w:type="character" w:customStyle="1" w:styleId="CharChar1">
    <w:name w:val="Char Char"/>
    <w:rsid w:val="000951FE"/>
    <w:rPr>
      <w:rFonts w:ascii="Browallia New" w:eastAsia="Times New Roman" w:hAnsi="Browallia New" w:cs="Browallia New"/>
      <w:b/>
      <w:bCs/>
      <w:sz w:val="36"/>
      <w:szCs w:val="36"/>
    </w:rPr>
  </w:style>
  <w:style w:type="numbering" w:customStyle="1" w:styleId="2">
    <w:name w:val="ลักษณะ2"/>
    <w:rsid w:val="000951FE"/>
    <w:pPr>
      <w:numPr>
        <w:numId w:val="34"/>
      </w:numPr>
    </w:pPr>
  </w:style>
  <w:style w:type="paragraph" w:customStyle="1" w:styleId="font5">
    <w:name w:val="font5"/>
    <w:basedOn w:val="a"/>
    <w:rsid w:val="004E5082"/>
    <w:pPr>
      <w:spacing w:before="100" w:beforeAutospacing="1" w:after="100" w:afterAutospacing="1"/>
      <w:ind w:firstLine="0"/>
      <w:jc w:val="left"/>
    </w:pPr>
    <w:rPr>
      <w:rFonts w:ascii="TH SarabunPSK" w:eastAsia="Times New Roman" w:hAnsi="TH SarabunPSK" w:cs="TH SarabunPSK"/>
      <w:color w:val="FF0000"/>
      <w:sz w:val="28"/>
      <w:szCs w:val="28"/>
    </w:rPr>
  </w:style>
  <w:style w:type="paragraph" w:customStyle="1" w:styleId="font6">
    <w:name w:val="font6"/>
    <w:basedOn w:val="a"/>
    <w:rsid w:val="004E5082"/>
    <w:pPr>
      <w:spacing w:before="100" w:beforeAutospacing="1" w:after="100" w:afterAutospacing="1"/>
      <w:ind w:firstLine="0"/>
      <w:jc w:val="left"/>
    </w:pPr>
    <w:rPr>
      <w:rFonts w:ascii="TH SarabunPSK" w:eastAsia="Times New Roman" w:hAnsi="TH SarabunPSK" w:cs="TH SarabunPSK"/>
      <w:b/>
      <w:bCs/>
      <w:color w:val="FF0000"/>
      <w:sz w:val="28"/>
      <w:szCs w:val="28"/>
    </w:rPr>
  </w:style>
</w:styles>
</file>

<file path=word/webSettings.xml><?xml version="1.0" encoding="utf-8"?>
<w:webSettings xmlns:r="http://schemas.openxmlformats.org/officeDocument/2006/relationships" xmlns:w="http://schemas.openxmlformats.org/wordprocessingml/2006/main">
  <w:divs>
    <w:div w:id="52772796">
      <w:bodyDiv w:val="1"/>
      <w:marLeft w:val="0"/>
      <w:marRight w:val="0"/>
      <w:marTop w:val="0"/>
      <w:marBottom w:val="0"/>
      <w:divBdr>
        <w:top w:val="none" w:sz="0" w:space="0" w:color="auto"/>
        <w:left w:val="none" w:sz="0" w:space="0" w:color="auto"/>
        <w:bottom w:val="none" w:sz="0" w:space="0" w:color="auto"/>
        <w:right w:val="none" w:sz="0" w:space="0" w:color="auto"/>
      </w:divBdr>
    </w:div>
    <w:div w:id="280303514">
      <w:bodyDiv w:val="1"/>
      <w:marLeft w:val="0"/>
      <w:marRight w:val="0"/>
      <w:marTop w:val="0"/>
      <w:marBottom w:val="0"/>
      <w:divBdr>
        <w:top w:val="none" w:sz="0" w:space="0" w:color="auto"/>
        <w:left w:val="none" w:sz="0" w:space="0" w:color="auto"/>
        <w:bottom w:val="none" w:sz="0" w:space="0" w:color="auto"/>
        <w:right w:val="none" w:sz="0" w:space="0" w:color="auto"/>
      </w:divBdr>
    </w:div>
    <w:div w:id="330917696">
      <w:bodyDiv w:val="1"/>
      <w:marLeft w:val="0"/>
      <w:marRight w:val="0"/>
      <w:marTop w:val="0"/>
      <w:marBottom w:val="0"/>
      <w:divBdr>
        <w:top w:val="none" w:sz="0" w:space="0" w:color="auto"/>
        <w:left w:val="none" w:sz="0" w:space="0" w:color="auto"/>
        <w:bottom w:val="none" w:sz="0" w:space="0" w:color="auto"/>
        <w:right w:val="none" w:sz="0" w:space="0" w:color="auto"/>
      </w:divBdr>
    </w:div>
    <w:div w:id="345600121">
      <w:bodyDiv w:val="1"/>
      <w:marLeft w:val="0"/>
      <w:marRight w:val="0"/>
      <w:marTop w:val="0"/>
      <w:marBottom w:val="0"/>
      <w:divBdr>
        <w:top w:val="none" w:sz="0" w:space="0" w:color="auto"/>
        <w:left w:val="none" w:sz="0" w:space="0" w:color="auto"/>
        <w:bottom w:val="none" w:sz="0" w:space="0" w:color="auto"/>
        <w:right w:val="none" w:sz="0" w:space="0" w:color="auto"/>
      </w:divBdr>
    </w:div>
    <w:div w:id="461965464">
      <w:bodyDiv w:val="1"/>
      <w:marLeft w:val="0"/>
      <w:marRight w:val="0"/>
      <w:marTop w:val="0"/>
      <w:marBottom w:val="0"/>
      <w:divBdr>
        <w:top w:val="none" w:sz="0" w:space="0" w:color="auto"/>
        <w:left w:val="none" w:sz="0" w:space="0" w:color="auto"/>
        <w:bottom w:val="none" w:sz="0" w:space="0" w:color="auto"/>
        <w:right w:val="none" w:sz="0" w:space="0" w:color="auto"/>
      </w:divBdr>
    </w:div>
    <w:div w:id="669605744">
      <w:bodyDiv w:val="1"/>
      <w:marLeft w:val="0"/>
      <w:marRight w:val="0"/>
      <w:marTop w:val="0"/>
      <w:marBottom w:val="0"/>
      <w:divBdr>
        <w:top w:val="none" w:sz="0" w:space="0" w:color="auto"/>
        <w:left w:val="none" w:sz="0" w:space="0" w:color="auto"/>
        <w:bottom w:val="none" w:sz="0" w:space="0" w:color="auto"/>
        <w:right w:val="none" w:sz="0" w:space="0" w:color="auto"/>
      </w:divBdr>
    </w:div>
    <w:div w:id="676883772">
      <w:bodyDiv w:val="1"/>
      <w:marLeft w:val="0"/>
      <w:marRight w:val="0"/>
      <w:marTop w:val="0"/>
      <w:marBottom w:val="0"/>
      <w:divBdr>
        <w:top w:val="none" w:sz="0" w:space="0" w:color="auto"/>
        <w:left w:val="none" w:sz="0" w:space="0" w:color="auto"/>
        <w:bottom w:val="none" w:sz="0" w:space="0" w:color="auto"/>
        <w:right w:val="none" w:sz="0" w:space="0" w:color="auto"/>
      </w:divBdr>
    </w:div>
    <w:div w:id="685139449">
      <w:bodyDiv w:val="1"/>
      <w:marLeft w:val="0"/>
      <w:marRight w:val="0"/>
      <w:marTop w:val="0"/>
      <w:marBottom w:val="0"/>
      <w:divBdr>
        <w:top w:val="none" w:sz="0" w:space="0" w:color="auto"/>
        <w:left w:val="none" w:sz="0" w:space="0" w:color="auto"/>
        <w:bottom w:val="none" w:sz="0" w:space="0" w:color="auto"/>
        <w:right w:val="none" w:sz="0" w:space="0" w:color="auto"/>
      </w:divBdr>
    </w:div>
    <w:div w:id="837770946">
      <w:bodyDiv w:val="1"/>
      <w:marLeft w:val="0"/>
      <w:marRight w:val="0"/>
      <w:marTop w:val="0"/>
      <w:marBottom w:val="0"/>
      <w:divBdr>
        <w:top w:val="none" w:sz="0" w:space="0" w:color="auto"/>
        <w:left w:val="none" w:sz="0" w:space="0" w:color="auto"/>
        <w:bottom w:val="none" w:sz="0" w:space="0" w:color="auto"/>
        <w:right w:val="none" w:sz="0" w:space="0" w:color="auto"/>
      </w:divBdr>
    </w:div>
    <w:div w:id="897125911">
      <w:bodyDiv w:val="1"/>
      <w:marLeft w:val="0"/>
      <w:marRight w:val="0"/>
      <w:marTop w:val="0"/>
      <w:marBottom w:val="0"/>
      <w:divBdr>
        <w:top w:val="none" w:sz="0" w:space="0" w:color="auto"/>
        <w:left w:val="none" w:sz="0" w:space="0" w:color="auto"/>
        <w:bottom w:val="none" w:sz="0" w:space="0" w:color="auto"/>
        <w:right w:val="none" w:sz="0" w:space="0" w:color="auto"/>
      </w:divBdr>
    </w:div>
    <w:div w:id="920263371">
      <w:bodyDiv w:val="1"/>
      <w:marLeft w:val="0"/>
      <w:marRight w:val="0"/>
      <w:marTop w:val="0"/>
      <w:marBottom w:val="0"/>
      <w:divBdr>
        <w:top w:val="none" w:sz="0" w:space="0" w:color="auto"/>
        <w:left w:val="none" w:sz="0" w:space="0" w:color="auto"/>
        <w:bottom w:val="none" w:sz="0" w:space="0" w:color="auto"/>
        <w:right w:val="none" w:sz="0" w:space="0" w:color="auto"/>
      </w:divBdr>
      <w:divsChild>
        <w:div w:id="46608122">
          <w:marLeft w:val="0"/>
          <w:marRight w:val="0"/>
          <w:marTop w:val="0"/>
          <w:marBottom w:val="0"/>
          <w:divBdr>
            <w:top w:val="none" w:sz="0" w:space="0" w:color="auto"/>
            <w:left w:val="none" w:sz="0" w:space="0" w:color="auto"/>
            <w:bottom w:val="none" w:sz="0" w:space="0" w:color="auto"/>
            <w:right w:val="none" w:sz="0" w:space="0" w:color="auto"/>
          </w:divBdr>
        </w:div>
      </w:divsChild>
    </w:div>
    <w:div w:id="1257790356">
      <w:bodyDiv w:val="1"/>
      <w:marLeft w:val="0"/>
      <w:marRight w:val="0"/>
      <w:marTop w:val="0"/>
      <w:marBottom w:val="0"/>
      <w:divBdr>
        <w:top w:val="none" w:sz="0" w:space="0" w:color="auto"/>
        <w:left w:val="none" w:sz="0" w:space="0" w:color="auto"/>
        <w:bottom w:val="none" w:sz="0" w:space="0" w:color="auto"/>
        <w:right w:val="none" w:sz="0" w:space="0" w:color="auto"/>
      </w:divBdr>
    </w:div>
    <w:div w:id="1323583157">
      <w:bodyDiv w:val="1"/>
      <w:marLeft w:val="0"/>
      <w:marRight w:val="0"/>
      <w:marTop w:val="0"/>
      <w:marBottom w:val="0"/>
      <w:divBdr>
        <w:top w:val="none" w:sz="0" w:space="0" w:color="auto"/>
        <w:left w:val="none" w:sz="0" w:space="0" w:color="auto"/>
        <w:bottom w:val="none" w:sz="0" w:space="0" w:color="auto"/>
        <w:right w:val="none" w:sz="0" w:space="0" w:color="auto"/>
      </w:divBdr>
    </w:div>
    <w:div w:id="1926913889">
      <w:bodyDiv w:val="1"/>
      <w:marLeft w:val="0"/>
      <w:marRight w:val="0"/>
      <w:marTop w:val="0"/>
      <w:marBottom w:val="0"/>
      <w:divBdr>
        <w:top w:val="none" w:sz="0" w:space="0" w:color="auto"/>
        <w:left w:val="none" w:sz="0" w:space="0" w:color="auto"/>
        <w:bottom w:val="none" w:sz="0" w:space="0" w:color="auto"/>
        <w:right w:val="none" w:sz="0" w:space="0" w:color="auto"/>
      </w:divBdr>
      <w:divsChild>
        <w:div w:id="119737234">
          <w:marLeft w:val="0"/>
          <w:marRight w:val="0"/>
          <w:marTop w:val="0"/>
          <w:marBottom w:val="0"/>
          <w:divBdr>
            <w:top w:val="none" w:sz="0" w:space="0" w:color="auto"/>
            <w:left w:val="none" w:sz="0" w:space="0" w:color="auto"/>
            <w:bottom w:val="none" w:sz="0" w:space="0" w:color="auto"/>
            <w:right w:val="none" w:sz="0" w:space="0" w:color="auto"/>
          </w:divBdr>
          <w:divsChild>
            <w:div w:id="178488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________Microsoft_Office_Excel_97-20031.xls"/><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________Microsoft_Office_Excel_97-20035.xls"/><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________Microsoft_Office_Excel_97-20033.xls"/><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________Microsoft_Office_Excel_97-20036.xls"/><Relationship Id="rId5" Type="http://schemas.openxmlformats.org/officeDocument/2006/relationships/webSettings" Target="webSettings.xml"/><Relationship Id="rId15" Type="http://schemas.openxmlformats.org/officeDocument/2006/relationships/oleObject" Target="embeddings/________Microsoft_Office_Excel_97-20032.xls"/><Relationship Id="rId23" Type="http://schemas.openxmlformats.org/officeDocument/2006/relationships/image" Target="media/image11.emf"/><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oleObject" Target="embeddings/________Microsoft_Office_Excel_97-20034.xls"/><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png"/><Relationship Id="rId27" Type="http://schemas.openxmlformats.org/officeDocument/2006/relationships/footer" Target="footer2.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A93FA-ED0A-4F20-AC8B-45ED29A8D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1643</TotalTime>
  <Pages>29</Pages>
  <Words>8184</Words>
  <Characters>46654</Characters>
  <Application>Microsoft Office Word</Application>
  <DocSecurity>0</DocSecurity>
  <Lines>388</Lines>
  <Paragraphs>109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ชื่อโครงการ</vt:lpstr>
      <vt:lpstr>ชื่อโครงการ</vt:lpstr>
    </vt:vector>
  </TitlesOfParts>
  <Company/>
  <LinksUpToDate>false</LinksUpToDate>
  <CharactersWithSpaces>54729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ชื่อโครงการ</dc:title>
  <dc:creator>computer</dc:creator>
  <cp:lastModifiedBy>SK1</cp:lastModifiedBy>
  <cp:revision>227</cp:revision>
  <cp:lastPrinted>2013-01-09T08:54:00Z</cp:lastPrinted>
  <dcterms:created xsi:type="dcterms:W3CDTF">2013-01-01T08:45:00Z</dcterms:created>
  <dcterms:modified xsi:type="dcterms:W3CDTF">2013-01-26T05:45:00Z</dcterms:modified>
</cp:coreProperties>
</file>